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简体"/>
          <w:color w:val="000000" w:themeColor="text1"/>
          <w:spacing w:val="-6"/>
          <w:sz w:val="44"/>
          <w:szCs w:val="44"/>
        </w:rPr>
      </w:pPr>
      <w:r>
        <w:rPr>
          <w:rFonts w:eastAsia="方正小标宋简体"/>
          <w:color w:val="000000" w:themeColor="text1"/>
          <w:spacing w:val="-6"/>
          <w:sz w:val="44"/>
          <w:szCs w:val="44"/>
        </w:rPr>
        <w:t>四川省机关事务管理局直属事业单位202</w:t>
      </w:r>
      <w:r>
        <w:rPr>
          <w:rFonts w:hint="eastAsia" w:eastAsia="方正小标宋简体"/>
          <w:color w:val="000000" w:themeColor="text1"/>
          <w:spacing w:val="-6"/>
          <w:sz w:val="44"/>
          <w:szCs w:val="44"/>
          <w:lang w:val="en-US" w:eastAsia="zh-CN"/>
        </w:rPr>
        <w:t>2</w:t>
      </w:r>
      <w:r>
        <w:rPr>
          <w:rFonts w:eastAsia="方正小标宋简体"/>
          <w:color w:val="000000" w:themeColor="text1"/>
          <w:spacing w:val="-6"/>
          <w:sz w:val="44"/>
          <w:szCs w:val="44"/>
        </w:rPr>
        <w:t>年5月公开招聘工作人员岗位和条件要求一览表</w:t>
      </w:r>
    </w:p>
    <w:p>
      <w:pPr>
        <w:spacing w:line="240" w:lineRule="exact"/>
        <w:jc w:val="center"/>
        <w:rPr>
          <w:rFonts w:eastAsia="仿宋_GB2312"/>
          <w:color w:val="000000" w:themeColor="text1"/>
          <w:sz w:val="32"/>
          <w:szCs w:val="32"/>
          <w:shd w:val="pct10" w:color="auto" w:fill="FFFFFF"/>
        </w:rPr>
      </w:pPr>
    </w:p>
    <w:tbl>
      <w:tblPr>
        <w:tblStyle w:val="4"/>
        <w:tblW w:w="154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08"/>
        <w:gridCol w:w="709"/>
        <w:gridCol w:w="992"/>
        <w:gridCol w:w="709"/>
        <w:gridCol w:w="709"/>
        <w:gridCol w:w="1417"/>
        <w:gridCol w:w="1134"/>
        <w:gridCol w:w="3261"/>
        <w:gridCol w:w="1120"/>
        <w:gridCol w:w="709"/>
        <w:gridCol w:w="992"/>
        <w:gridCol w:w="709"/>
        <w:gridCol w:w="1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招聘单位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编码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对象</w:t>
            </w:r>
          </w:p>
          <w:p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范围</w:t>
            </w:r>
          </w:p>
        </w:tc>
        <w:tc>
          <w:tcPr>
            <w:tcW w:w="6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291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笔试</w:t>
            </w:r>
          </w:p>
          <w:p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开考比例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公共科目笔试名称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专业笔试名称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岗位类别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或学位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专业条件要求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其他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四川省直属机关实验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婴儿园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eastAsia="zh-CN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幼儿教师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sz w:val="18"/>
                <w:szCs w:val="18"/>
              </w:rPr>
              <w:t>09010001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198</w:t>
            </w: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年1月1日及以后出生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国民教育</w:t>
            </w: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及以上学历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本  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学前教育专业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学前教育学专业、学前教育专业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具有幼儿（园）教师资格证书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教育公共基础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四川省直属机关红星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幼儿园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eastAsia="zh-CN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幼儿教师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sz w:val="18"/>
                <w:szCs w:val="18"/>
              </w:rPr>
              <w:t>09020002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198</w:t>
            </w: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年1月1日及以后出生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国民教育</w:t>
            </w: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及以上学历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本  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学前教育专业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学前教育学专业、学前教育专业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具有幼儿（园）教师资格证书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教育公共基础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四川省直属机关西马棚幼儿园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eastAsia="zh-CN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幼儿教师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sz w:val="18"/>
                <w:szCs w:val="18"/>
              </w:rPr>
              <w:t>09030003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198</w:t>
            </w: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年1月1日及以后出生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国民教育</w:t>
            </w: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及以上学历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本  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学前教育专业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学前教育学专业、学前教育专业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具有幼儿（园）教师资格证书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教育公共基础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四川省直属机关玉泉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幼儿园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eastAsia="zh-CN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幼儿教师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sz w:val="18"/>
                <w:szCs w:val="18"/>
              </w:rPr>
              <w:t>09040004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198</w:t>
            </w: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年1月1日及以后出生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国民教育</w:t>
            </w: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及以上学历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本  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学前教育专业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学前教育学专业、学前教育专业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具有幼儿（园）教师资格证书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教育公共基础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四川省直属机关东府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幼儿园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eastAsia="zh-CN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幼儿教师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sz w:val="18"/>
                <w:szCs w:val="18"/>
              </w:rPr>
              <w:t>09050005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仿宋_GB2312" w:cs="Times New Roman"/>
                <w:color w:val="000000" w:themeColor="text1"/>
                <w:sz w:val="18"/>
                <w:szCs w:val="18"/>
                <w:lang w:val="en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198</w:t>
            </w: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年1月1日及以后出生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国民教育</w:t>
            </w: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及以上学历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本  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学前教育专业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学前教育学专业、学前教育专业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具有幼儿（园）教师资格证书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教育公共基础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四川省直属机关东通顺幼儿园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eastAsia="zh-CN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幼儿教师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sz w:val="18"/>
                <w:szCs w:val="18"/>
              </w:rPr>
              <w:t>09060006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198</w:t>
            </w: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年1月1日及以后出生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国民教育</w:t>
            </w:r>
            <w:r>
              <w:rPr>
                <w:rFonts w:hint="eastAsia" w:eastAsia="仿宋_GB2312" w:cs="Times New Roman"/>
                <w:color w:val="000000" w:themeColor="text1"/>
                <w:sz w:val="18"/>
                <w:szCs w:val="18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及以上学历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本  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学前教育专业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学前教育学专业、学前教育专业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具有幼儿（园）教师资格证书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教育公共基础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rPr>
          <w:color w:val="000000" w:themeColor="text1"/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</w:rPr>
        <w:t>注：1、本表各岗位相关的其他条件及要求请见本公告正文；2、报考者本人有效的毕业证所载学历和专业名称，应与拟报考岗位的“学历”和“专业条件要求”两栏分别相符。</w:t>
      </w:r>
    </w:p>
    <w:sectPr>
      <w:pgSz w:w="16838" w:h="11906" w:orient="landscape"/>
      <w:pgMar w:top="737" w:right="1440" w:bottom="73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7656"/>
    <w:rsid w:val="000249EB"/>
    <w:rsid w:val="00047E66"/>
    <w:rsid w:val="0005670A"/>
    <w:rsid w:val="00094D45"/>
    <w:rsid w:val="0009776F"/>
    <w:rsid w:val="000A110C"/>
    <w:rsid w:val="000C03A6"/>
    <w:rsid w:val="000E044A"/>
    <w:rsid w:val="000E4826"/>
    <w:rsid w:val="000F5E04"/>
    <w:rsid w:val="000F639D"/>
    <w:rsid w:val="00102809"/>
    <w:rsid w:val="00133068"/>
    <w:rsid w:val="00143F0D"/>
    <w:rsid w:val="001655A7"/>
    <w:rsid w:val="00196C07"/>
    <w:rsid w:val="001C21FF"/>
    <w:rsid w:val="001D21E5"/>
    <w:rsid w:val="001E2878"/>
    <w:rsid w:val="001E6BAC"/>
    <w:rsid w:val="00214B9B"/>
    <w:rsid w:val="00223488"/>
    <w:rsid w:val="00282E95"/>
    <w:rsid w:val="00291663"/>
    <w:rsid w:val="002E5FD6"/>
    <w:rsid w:val="002F3806"/>
    <w:rsid w:val="00333C7C"/>
    <w:rsid w:val="003608A9"/>
    <w:rsid w:val="00377EA6"/>
    <w:rsid w:val="003C45F7"/>
    <w:rsid w:val="003E1493"/>
    <w:rsid w:val="0042499E"/>
    <w:rsid w:val="004520F8"/>
    <w:rsid w:val="0047567A"/>
    <w:rsid w:val="00510C06"/>
    <w:rsid w:val="00521A41"/>
    <w:rsid w:val="00542B69"/>
    <w:rsid w:val="005611AA"/>
    <w:rsid w:val="005B7E44"/>
    <w:rsid w:val="005D038A"/>
    <w:rsid w:val="005D4D5B"/>
    <w:rsid w:val="005D7D09"/>
    <w:rsid w:val="005E08C8"/>
    <w:rsid w:val="005E7B2E"/>
    <w:rsid w:val="006741D1"/>
    <w:rsid w:val="006E6704"/>
    <w:rsid w:val="007344E0"/>
    <w:rsid w:val="007E0BC7"/>
    <w:rsid w:val="007E54B9"/>
    <w:rsid w:val="008768F8"/>
    <w:rsid w:val="008D29C1"/>
    <w:rsid w:val="0091756B"/>
    <w:rsid w:val="00931A14"/>
    <w:rsid w:val="00944ED0"/>
    <w:rsid w:val="009866B8"/>
    <w:rsid w:val="009D1733"/>
    <w:rsid w:val="009D1975"/>
    <w:rsid w:val="009D259A"/>
    <w:rsid w:val="009D2C37"/>
    <w:rsid w:val="009E5FFB"/>
    <w:rsid w:val="009F3EA7"/>
    <w:rsid w:val="00A02CAB"/>
    <w:rsid w:val="00A16633"/>
    <w:rsid w:val="00A432D0"/>
    <w:rsid w:val="00A57F57"/>
    <w:rsid w:val="00A87ACC"/>
    <w:rsid w:val="00A95159"/>
    <w:rsid w:val="00AA35C5"/>
    <w:rsid w:val="00AB1C63"/>
    <w:rsid w:val="00B021A4"/>
    <w:rsid w:val="00B253D9"/>
    <w:rsid w:val="00B40B6A"/>
    <w:rsid w:val="00B77656"/>
    <w:rsid w:val="00BF7DBA"/>
    <w:rsid w:val="00C03B2B"/>
    <w:rsid w:val="00C06AB5"/>
    <w:rsid w:val="00C64833"/>
    <w:rsid w:val="00C87CE2"/>
    <w:rsid w:val="00C95F2C"/>
    <w:rsid w:val="00CA11AA"/>
    <w:rsid w:val="00CD011B"/>
    <w:rsid w:val="00CE2CFA"/>
    <w:rsid w:val="00CE6A87"/>
    <w:rsid w:val="00D2756F"/>
    <w:rsid w:val="00D312CD"/>
    <w:rsid w:val="00D31D60"/>
    <w:rsid w:val="00D43E8C"/>
    <w:rsid w:val="00D44EF6"/>
    <w:rsid w:val="00D567B0"/>
    <w:rsid w:val="00D74037"/>
    <w:rsid w:val="00D9031D"/>
    <w:rsid w:val="00D90774"/>
    <w:rsid w:val="00D93041"/>
    <w:rsid w:val="00DB1ADF"/>
    <w:rsid w:val="00DC4707"/>
    <w:rsid w:val="00E00244"/>
    <w:rsid w:val="00E62BB4"/>
    <w:rsid w:val="00E76A2A"/>
    <w:rsid w:val="00E97B66"/>
    <w:rsid w:val="00ED79E2"/>
    <w:rsid w:val="00EE30D1"/>
    <w:rsid w:val="00F06C28"/>
    <w:rsid w:val="00F45332"/>
    <w:rsid w:val="00F53E82"/>
    <w:rsid w:val="00F93796"/>
    <w:rsid w:val="00FA36CB"/>
    <w:rsid w:val="00FC0EC0"/>
    <w:rsid w:val="3DC78757"/>
    <w:rsid w:val="5A55D027"/>
    <w:rsid w:val="723F3EE3"/>
    <w:rsid w:val="783BD4A6"/>
    <w:rsid w:val="8FBD0084"/>
    <w:rsid w:val="BA4793FE"/>
    <w:rsid w:val="F9BFF96E"/>
    <w:rsid w:val="FDFEE7F2"/>
    <w:rsid w:val="FE3AB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402</Words>
  <Characters>2297</Characters>
  <Lines>19</Lines>
  <Paragraphs>5</Paragraphs>
  <TotalTime>0</TotalTime>
  <ScaleCrop>false</ScaleCrop>
  <LinksUpToDate>false</LinksUpToDate>
  <CharactersWithSpaces>2694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2019-10-19T07:10:00Z</dcterms:created>
  <dc:creator>刘东学</dc:creator>
  <cp:lastModifiedBy>administrator</cp:lastModifiedBy>
  <cp:lastPrinted>2021-03-31T07:42:00Z</cp:lastPrinted>
  <dcterms:modified xsi:type="dcterms:W3CDTF">2022-04-12T15:41:40Z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