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after="156" w:afterLines="50" w:line="59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sz w:val="44"/>
          <w:szCs w:val="44"/>
        </w:rPr>
        <w:t>桃江县卫健系统2022年上半年直接招聘卫生专业技术人员职位表</w:t>
      </w:r>
    </w:p>
    <w:tbl>
      <w:tblPr>
        <w:tblStyle w:val="4"/>
        <w:tblW w:w="151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979"/>
        <w:gridCol w:w="1476"/>
        <w:gridCol w:w="1701"/>
        <w:gridCol w:w="709"/>
        <w:gridCol w:w="1288"/>
        <w:gridCol w:w="4395"/>
        <w:gridCol w:w="3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49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单位</w:t>
            </w:r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单位编制性质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职位名称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招录人数</w:t>
            </w:r>
          </w:p>
        </w:tc>
        <w:tc>
          <w:tcPr>
            <w:tcW w:w="568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资格条件</w:t>
            </w:r>
          </w:p>
        </w:tc>
        <w:tc>
          <w:tcPr>
            <w:tcW w:w="306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/>
                <w:kern w:val="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最低学历、学位要求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专业要求</w:t>
            </w:r>
          </w:p>
        </w:tc>
        <w:tc>
          <w:tcPr>
            <w:tcW w:w="306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桃江县人民医院</w:t>
            </w:r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差额事业编制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皮肤科医师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临床医学、中医外科学、皮肤病及性病学专业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临床医师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27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口腔医师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口腔医学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有执业医师证和规培证者优先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康复理疗医师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eastAsia="等线"/>
                <w:kern w:val="0"/>
                <w:szCs w:val="21"/>
                <w:lang w:bidi="ar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针灸推拿学、康复与理疗学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有执业医师证和规培证者优先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桃江县中医医院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差额事业编制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神经内科医师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神经病学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临床医师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本科</w:t>
            </w:r>
            <w:r>
              <w:rPr>
                <w:kern w:val="0"/>
                <w:szCs w:val="21"/>
              </w:rPr>
              <w:t>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中医医师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本科</w:t>
            </w:r>
            <w:r>
              <w:rPr>
                <w:kern w:val="0"/>
                <w:szCs w:val="21"/>
              </w:rPr>
              <w:t>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麻醉医师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本科</w:t>
            </w:r>
            <w:r>
              <w:rPr>
                <w:kern w:val="0"/>
                <w:szCs w:val="21"/>
              </w:rPr>
              <w:t>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临床医学、麻醉学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放射诊断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B超医师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本科</w:t>
            </w:r>
            <w:r>
              <w:rPr>
                <w:kern w:val="0"/>
                <w:szCs w:val="21"/>
              </w:rPr>
              <w:t>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临床医学、医学影像学、放射医学、影像医学与核医学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病理医师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临床医学、中西医临床医学、病理学与病理生理学、临床检验诊断学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康复</w:t>
            </w:r>
            <w:r>
              <w:rPr>
                <w:rFonts w:hint="eastAsia"/>
                <w:szCs w:val="21"/>
              </w:rPr>
              <w:t>医</w:t>
            </w:r>
            <w:r>
              <w:rPr>
                <w:szCs w:val="21"/>
              </w:rPr>
              <w:t>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康复治疗学、康复物理治疗</w:t>
            </w:r>
            <w:r>
              <w:rPr>
                <w:rFonts w:hint="eastAsia"/>
                <w:kern w:val="0"/>
                <w:szCs w:val="21"/>
                <w:lang w:bidi="ar"/>
              </w:rPr>
              <w:t>、运动康复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检验技师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桃江县妇幼保健院</w:t>
            </w:r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全额事业编制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中医医师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中医学、中西医临床医学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五官科医师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临床医学、眼视光医学、口腔医学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临床医师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从事内科、儿科、外科等工作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妇产科</w:t>
            </w:r>
            <w:r>
              <w:rPr>
                <w:rFonts w:hint="eastAsia"/>
                <w:szCs w:val="21"/>
              </w:rPr>
              <w:t>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妇幼保健医学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康复医师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康复治疗学、针灸推拿学、运动康复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麻醉医师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麻醉学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心理医师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应用心理学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医学影像医师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医学影像学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桃江县疾病预防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控制中心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全额事业编制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传染病防控医师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桃江县卫生监督协管服务中心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全额事业编制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卫生监督员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</w:rPr>
              <w:t>公共卫生与预防医学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桃江县精神病医院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差额事业编制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精神科医师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本科</w:t>
            </w:r>
            <w:r>
              <w:rPr>
                <w:kern w:val="0"/>
                <w:szCs w:val="21"/>
                <w:lang w:bidi="ar"/>
              </w:rPr>
              <w:t>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临床医学、精神医学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桃花江中心医院</w:t>
            </w:r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差额事业编制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中医医师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中医学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临床医师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临床医学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康复</w:t>
            </w:r>
            <w:r>
              <w:rPr>
                <w:rFonts w:hint="eastAsia"/>
                <w:kern w:val="0"/>
                <w:szCs w:val="21"/>
                <w:lang w:bidi="ar"/>
              </w:rPr>
              <w:t>医</w:t>
            </w:r>
            <w:r>
              <w:rPr>
                <w:kern w:val="0"/>
                <w:szCs w:val="21"/>
                <w:lang w:bidi="ar"/>
              </w:rPr>
              <w:t>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lang w:bidi="ar"/>
              </w:rPr>
              <w:t>针灸推拿学、康复治疗学、运动康复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乡镇卫生院</w:t>
            </w:r>
          </w:p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全额事业编制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临床医师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临床医学、中西医结合临床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 xml:space="preserve">灰山港镇中心卫生3人、  </w:t>
            </w:r>
            <w:r>
              <w:rPr>
                <w:rFonts w:hint="eastAsia"/>
                <w:kern w:val="0"/>
                <w:szCs w:val="21"/>
                <w:lang w:bidi="ar"/>
              </w:rPr>
              <w:t xml:space="preserve">                </w:t>
            </w:r>
            <w:r>
              <w:rPr>
                <w:kern w:val="0"/>
                <w:szCs w:val="21"/>
                <w:lang w:bidi="ar"/>
              </w:rPr>
              <w:t xml:space="preserve"> 马迹塘镇卫生院1人、        石牛江镇卫生院1人、            大栗港中心卫生院2人、             武潭镇中心卫生院3人、            鲊埠回族乡卫生院2人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中医医师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高桥镇卫生院1人、         鲊埠回族乡卫生院2人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康复</w:t>
            </w:r>
            <w:r>
              <w:rPr>
                <w:rFonts w:hint="eastAsia"/>
                <w:kern w:val="0"/>
                <w:szCs w:val="21"/>
                <w:lang w:bidi="ar"/>
              </w:rPr>
              <w:t>医</w:t>
            </w:r>
            <w:r>
              <w:rPr>
                <w:kern w:val="0"/>
                <w:szCs w:val="21"/>
                <w:lang w:bidi="ar"/>
              </w:rPr>
              <w:t>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针灸推拿学、康复治疗学、运动康复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武潭镇中心卫生院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检验技师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医学检验</w:t>
            </w:r>
            <w:r>
              <w:rPr>
                <w:rFonts w:hint="eastAsia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修山镇卫生院1人、         武潭镇中心卫生院1人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药学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药学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 xml:space="preserve">松木塘镇中心卫生院1人、   </w:t>
            </w:r>
            <w:r>
              <w:rPr>
                <w:rFonts w:hint="eastAsia"/>
                <w:kern w:val="0"/>
                <w:szCs w:val="21"/>
                <w:lang w:bidi="ar"/>
              </w:rPr>
              <w:t xml:space="preserve">                             </w:t>
            </w:r>
            <w:r>
              <w:rPr>
                <w:kern w:val="0"/>
                <w:szCs w:val="21"/>
                <w:lang w:bidi="ar"/>
              </w:rPr>
              <w:t>鲊埠回族乡卫生院1人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全额事业编制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公卫医师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公共卫生</w:t>
            </w:r>
            <w:r>
              <w:rPr>
                <w:rFonts w:hint="eastAsia"/>
                <w:kern w:val="0"/>
                <w:szCs w:val="21"/>
                <w:lang w:bidi="ar"/>
              </w:rPr>
              <w:t>与</w:t>
            </w:r>
            <w:r>
              <w:rPr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修山镇卫生院2人、         武潭镇中心卫生院1人、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医学影像医师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本科、学士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医学影像学、临床医学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 xml:space="preserve">大栗港镇中心卫生院1人、       </w:t>
            </w:r>
            <w:r>
              <w:rPr>
                <w:rFonts w:hint="eastAsia"/>
                <w:kern w:val="0"/>
                <w:szCs w:val="21"/>
                <w:lang w:bidi="ar"/>
              </w:rPr>
              <w:t xml:space="preserve">          </w:t>
            </w:r>
            <w:r>
              <w:rPr>
                <w:kern w:val="0"/>
                <w:szCs w:val="21"/>
                <w:lang w:bidi="ar"/>
              </w:rPr>
              <w:t xml:space="preserve"> 马迹塘镇卫生院2人、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修山镇卫生院1人、                 松木塘镇中心卫生院1人、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灰山港镇中心卫生院</w:t>
            </w:r>
            <w:r>
              <w:rPr>
                <w:rFonts w:hint="eastAsia"/>
                <w:kern w:val="0"/>
                <w:szCs w:val="21"/>
                <w:lang w:bidi="ar"/>
              </w:rPr>
              <w:t>2</w:t>
            </w:r>
            <w:r>
              <w:rPr>
                <w:kern w:val="0"/>
                <w:szCs w:val="21"/>
                <w:lang w:bidi="ar"/>
              </w:rPr>
              <w:t>人</w:t>
            </w:r>
            <w:r>
              <w:rPr>
                <w:rFonts w:hint="eastAsia"/>
                <w:kern w:val="0"/>
                <w:szCs w:val="21"/>
                <w:lang w:bidi="ar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合计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439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A3284"/>
    <w:rsid w:val="32DA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2022-04-15T01:07:00Z</dcterms:created>
  <dc:creator>周芳</dc:creator>
  <cp:lastModifiedBy>周芳</cp:lastModifiedBy>
  <dcterms:modified xsi:type="dcterms:W3CDTF">2022-04-15T01:08:14Z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268DF70B59BF434191577D5C5F02C75C</vt:lpwstr>
  </property>
</Properties>
</file>