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附件5：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《2022年勐海县教育体育系统急需紧缺人才考核招聘公告》、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2022年勐海县教育体育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急需紧缺人才考核招聘岗位表</w:t>
      </w:r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54D24"/>
    <w:rsid w:val="00E77293"/>
    <w:rsid w:val="062354C1"/>
    <w:rsid w:val="0AB076AF"/>
    <w:rsid w:val="0C682CCF"/>
    <w:rsid w:val="0F803D51"/>
    <w:rsid w:val="199A0658"/>
    <w:rsid w:val="207101B5"/>
    <w:rsid w:val="21A451CC"/>
    <w:rsid w:val="23A27A01"/>
    <w:rsid w:val="2CD55326"/>
    <w:rsid w:val="40FD008D"/>
    <w:rsid w:val="48440903"/>
    <w:rsid w:val="4D2A057A"/>
    <w:rsid w:val="4D3456FF"/>
    <w:rsid w:val="5B7D4CF1"/>
    <w:rsid w:val="640C70C6"/>
    <w:rsid w:val="70D37BF0"/>
    <w:rsid w:val="74E704EB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dcterms:modified xsi:type="dcterms:W3CDTF">2022-04-13T03:01:48Z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705B445F2909442A80CA0501F7638CD2</vt:lpwstr>
  </property>
</Properties>
</file>