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290"/>
        <w:gridCol w:w="2040"/>
        <w:gridCol w:w="855"/>
        <w:gridCol w:w="36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039" w:type="dxa"/>
            <w:gridSpan w:val="5"/>
            <w:vAlign w:val="center"/>
          </w:tcPr>
          <w:p>
            <w:pPr>
              <w:spacing w:line="640" w:lineRule="exact"/>
              <w:jc w:val="left"/>
              <w:rPr>
                <w:rFonts w:hint="eastAsia" w:ascii="Times New Roman" w:hAnsi="Times New Roman" w:eastAsia="黑体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附件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  <w:t>1</w:t>
            </w:r>
          </w:p>
          <w:p>
            <w:pPr>
              <w:spacing w:line="640" w:lineRule="exact"/>
              <w:jc w:val="left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  <w:p>
            <w:pPr>
              <w:spacing w:line="640" w:lineRule="exact"/>
              <w:jc w:val="center"/>
              <w:rPr>
                <w:rFonts w:hint="default" w:ascii="Times New Roman" w:hAnsi="Times New Roman" w:eastAsia="方正小标宋_GBK" w:cs="Times New Roman"/>
                <w:sz w:val="40"/>
                <w:szCs w:val="40"/>
              </w:rPr>
            </w:pPr>
            <w:r>
              <w:rPr>
                <w:rFonts w:hint="eastAsia" w:ascii="Times New Roman" w:hAnsi="Times New Roman" w:eastAsia="方正小标宋_GBK" w:cs="Times New Roman"/>
                <w:sz w:val="40"/>
                <w:szCs w:val="40"/>
                <w:lang w:eastAsia="zh-CN"/>
              </w:rPr>
              <w:t>广州市</w:t>
            </w:r>
            <w:r>
              <w:rPr>
                <w:rFonts w:ascii="Times New Roman" w:hAnsi="Times New Roman" w:eastAsia="方正小标宋_GBK" w:cs="Times New Roman"/>
                <w:sz w:val="40"/>
                <w:szCs w:val="40"/>
              </w:rPr>
              <w:t>天河区统计</w:t>
            </w:r>
            <w:r>
              <w:rPr>
                <w:rFonts w:hint="default" w:ascii="Times New Roman" w:hAnsi="Times New Roman" w:eastAsia="方正小标宋_GBK" w:cs="Times New Roman"/>
                <w:sz w:val="40"/>
                <w:szCs w:val="40"/>
              </w:rPr>
              <w:t>局2022年公开招聘</w:t>
            </w:r>
          </w:p>
          <w:p>
            <w:pPr>
              <w:spacing w:line="640" w:lineRule="exact"/>
              <w:jc w:val="center"/>
              <w:rPr>
                <w:rFonts w:ascii="Times New Roman" w:hAnsi="Times New Roman" w:eastAsia="方正小标宋_GBK" w:cs="Times New Roman"/>
                <w:sz w:val="40"/>
                <w:szCs w:val="40"/>
              </w:rPr>
            </w:pPr>
            <w:r>
              <w:rPr>
                <w:rFonts w:ascii="Times New Roman" w:hAnsi="Times New Roman" w:eastAsia="方正小标宋_GBK" w:cs="Times New Roman"/>
                <w:sz w:val="40"/>
                <w:szCs w:val="40"/>
              </w:rPr>
              <w:t>编外统计员职位表</w:t>
            </w:r>
          </w:p>
          <w:p>
            <w:pPr>
              <w:widowControl/>
              <w:spacing w:line="0" w:lineRule="atLeast"/>
              <w:jc w:val="center"/>
              <w:rPr>
                <w:rFonts w:ascii="Times New Roman" w:hAnsi="Times New Roman" w:eastAsia="方正小标宋_GBK" w:cs="Times New Roman"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岗位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招聘人数</w:t>
            </w:r>
          </w:p>
        </w:tc>
        <w:tc>
          <w:tcPr>
            <w:tcW w:w="65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资   格   条   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专  业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学历学位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  <w:jc w:val="center"/>
        </w:trPr>
        <w:tc>
          <w:tcPr>
            <w:tcW w:w="1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统计员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4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经济学（B02、C02）、统计学类（B0711）、统计类（C0703）、会计学（B120203）、财务管理（B120204）、审计学（B120207）、财务会计类（C1202）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大专或本科</w:t>
            </w:r>
          </w:p>
        </w:tc>
        <w:tc>
          <w:tcPr>
            <w:tcW w:w="3680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年龄在35周岁以下（1987年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 xml:space="preserve">4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24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日以后出生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，含当日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）； 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2022年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24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日以前取得相应专业学历学位证书。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90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040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55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80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</w:tbl>
    <w:p>
      <w:pPr>
        <w:spacing w:line="600" w:lineRule="exact"/>
        <w:ind w:left="0" w:leftChars="0" w:firstLine="0" w:firstLineChars="0"/>
        <w:rPr>
          <w:rFonts w:ascii="Times New Roman" w:hAnsi="Times New Roman" w:eastAsia="仿宋_GB2312" w:cs="Times New Roman"/>
          <w:sz w:val="32"/>
          <w:szCs w:val="32"/>
          <w:u w:val="none" w:color="auto"/>
        </w:rPr>
      </w:pPr>
      <w:r>
        <w:rPr>
          <w:rFonts w:ascii="Times New Roman" w:hAnsi="Times New Roman" w:eastAsia="仿宋_GB2312" w:cs="Times New Roman"/>
          <w:sz w:val="32"/>
          <w:szCs w:val="32"/>
          <w:u w:val="none" w:color="auto"/>
        </w:rPr>
        <w:t>注：专业名称及代码参考</w:t>
      </w:r>
      <w:r>
        <w:rPr>
          <w:rFonts w:ascii="Times New Roman" w:hAnsi="Times New Roman" w:eastAsia="仿宋_GB2312" w:cs="Times New Roman"/>
          <w:sz w:val="32"/>
          <w:szCs w:val="32"/>
        </w:rPr>
        <w:t>《广东省2022年考试录用公务员专业参考目录》</w:t>
      </w: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A1F9A2"/>
    <w:multiLevelType w:val="singleLevel"/>
    <w:tmpl w:val="B2A1F9A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37D9D"/>
    <w:rsid w:val="5A837D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区发展和改革局（区统计局）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2022-04-24T01:39:00Z</dcterms:created>
  <dc:creator>未定义</dc:creator>
  <cp:lastModifiedBy>未定义</cp:lastModifiedBy>
  <dcterms:modified xsi:type="dcterms:W3CDTF">2022-04-24T01:40:18Z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