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ind w:left="0" w:right="0"/>
        <w:jc w:val="both"/>
        <w:rPr>
          <w:rFonts w:hint="eastAsia" w:ascii="黑体" w:hAnsi="宋体" w:eastAsia="黑体" w:cs="黑体"/>
          <w:spacing w:val="-10"/>
          <w:sz w:val="32"/>
          <w:szCs w:val="32"/>
          <w:shd w:val="clear" w:fill="FFFFFF"/>
          <w:lang w:val="en-US"/>
        </w:rPr>
      </w:pPr>
      <w:r>
        <w:rPr>
          <w:rFonts w:hint="eastAsia" w:ascii="黑体" w:hAnsi="宋体" w:eastAsia="黑体" w:cs="黑体"/>
          <w:spacing w:val="-10"/>
          <w:kern w:val="2"/>
          <w:sz w:val="32"/>
          <w:szCs w:val="32"/>
          <w:shd w:val="clear" w:fill="FFFFFF"/>
          <w:lang w:val="en-US" w:eastAsia="zh-CN" w:bidi="ar"/>
        </w:rPr>
        <w:t>附件5</w:t>
      </w:r>
    </w:p>
    <w:p>
      <w:pPr>
        <w:keepNext w:val="0"/>
        <w:keepLines w:val="0"/>
        <w:widowControl/>
        <w:suppressLineNumbers w:val="0"/>
        <w:shd w:val="clear" w:fill="FFFFFF"/>
        <w:spacing w:before="0" w:beforeAutospacing="0" w:after="0" w:afterAutospacing="0"/>
        <w:ind w:left="0" w:right="0"/>
        <w:jc w:val="center"/>
        <w:rPr>
          <w:rFonts w:hint="eastAsia" w:ascii="宋体" w:hAnsi="宋体" w:eastAsia="宋体" w:cs="宋体"/>
          <w:sz w:val="44"/>
          <w:szCs w:val="44"/>
          <w:shd w:val="clear" w:fill="FFFFFF"/>
          <w:lang w:val="en-US"/>
        </w:rPr>
      </w:pPr>
      <w:r>
        <w:rPr>
          <w:rFonts w:hint="eastAsia" w:ascii="宋体" w:hAnsi="宋体" w:eastAsia="宋体" w:cs="宋体"/>
          <w:kern w:val="2"/>
          <w:sz w:val="44"/>
          <w:szCs w:val="44"/>
          <w:shd w:val="clear" w:fill="FFFFFF"/>
          <w:lang w:val="en-US" w:eastAsia="zh-CN" w:bidi="ar"/>
        </w:rPr>
        <w:t>2022年大庆市交通运输局所属事业单位公开招聘工作人员考试健康监测卡</w:t>
      </w:r>
    </w:p>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姓名：        性别：     年龄：        政治面貌：  </w:t>
      </w:r>
    </w:p>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联系电话:          身份证件号码：</w:t>
      </w:r>
    </w:p>
    <w:p>
      <w:pPr>
        <w:pStyle w:val="3"/>
        <w:widowControl/>
        <w:spacing w:before="0" w:beforeAutospacing="0" w:after="0" w:afterAutospacing="0"/>
        <w:ind w:left="0" w:leftChars="0" w:right="0" w:firstLine="0" w:firstLineChars="0"/>
        <w:rPr>
          <w:rFonts w:eastAsia="仿宋_GB2312"/>
          <w:lang w:val="en-US"/>
        </w:rPr>
      </w:pPr>
      <w:r>
        <w:rPr>
          <w:rFonts w:hint="eastAsia" w:ascii="仿宋_GB2312" w:eastAsia="仿宋_GB2312" w:cs="仿宋_GB2312"/>
          <w:sz w:val="28"/>
          <w:szCs w:val="28"/>
          <w:lang w:eastAsia="zh-CN"/>
        </w:rPr>
        <w:t>现居住地：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2"/>
        <w:gridCol w:w="1275"/>
        <w:gridCol w:w="1301"/>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5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日  期</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体温</w:t>
            </w:r>
          </w:p>
        </w:tc>
        <w:tc>
          <w:tcPr>
            <w:tcW w:w="4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症  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 w:hRule="exac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bl>
    <w:p>
      <w:pPr>
        <w:rPr>
          <w:rFonts w:hint="default" w:ascii="Calibri" w:hAnsi="Calibri" w:eastAsia="宋体" w:cs="宋体"/>
          <w:kern w:val="2"/>
          <w:sz w:val="21"/>
          <w:szCs w:val="21"/>
          <w:lang w:val="en-US" w:eastAsia="zh-CN" w:bidi="ar"/>
        </w:rPr>
        <w:sectPr>
          <w:pgSz w:w="11906" w:h="16838"/>
          <w:pgMar w:top="2098" w:right="1531" w:bottom="1417" w:left="1531" w:header="851" w:footer="992" w:gutter="0"/>
          <w:cols w:space="425"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2"/>
        <w:gridCol w:w="1275"/>
        <w:gridCol w:w="1301"/>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tcBorders>
              <w:top w:val="single" w:color="auto" w:sz="4" w:space="0"/>
              <w:left w:val="single" w:color="auto" w:sz="4" w:space="0"/>
              <w:bottom w:val="nil"/>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right"/>
              <w:rPr>
                <w:rFonts w:hint="eastAsia" w:ascii="仿宋_GB2312" w:eastAsia="仿宋_GB2312" w:cs="仿宋_GB2312"/>
                <w:sz w:val="28"/>
                <w:szCs w:val="28"/>
                <w:lang w:val="en-US"/>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月  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早</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tLeas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晚</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c>
          <w:tcPr>
            <w:tcW w:w="464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仿宋_GB2312" w:eastAsia="仿宋_GB2312" w:cs="仿宋_GB2312"/>
                <w:sz w:val="28"/>
                <w:szCs w:val="28"/>
                <w:lang w:val="en-US"/>
              </w:rPr>
            </w:pPr>
          </w:p>
        </w:tc>
      </w:tr>
    </w:tbl>
    <w:p>
      <w:pPr>
        <w:keepNext w:val="0"/>
        <w:keepLines w:val="0"/>
        <w:widowControl w:val="0"/>
        <w:suppressLineNumbers w:val="0"/>
        <w:spacing w:before="0" w:beforeAutospacing="0" w:after="0" w:afterAutospacing="0" w:line="360" w:lineRule="exact"/>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440" w:lineRule="exact"/>
        <w:ind w:left="0" w:right="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注：</w:t>
      </w:r>
    </w:p>
    <w:p>
      <w:pPr>
        <w:keepNext w:val="0"/>
        <w:keepLines w:val="0"/>
        <w:widowControl w:val="0"/>
        <w:numPr>
          <w:ilvl w:val="0"/>
          <w:numId w:val="1"/>
        </w:numPr>
        <w:suppressLineNumbers w:val="0"/>
        <w:spacing w:before="0" w:beforeAutospacing="0" w:after="0" w:afterAutospacing="0" w:line="440" w:lineRule="exact"/>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“体温”填水银体温计测腋下温度。</w:t>
      </w:r>
    </w:p>
    <w:p>
      <w:pPr>
        <w:keepNext w:val="0"/>
        <w:keepLines w:val="0"/>
        <w:widowControl w:val="0"/>
        <w:numPr>
          <w:ilvl w:val="0"/>
          <w:numId w:val="1"/>
        </w:numPr>
        <w:suppressLineNumbers w:val="0"/>
        <w:spacing w:before="0" w:beforeAutospacing="0" w:after="0" w:afterAutospacing="0" w:line="440" w:lineRule="exact"/>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“症状”填写相应情况：包括咳嗽、咳痰、咽痛、打喷嚏、流涕、鼻塞、头痛、肌肉酸痛、关节酸痛、气促、呼吸困难、胸闷、结膜充血、腹痛、皮疹、黄疸等或无。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FABF3"/>
    <w:multiLevelType w:val="multilevel"/>
    <w:tmpl w:val="B81FABF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325FA"/>
    <w:rsid w:val="52932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Body Text First Indent 2"/>
    <w:basedOn w:val="2"/>
    <w:semiHidden/>
    <w:unhideWhenUsed/>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宋体"/>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2022-04-25T00:59:00Z</dcterms:created>
  <dc:creator>Administrator</dc:creator>
  <cp:lastModifiedBy>Administrator</cp:lastModifiedBy>
  <dcterms:modified xsi:type="dcterms:W3CDTF">2022-04-25T00:59:49Z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C7665000B81B4D0EBE320DFE16671FCA</vt:lpwstr>
  </property>
  <property fmtid="{D5CDD505-2E9C-101B-9397-08002B2CF9AE}" pid="4" name="commondata">
    <vt:lpwstr>eyJoZGlkIjoiZDNiYjgzMWU4MDNiNjIyZmI3ZGNiZWNjM2U2MTI2ZmUifQ==</vt:lpwstr>
  </property>
</Properties>
</file>