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-840" w:leftChars="-400" w:firstLine="0" w:firstLineChars="0"/>
        <w:rPr>
          <w:rFonts w:ascii="方正小标宋简体" w:hAnsi="Calibri" w:eastAsia="方正小标宋简体" w:cs="Calibri"/>
          <w:kern w:val="0"/>
          <w:sz w:val="36"/>
          <w:szCs w:val="36"/>
        </w:rPr>
      </w:pPr>
      <w:bookmarkStart w:id="0" w:name="OLE_LINK1"/>
      <w:bookmarkStart w:id="1" w:name="OLE_LINK2"/>
      <w:r>
        <w:rPr>
          <w:rFonts w:hint="eastAsia" w:ascii="Calibri" w:hAnsi="Calibri" w:eastAsia="黑体" w:cs="Calibri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rPr>
          <w:rFonts w:ascii="Calibri" w:hAnsi="Calibri" w:cs="Calibri"/>
          <w:szCs w:val="21"/>
        </w:rPr>
      </w:pPr>
    </w:p>
    <w:bookmarkEnd w:id="0"/>
    <w:bookmarkEnd w:id="1"/>
    <w:tbl>
      <w:tblPr>
        <w:tblStyle w:val="4"/>
        <w:tblW w:w="14784" w:type="dxa"/>
        <w:tblInd w:w="-9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478"/>
        <w:gridCol w:w="456"/>
        <w:gridCol w:w="456"/>
        <w:gridCol w:w="1552"/>
        <w:gridCol w:w="504"/>
        <w:gridCol w:w="492"/>
        <w:gridCol w:w="480"/>
        <w:gridCol w:w="552"/>
        <w:gridCol w:w="444"/>
        <w:gridCol w:w="792"/>
        <w:gridCol w:w="1200"/>
        <w:gridCol w:w="396"/>
        <w:gridCol w:w="744"/>
        <w:gridCol w:w="480"/>
        <w:gridCol w:w="1620"/>
        <w:gridCol w:w="468"/>
        <w:gridCol w:w="456"/>
        <w:gridCol w:w="384"/>
        <w:gridCol w:w="468"/>
        <w:gridCol w:w="672"/>
        <w:gridCol w:w="816"/>
        <w:gridCol w:w="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42" w:hRule="atLeast"/>
        </w:trPr>
        <w:tc>
          <w:tcPr>
            <w:tcW w:w="14784" w:type="dxa"/>
            <w:gridSpan w:val="2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北京市生态环境保护宣传中心2022年公开招聘工作人员岗位需求表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拟聘岗位等级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专业工作年限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是否要求相关职业资格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招聘方式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是否组织专业考试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计划聘用人数与面试人选的确定比例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联系信息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北京市生态环境保护宣传中心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生态环境教育室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Cs w:val="21"/>
                <w:highlight w:val="none"/>
                <w:lang w:eastAsia="zh-CN"/>
              </w:rPr>
              <w:t>环境教育岗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1.开展生态环境教育工作。2.开展生态环境科普工作。3.编写、制作生态环境教育和科普资料。4.协助开展生态环境教育、科普和公众参与领域调查研究，调研结果能够指导实际工作。5.完成领导交办的其他工作。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十二级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大学本科或硕士研究生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取得相应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环境科学与工程类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新闻传播学类、中国语言文学类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大学本科生26周岁以下（1996年1月1日以后出生）；硕士研究生30周岁以下（1992年1月1日以后出生）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大学本科学历大学英语四级考试成绩需达到426分及以上；硕士研究生英语六级考试成绩需达到426分及以上；留学回国人员具有同等英语水平；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需北京生源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事业单位人员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1:5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：82636213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联系人：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尹雪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北京市生态环境保护宣传中心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媒体应用研发部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  <w:highlight w:val="none"/>
                <w:lang w:eastAsia="zh-CN"/>
              </w:rPr>
              <w:t>生态环境宣传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szCs w:val="21"/>
              </w:rPr>
              <w:t>负责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依托各类宣传平台开展</w:t>
            </w:r>
            <w:r>
              <w:rPr>
                <w:rFonts w:hint="eastAsia" w:ascii="仿宋_GB2312" w:hAnsi="宋体" w:eastAsia="仿宋_GB2312"/>
                <w:szCs w:val="21"/>
              </w:rPr>
              <w:t>生态环境保护宣传教育工作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；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2.参与生态环境保护宣传教育产品的编写、制作工作；3.协助开展生态环境保护公众参与等社会活动；4.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完成领导交办的其他工作。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十二级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大学本科或硕士研究生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取得相应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环境科学与工程类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新闻传播学类、中国语言文学类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/>
              </w:rPr>
              <w:t>大学本科生26周岁以下（1996年1月1日以后出生）；硕士研究生30周岁以下（1992年1月1日以后出生</w:t>
            </w: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大学本科学历大学英语四级考试成绩需达到426分及以上；硕士研究生英语六级考试成绩需达到426分及以上；留学回国人员具有同等英语水平；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/>
              </w:rPr>
              <w:t>需北京生源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事业单位人员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联系电话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：82636213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联系人：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尹雪</w:t>
            </w: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widowControl/>
        <w:ind w:left="-1039" w:leftChars="-495" w:firstLine="0" w:firstLineChars="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left="-1039" w:leftChars="-495" w:firstLine="0" w:firstLineChars="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left="-1039" w:leftChars="-495" w:firstLine="0" w:firstLineChars="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left="-1039" w:leftChars="-495" w:firstLine="0" w:firstLineChars="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left="-1039" w:leftChars="-495" w:firstLine="0" w:firstLineChars="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bidi w:val="0"/>
        <w:jc w:val="both"/>
        <w:rPr>
          <w:lang w:val="en-US" w:eastAsia="zh-CN"/>
        </w:rPr>
      </w:pPr>
    </w:p>
    <w:sectPr>
      <w:footerReference r:id="rId3" w:type="default"/>
      <w:pgSz w:w="16838" w:h="11906" w:orient="landscape"/>
      <w:pgMar w:top="1191" w:right="2098" w:bottom="1474" w:left="1984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C631C6"/>
    <w:rsid w:val="36FF6F6B"/>
    <w:rsid w:val="3DFE0CCD"/>
    <w:rsid w:val="5C4A0FB2"/>
    <w:rsid w:val="5D7C123D"/>
    <w:rsid w:val="6B6FF3C5"/>
    <w:rsid w:val="B57FC9A7"/>
    <w:rsid w:val="BEFD5F76"/>
    <w:rsid w:val="D8FB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jc w:val="left"/>
    </w:pPr>
    <w:rPr>
      <w:rFonts w:ascii="微软雅黑" w:hAnsi="微软雅黑" w:eastAsia="微软雅黑" w:cs="宋体"/>
      <w:color w:val="333333"/>
      <w:kern w:val="0"/>
      <w:sz w:val="24"/>
      <w:szCs w:val="24"/>
    </w:rPr>
  </w:style>
  <w:style w:type="character" w:styleId="6">
    <w:name w:val="Strong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2022-04-19T23:37:00Z</dcterms:created>
  <dc:creator>Administrator</dc:creator>
  <cp:lastModifiedBy>rsj</cp:lastModifiedBy>
  <dcterms:modified xsi:type="dcterms:W3CDTF">2022-04-22T08:23:18Z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6F588928A3EA41188AB23E818714BF33</vt:lpwstr>
  </property>
</Properties>
</file>