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75" w:rsidRDefault="00503F88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:rsidR="00DB5475" w:rsidRDefault="00DB5475">
      <w:pPr>
        <w:jc w:val="center"/>
        <w:rPr>
          <w:rFonts w:eastAsia="黑体"/>
          <w:sz w:val="36"/>
          <w:szCs w:val="36"/>
        </w:rPr>
      </w:pPr>
    </w:p>
    <w:p w:rsidR="00DB5475" w:rsidRDefault="00503F88">
      <w:pPr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eastAsia="黑体" w:hint="eastAsia"/>
          <w:sz w:val="36"/>
          <w:szCs w:val="36"/>
        </w:rPr>
        <w:t>研究生学位授予和人才培养学科目录</w:t>
      </w:r>
      <w:bookmarkEnd w:id="0"/>
    </w:p>
    <w:p w:rsidR="00DB5475" w:rsidRDefault="00DB5475">
      <w:pPr>
        <w:jc w:val="center"/>
        <w:rPr>
          <w:rFonts w:eastAsia="黑体"/>
          <w:sz w:val="36"/>
          <w:szCs w:val="36"/>
        </w:rPr>
      </w:pPr>
    </w:p>
    <w:p w:rsidR="00DB5475" w:rsidRDefault="00503F8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2018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月更新）</w:t>
      </w:r>
    </w:p>
    <w:p w:rsidR="00DB5475" w:rsidRDefault="00DB5475">
      <w:pPr>
        <w:jc w:val="center"/>
        <w:rPr>
          <w:rFonts w:eastAsia="黑体"/>
          <w:sz w:val="36"/>
          <w:szCs w:val="36"/>
        </w:rPr>
      </w:pPr>
    </w:p>
    <w:p w:rsidR="00DB5475" w:rsidRDefault="00DB5475">
      <w:pPr>
        <w:jc w:val="center"/>
        <w:rPr>
          <w:rFonts w:eastAsia="黑体"/>
          <w:sz w:val="36"/>
          <w:szCs w:val="36"/>
        </w:rPr>
      </w:pPr>
    </w:p>
    <w:p w:rsidR="00DB5475" w:rsidRDefault="00DB5475">
      <w:pPr>
        <w:jc w:val="center"/>
        <w:rPr>
          <w:rFonts w:eastAsia="黑体"/>
          <w:sz w:val="36"/>
          <w:szCs w:val="36"/>
        </w:rPr>
      </w:pPr>
    </w:p>
    <w:p w:rsidR="00DB5475" w:rsidRDefault="00DB5475">
      <w:pPr>
        <w:jc w:val="center"/>
        <w:rPr>
          <w:rFonts w:eastAsia="黑体"/>
          <w:sz w:val="36"/>
          <w:szCs w:val="36"/>
        </w:rPr>
      </w:pPr>
    </w:p>
    <w:p w:rsidR="00DB5475" w:rsidRDefault="00DB5475">
      <w:pPr>
        <w:jc w:val="center"/>
        <w:rPr>
          <w:rFonts w:eastAsia="黑体"/>
          <w:sz w:val="36"/>
          <w:szCs w:val="36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eastAsia="黑体"/>
          <w:b/>
          <w:sz w:val="32"/>
          <w:szCs w:val="32"/>
        </w:rPr>
        <w:lastRenderedPageBreak/>
        <w:t xml:space="preserve">01  </w:t>
      </w:r>
      <w:r>
        <w:rPr>
          <w:rFonts w:eastAsia="黑体"/>
          <w:b/>
          <w:sz w:val="32"/>
          <w:szCs w:val="32"/>
        </w:rPr>
        <w:t>哲学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0101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哲学</w:t>
      </w:r>
    </w:p>
    <w:p w:rsidR="00DB5475" w:rsidRDefault="00DB5475"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02  </w:t>
      </w:r>
      <w:r>
        <w:rPr>
          <w:rFonts w:eastAsia="黑体"/>
          <w:b/>
          <w:sz w:val="32"/>
          <w:szCs w:val="32"/>
        </w:rPr>
        <w:t>经济学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理论经济学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应用经济学</w:t>
      </w:r>
    </w:p>
    <w:p w:rsidR="00DB5475" w:rsidRDefault="00DB5475"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03  </w:t>
      </w:r>
      <w:r>
        <w:rPr>
          <w:rFonts w:eastAsia="黑体"/>
          <w:b/>
          <w:sz w:val="32"/>
          <w:szCs w:val="32"/>
        </w:rPr>
        <w:t>法学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法学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0302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政治学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社会学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民族学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0305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马克思主义理论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0306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公安学</w:t>
      </w:r>
    </w:p>
    <w:p w:rsidR="00DB5475" w:rsidRDefault="00DB5475"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04  </w:t>
      </w:r>
      <w:r>
        <w:rPr>
          <w:rFonts w:eastAsia="黑体"/>
          <w:b/>
          <w:sz w:val="32"/>
          <w:szCs w:val="32"/>
        </w:rPr>
        <w:t>教育学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教育学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心理学</w:t>
      </w:r>
      <w:r>
        <w:rPr>
          <w:rFonts w:eastAsia="楷体_GB2312"/>
          <w:sz w:val="32"/>
          <w:szCs w:val="32"/>
        </w:rPr>
        <w:t>（可授教育学、理学学位）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0403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体育学</w:t>
      </w:r>
    </w:p>
    <w:p w:rsidR="00DB5475" w:rsidRDefault="00DB5475"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05  </w:t>
      </w:r>
      <w:r>
        <w:rPr>
          <w:rFonts w:eastAsia="黑体"/>
          <w:b/>
          <w:sz w:val="32"/>
          <w:szCs w:val="32"/>
        </w:rPr>
        <w:t>文学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中国语言文学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外国语言文学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新闻传播学</w:t>
      </w:r>
    </w:p>
    <w:p w:rsidR="00DB5475" w:rsidRDefault="00DB5475">
      <w:pPr>
        <w:spacing w:line="700" w:lineRule="exact"/>
        <w:ind w:firstLineChars="500" w:firstLine="1606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06  </w:t>
      </w:r>
      <w:r>
        <w:rPr>
          <w:rFonts w:eastAsia="黑体"/>
          <w:b/>
          <w:sz w:val="32"/>
          <w:szCs w:val="32"/>
        </w:rPr>
        <w:t>历史学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考古学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中国史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世界史</w:t>
      </w:r>
    </w:p>
    <w:p w:rsidR="00DB5475" w:rsidRDefault="00DB5475"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07  </w:t>
      </w:r>
      <w:r>
        <w:rPr>
          <w:rFonts w:eastAsia="黑体"/>
          <w:b/>
          <w:sz w:val="32"/>
          <w:szCs w:val="32"/>
        </w:rPr>
        <w:t>理学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0701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数学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物理学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天文学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0705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地理学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0706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大气科学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0707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海洋科学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0708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地球物理学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0709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0710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系统科学</w:t>
      </w:r>
    </w:p>
    <w:p w:rsidR="00DB5475" w:rsidRDefault="00503F88">
      <w:pPr>
        <w:spacing w:line="700" w:lineRule="exact"/>
        <w:ind w:left="963" w:hangingChars="301" w:hanging="963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科学技术史</w:t>
      </w:r>
      <w:r>
        <w:rPr>
          <w:rFonts w:eastAsia="楷体_GB2312"/>
          <w:sz w:val="32"/>
          <w:szCs w:val="32"/>
        </w:rPr>
        <w:t>（分学科，可授理学、工学、农学、医学学位）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生态学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统计学</w:t>
      </w:r>
      <w:r>
        <w:rPr>
          <w:rFonts w:eastAsia="楷体_GB2312"/>
          <w:sz w:val="32"/>
          <w:szCs w:val="32"/>
        </w:rPr>
        <w:t>（可授理学、经济学学位）</w:t>
      </w:r>
    </w:p>
    <w:p w:rsidR="00DB5475" w:rsidRDefault="00DB5475"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08  </w:t>
      </w:r>
      <w:r>
        <w:rPr>
          <w:rFonts w:eastAsia="黑体"/>
          <w:b/>
          <w:sz w:val="32"/>
          <w:szCs w:val="32"/>
        </w:rPr>
        <w:t>工学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力学</w:t>
      </w:r>
      <w:r>
        <w:rPr>
          <w:rFonts w:eastAsia="楷体_GB2312"/>
          <w:sz w:val="32"/>
          <w:szCs w:val="32"/>
        </w:rPr>
        <w:t>（可授工学、理学学位）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0802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机械工程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光学工程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仪器科学与技术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0805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材料科学与工程</w:t>
      </w:r>
      <w:r>
        <w:rPr>
          <w:rFonts w:eastAsia="楷体_GB2312"/>
          <w:sz w:val="32"/>
          <w:szCs w:val="32"/>
        </w:rPr>
        <w:t>（可授工学、理学学位）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0806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冶金工程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0807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动力工程及工程热物理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0808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电气工程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0809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电子科学与技术</w:t>
      </w:r>
      <w:r>
        <w:rPr>
          <w:rFonts w:eastAsia="楷体_GB2312"/>
          <w:sz w:val="32"/>
          <w:szCs w:val="32"/>
        </w:rPr>
        <w:t>（可授工学、理学学位）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0810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信息与通信工程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0811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控制科学与工程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计算机科学与技术</w:t>
      </w:r>
      <w:r>
        <w:rPr>
          <w:rFonts w:eastAsia="楷体_GB2312"/>
          <w:sz w:val="32"/>
          <w:szCs w:val="32"/>
        </w:rPr>
        <w:t>（可授工学、理学学位）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建筑学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土木工程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0815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水利工程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0816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测绘科学与技术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0817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化学工程与技术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0818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地质资源与地质工程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0819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矿业工程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0820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石油与天然气工程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0821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纺织科学与工程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轻工技术与工程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交通运输工程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船舶与海洋工程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0825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航空宇航科学与技术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0826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兵器科学与技术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0827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核科学与技术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0828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农业工程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0829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林业工程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0830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环境科学与工程</w:t>
      </w:r>
      <w:r>
        <w:rPr>
          <w:rFonts w:eastAsia="楷体_GB2312"/>
          <w:sz w:val="32"/>
          <w:szCs w:val="32"/>
        </w:rPr>
        <w:t>（可授工学、理学、农学学位）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生物医学工程</w:t>
      </w:r>
      <w:r>
        <w:rPr>
          <w:rFonts w:eastAsia="楷体_GB2312"/>
          <w:sz w:val="32"/>
          <w:szCs w:val="32"/>
        </w:rPr>
        <w:t>（可授工学、理学、医学学位）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食品科学与工程</w:t>
      </w:r>
      <w:r>
        <w:rPr>
          <w:rFonts w:eastAsia="楷体_GB2312"/>
          <w:sz w:val="32"/>
          <w:szCs w:val="32"/>
        </w:rPr>
        <w:t>（可授工学、农学学位）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城乡规划学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风景园林学</w:t>
      </w:r>
      <w:r>
        <w:rPr>
          <w:rFonts w:eastAsia="楷体_GB2312"/>
          <w:sz w:val="32"/>
          <w:szCs w:val="32"/>
        </w:rPr>
        <w:t>（可授工学、农学学位）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0835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软件工程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0836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0837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安全科学与工程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0838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公安技术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0839  </w:t>
      </w:r>
      <w:r>
        <w:rPr>
          <w:rFonts w:eastAsia="仿宋_GB2312" w:hint="eastAsia"/>
          <w:sz w:val="32"/>
          <w:szCs w:val="32"/>
        </w:rPr>
        <w:t>网络空间安全</w:t>
      </w:r>
    </w:p>
    <w:p w:rsidR="00DB5475" w:rsidRDefault="00DB5475">
      <w:pPr>
        <w:spacing w:line="700" w:lineRule="exact"/>
        <w:rPr>
          <w:rFonts w:eastAsia="仿宋_GB2312"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09  </w:t>
      </w:r>
      <w:r>
        <w:rPr>
          <w:rFonts w:eastAsia="黑体"/>
          <w:b/>
          <w:sz w:val="32"/>
          <w:szCs w:val="32"/>
        </w:rPr>
        <w:t>农学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0901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作物学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0902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园艺学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0903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农业资源与环境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0904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植物保护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0905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畜牧学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0906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兽医学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0907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林学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0908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水产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0909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草学</w:t>
      </w:r>
    </w:p>
    <w:p w:rsidR="00DB5475" w:rsidRDefault="00DB5475">
      <w:pPr>
        <w:spacing w:line="700" w:lineRule="exact"/>
        <w:ind w:firstLineChars="500" w:firstLine="1606"/>
        <w:rPr>
          <w:rFonts w:eastAsia="楷体_GB2312"/>
          <w:b/>
          <w:sz w:val="32"/>
          <w:szCs w:val="32"/>
        </w:rPr>
      </w:pPr>
    </w:p>
    <w:p w:rsidR="00DB5475" w:rsidRDefault="00DB5475">
      <w:pPr>
        <w:spacing w:line="700" w:lineRule="exact"/>
        <w:ind w:firstLineChars="500" w:firstLine="1606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10  </w:t>
      </w:r>
      <w:r>
        <w:rPr>
          <w:rFonts w:eastAsia="黑体"/>
          <w:b/>
          <w:sz w:val="32"/>
          <w:szCs w:val="32"/>
        </w:rPr>
        <w:t>医学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1001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基础医学（</w:t>
      </w:r>
      <w:r>
        <w:rPr>
          <w:rFonts w:eastAsia="楷体_GB2312"/>
          <w:sz w:val="32"/>
          <w:szCs w:val="32"/>
        </w:rPr>
        <w:t>可授医学、理学学位</w:t>
      </w:r>
      <w:r>
        <w:rPr>
          <w:rFonts w:eastAsia="仿宋_GB2312"/>
          <w:sz w:val="32"/>
          <w:szCs w:val="32"/>
        </w:rPr>
        <w:t>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1002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临床医学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1003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口腔医学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1004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公共卫生与预防医学</w:t>
      </w:r>
      <w:r>
        <w:rPr>
          <w:rFonts w:eastAsia="楷体_GB2312"/>
          <w:sz w:val="32"/>
          <w:szCs w:val="32"/>
        </w:rPr>
        <w:t>（可授医学、理学学位）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1005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中医学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1006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中西医结合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1007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药学</w:t>
      </w:r>
      <w:r>
        <w:rPr>
          <w:rFonts w:eastAsia="楷体_GB2312"/>
          <w:sz w:val="32"/>
          <w:szCs w:val="32"/>
        </w:rPr>
        <w:t>（可授医学、理学学位）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1008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中药学</w:t>
      </w:r>
      <w:r>
        <w:rPr>
          <w:rFonts w:eastAsia="楷体_GB2312"/>
          <w:sz w:val="32"/>
          <w:szCs w:val="32"/>
        </w:rPr>
        <w:t>（可授医学、理学学位）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1009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特种医学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1010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医学技术</w:t>
      </w:r>
      <w:r>
        <w:rPr>
          <w:rFonts w:eastAsia="楷体_GB2312"/>
          <w:sz w:val="32"/>
          <w:szCs w:val="32"/>
        </w:rPr>
        <w:t>（可授医学、理学学位）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1011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护理学</w:t>
      </w:r>
      <w:r>
        <w:rPr>
          <w:rFonts w:eastAsia="楷体_GB2312"/>
          <w:sz w:val="32"/>
          <w:szCs w:val="32"/>
        </w:rPr>
        <w:t>（可授医学、理学学位）</w:t>
      </w:r>
    </w:p>
    <w:p w:rsidR="00DB5475" w:rsidRDefault="00DB5475">
      <w:pPr>
        <w:spacing w:line="700" w:lineRule="exact"/>
        <w:ind w:left="627" w:hangingChars="196" w:hanging="627"/>
        <w:rPr>
          <w:rFonts w:eastAsia="楷体_GB2312"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11  </w:t>
      </w:r>
      <w:r>
        <w:rPr>
          <w:rFonts w:eastAsia="黑体"/>
          <w:b/>
          <w:sz w:val="32"/>
          <w:szCs w:val="32"/>
        </w:rPr>
        <w:t>军事学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1101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军事思想及军事历史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战略学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战役学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战术学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1105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军队指挥学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1106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军事管理学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1107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军队政治工作学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1108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军事后勤学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1109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军事装备学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1110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军事训练学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12  </w:t>
      </w:r>
      <w:r>
        <w:rPr>
          <w:rFonts w:eastAsia="黑体"/>
          <w:b/>
          <w:sz w:val="32"/>
          <w:szCs w:val="32"/>
        </w:rPr>
        <w:t>管理学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管理科学与工程</w:t>
      </w:r>
      <w:r>
        <w:rPr>
          <w:rFonts w:eastAsia="楷体_GB2312"/>
          <w:sz w:val="32"/>
          <w:szCs w:val="32"/>
        </w:rPr>
        <w:t>（可授管理学、工学学位）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工商管理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1203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农林经济管理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公共管理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1205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图书情报与档案管理</w:t>
      </w:r>
    </w:p>
    <w:p w:rsidR="00DB5475" w:rsidRDefault="00DB5475">
      <w:pPr>
        <w:spacing w:line="700" w:lineRule="exact"/>
        <w:rPr>
          <w:rFonts w:eastAsia="仿宋_GB2312"/>
          <w:sz w:val="32"/>
          <w:szCs w:val="32"/>
        </w:rPr>
      </w:pPr>
    </w:p>
    <w:p w:rsidR="00DB5475" w:rsidRDefault="00DB5475">
      <w:pPr>
        <w:spacing w:line="700" w:lineRule="exact"/>
        <w:rPr>
          <w:rFonts w:eastAsia="仿宋_GB2312"/>
          <w:sz w:val="32"/>
          <w:szCs w:val="32"/>
        </w:rPr>
      </w:pPr>
    </w:p>
    <w:p w:rsidR="00DB5475" w:rsidRDefault="00503F88"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13  </w:t>
      </w:r>
      <w:r>
        <w:rPr>
          <w:rFonts w:eastAsia="黑体"/>
          <w:b/>
          <w:sz w:val="32"/>
          <w:szCs w:val="32"/>
        </w:rPr>
        <w:t>艺术学</w:t>
      </w:r>
    </w:p>
    <w:p w:rsidR="00DB5475" w:rsidRDefault="00DB5475">
      <w:pPr>
        <w:spacing w:line="700" w:lineRule="exact"/>
        <w:rPr>
          <w:rFonts w:eastAsia="楷体_GB2312"/>
          <w:b/>
          <w:sz w:val="32"/>
          <w:szCs w:val="32"/>
        </w:rPr>
      </w:pP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1301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艺术学理论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1302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音乐与舞蹈学</w:t>
      </w:r>
    </w:p>
    <w:p w:rsidR="00DB5475" w:rsidRDefault="00503F88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1303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戏剧与影视学</w:t>
      </w:r>
    </w:p>
    <w:p w:rsidR="00DB5475" w:rsidRDefault="00503F88">
      <w:pPr>
        <w:spacing w:line="700" w:lineRule="exact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1304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美术学</w:t>
      </w:r>
    </w:p>
    <w:p w:rsidR="00DB5475" w:rsidRDefault="00503F88">
      <w:pPr>
        <w:spacing w:line="700" w:lineRule="exact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130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设计学</w:t>
      </w:r>
      <w:r>
        <w:rPr>
          <w:rFonts w:eastAsia="楷体_GB2312"/>
          <w:sz w:val="32"/>
          <w:szCs w:val="32"/>
        </w:rPr>
        <w:t>（可授艺术学、工学学位）</w:t>
      </w:r>
    </w:p>
    <w:p w:rsidR="00DB5475" w:rsidRDefault="00503F88"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eastAsia="楷体_GB2312"/>
        </w:rPr>
        <w:br w:type="page"/>
      </w:r>
      <w:bookmarkStart w:id="1" w:name="_Toc282074000"/>
      <w:bookmarkStart w:id="2" w:name="_Toc262714660"/>
      <w:bookmarkStart w:id="3" w:name="_Toc263346289"/>
      <w:bookmarkStart w:id="4" w:name="_Toc262714583"/>
      <w:bookmarkStart w:id="5" w:name="_Toc262715213"/>
      <w:r>
        <w:rPr>
          <w:rFonts w:ascii="黑体" w:eastAsia="黑体" w:hint="eastAsia"/>
          <w:sz w:val="28"/>
          <w:szCs w:val="28"/>
        </w:rPr>
        <w:lastRenderedPageBreak/>
        <w:t>附：</w:t>
      </w:r>
    </w:p>
    <w:p w:rsidR="00DB5475" w:rsidRDefault="00503F88">
      <w:pPr>
        <w:spacing w:line="48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专业学位授予和人才培养目录</w:t>
      </w:r>
      <w:bookmarkEnd w:id="1"/>
      <w:bookmarkEnd w:id="2"/>
      <w:bookmarkEnd w:id="3"/>
      <w:bookmarkEnd w:id="4"/>
      <w:bookmarkEnd w:id="5"/>
    </w:p>
    <w:tbl>
      <w:tblPr>
        <w:tblW w:w="5000" w:type="pct"/>
        <w:tblLook w:val="04A0"/>
      </w:tblPr>
      <w:tblGrid>
        <w:gridCol w:w="1049"/>
        <w:gridCol w:w="3451"/>
        <w:gridCol w:w="1140"/>
        <w:gridCol w:w="2882"/>
      </w:tblGrid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0251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金融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0857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资源与环境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0252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应用统计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0858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能源动力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0253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税务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0859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土木水利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0254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国际商务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0860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生物与医药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0255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保险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0861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交通运输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0256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资产评估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0951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农业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0257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审计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0952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兽医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0351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法律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0953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风景园林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0352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社会工作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0954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林业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0353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警务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1051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临床医学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0451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教育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1052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口腔医学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0452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体育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1053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公共卫生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0453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汉语国际教育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1054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护理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0454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应用心理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1055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药学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0551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翻译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1056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中药学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0552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新闻与传播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1057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中医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0553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出版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1151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军事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0651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文物与博物馆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1251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工商管理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0851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建筑学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1252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公共管理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0853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城市规划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1253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会计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0854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电子信息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1254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旅游管理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0855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机械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1255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图书情报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0856</w:t>
            </w:r>
          </w:p>
        </w:tc>
        <w:tc>
          <w:tcPr>
            <w:tcW w:w="2024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材料与化工</w:t>
            </w: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1256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工程管理</w:t>
            </w:r>
          </w:p>
        </w:tc>
      </w:tr>
      <w:tr w:rsidR="00DB5475">
        <w:trPr>
          <w:trHeight w:val="288"/>
        </w:trPr>
        <w:tc>
          <w:tcPr>
            <w:tcW w:w="615" w:type="pct"/>
            <w:noWrap/>
          </w:tcPr>
          <w:p w:rsidR="00DB5475" w:rsidRDefault="00DB5475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4" w:type="pct"/>
            <w:noWrap/>
          </w:tcPr>
          <w:p w:rsidR="00DB5475" w:rsidRDefault="00DB5475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69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1351</w:t>
            </w:r>
          </w:p>
        </w:tc>
        <w:tc>
          <w:tcPr>
            <w:tcW w:w="1691" w:type="pct"/>
            <w:noWrap/>
          </w:tcPr>
          <w:p w:rsidR="00DB5475" w:rsidRDefault="00503F8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艺术</w:t>
            </w:r>
          </w:p>
        </w:tc>
      </w:tr>
    </w:tbl>
    <w:p w:rsidR="00DB5475" w:rsidRDefault="00503F88" w:rsidP="00995E31">
      <w:pPr>
        <w:spacing w:line="440" w:lineRule="exact"/>
        <w:ind w:left="524" w:hangingChars="194" w:hanging="524"/>
        <w:rPr>
          <w:rFonts w:ascii="楷体_GB2312" w:eastAsia="楷体_GB2312"/>
          <w:sz w:val="27"/>
          <w:szCs w:val="27"/>
        </w:rPr>
      </w:pPr>
      <w:r>
        <w:rPr>
          <w:rFonts w:ascii="楷体_GB2312" w:eastAsia="楷体_GB2312" w:hint="eastAsia"/>
          <w:sz w:val="27"/>
          <w:szCs w:val="27"/>
        </w:rPr>
        <w:t>注：名称前加“</w:t>
      </w:r>
      <w:r>
        <w:rPr>
          <w:rFonts w:ascii="楷体_GB2312" w:eastAsia="楷体_GB2312" w:hint="eastAsia"/>
          <w:sz w:val="27"/>
          <w:szCs w:val="27"/>
        </w:rPr>
        <w:t>*</w:t>
      </w:r>
      <w:r>
        <w:rPr>
          <w:rFonts w:ascii="楷体_GB2312" w:eastAsia="楷体_GB2312" w:hint="eastAsia"/>
          <w:sz w:val="27"/>
          <w:szCs w:val="27"/>
        </w:rPr>
        <w:t>”的可授予硕士、博士专业学位；“建筑学”可授予学士、硕士专业学位；其它授予硕士专业学位。</w:t>
      </w:r>
      <w:r>
        <w:rPr>
          <w:rFonts w:ascii="楷体_GB2312" w:eastAsia="楷体_GB2312" w:hint="eastAsia"/>
          <w:sz w:val="27"/>
          <w:szCs w:val="27"/>
        </w:rPr>
        <w:t xml:space="preserve">              </w:t>
      </w:r>
    </w:p>
    <w:p w:rsidR="00DB5475" w:rsidRDefault="00DB5475"/>
    <w:sectPr w:rsidR="00DB5475" w:rsidSect="00DB5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F88" w:rsidRDefault="00503F88" w:rsidP="00995E31">
      <w:r>
        <w:separator/>
      </w:r>
    </w:p>
  </w:endnote>
  <w:endnote w:type="continuationSeparator" w:id="0">
    <w:p w:rsidR="00503F88" w:rsidRDefault="00503F88" w:rsidP="00995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Arial Unicode MS"/>
    <w:charset w:val="00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F88" w:rsidRDefault="00503F88" w:rsidP="00995E31">
      <w:r>
        <w:separator/>
      </w:r>
    </w:p>
  </w:footnote>
  <w:footnote w:type="continuationSeparator" w:id="0">
    <w:p w:rsidR="00503F88" w:rsidRDefault="00503F88" w:rsidP="00995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E96A2E"/>
    <w:rsid w:val="00503F88"/>
    <w:rsid w:val="00995E31"/>
    <w:rsid w:val="00DB5475"/>
    <w:rsid w:val="37E9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B54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rsid w:val="00DB5475"/>
    <w:pPr>
      <w:ind w:firstLine="420"/>
    </w:pPr>
  </w:style>
  <w:style w:type="paragraph" w:styleId="a4">
    <w:name w:val="header"/>
    <w:basedOn w:val="a"/>
    <w:link w:val="Char"/>
    <w:rsid w:val="00995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995E3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95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995E3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Siempre</dc:creator>
  <cp:lastModifiedBy>门户网站管理员</cp:lastModifiedBy>
  <cp:revision>2</cp:revision>
  <dcterms:created xsi:type="dcterms:W3CDTF">2022-04-27T01:21:00Z</dcterms:created>
  <dcterms:modified xsi:type="dcterms:W3CDTF">2022-04-28T01:34:00Z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941A97CFAB644BFFBD23AABCE11D8226</vt:lpwstr>
  </property>
</Properties>
</file>