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方正小标宋简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方正小标宋简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楷体_GB2312" w:hAnsi="Calibri" w:eastAsia="楷体_GB2312" w:cs="Times New Roman"/>
          <w:b/>
          <w:szCs w:val="21"/>
        </w:rPr>
      </w:pPr>
      <w:r>
        <w:rPr>
          <w:rFonts w:hint="eastAsia" w:ascii="华文中宋" w:hAnsi="华文中宋" w:eastAsia="华文中宋" w:cs="方正小标宋简体"/>
          <w:b/>
          <w:color w:val="000000"/>
          <w:kern w:val="0"/>
          <w:sz w:val="44"/>
          <w:szCs w:val="44"/>
        </w:rPr>
        <w:t>2022年衡阳技师学院人才引进需求目录</w:t>
      </w:r>
    </w:p>
    <w:tbl>
      <w:tblPr>
        <w:tblStyle w:val="2"/>
        <w:tblpPr w:leftFromText="180" w:rightFromText="180" w:vertAnchor="text" w:horzAnchor="page" w:tblpXSpec="center" w:tblpY="105"/>
        <w:tblOverlap w:val="never"/>
        <w:tblW w:w="14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59"/>
        <w:gridCol w:w="708"/>
        <w:gridCol w:w="1418"/>
        <w:gridCol w:w="1842"/>
        <w:gridCol w:w="2978"/>
        <w:gridCol w:w="3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需求</w:t>
            </w: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最低学历</w:t>
            </w: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专业技术职称（执业资格）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JS202201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电气自动化专业教师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电气工程硕士；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电力系统及其自动化；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电机与电器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1.30周岁以下(1991年4月1日以后出生)；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2.具有三年以上基层工作经历的，年龄可放宽至35周岁(1986年4月1日以后出生)。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JS202202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电气工程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电气工程硕士；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人工智能硕士；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电力系统及其自动化；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控制理论与控制工程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1.30周岁以下(1991年4月1日以后出生)；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2.具有三年以上基层工作经历的，年龄可放宽至35周岁(1986年4月1日以后出生)。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JS202203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智慧交通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交通信息工程及控制；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交通运输规划与管理；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车辆工程；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车辆工程硕士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1.30周岁以下(1991年4月1日以后出生)；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2.具有三年以上基层工作经历的，年龄可放宽至35周岁(1986年4月1日以后出生)。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JS202204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服装设计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服装设计与工程；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纺织材料与纺织品设计；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服装与服装设计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1.30周岁以下(1991年4月1日以后出生)；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2.具有三年以上基层工作经历的，年龄可放宽至35周岁(1986年4月1日以后出生)。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JS202205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思政专业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政治学类；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马克思主义哲学；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中国近现代史；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法律硕士；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教育硕士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1.30周岁以下(1991年4月1日以后出生)；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2.具有三年以上基层工作经历的，年龄可放宽至35周岁(1986年4月1日以后出生)。</w:t>
            </w:r>
          </w:p>
        </w:tc>
      </w:tr>
    </w:tbl>
    <w:p>
      <w:pPr>
        <w:rPr>
          <w:rFonts w:ascii="楷体_GB2312" w:hAnsi="Calibri" w:eastAsia="楷体_GB2312" w:cs="Times New Roman"/>
          <w:szCs w:val="21"/>
        </w:rPr>
      </w:pPr>
    </w:p>
    <w:p/>
    <w:sectPr>
      <w:pgSz w:w="16838" w:h="11906" w:orient="landscape"/>
      <w:pgMar w:top="851" w:right="1134" w:bottom="851" w:left="113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D"/>
    <w:rsid w:val="00110ECD"/>
    <w:rsid w:val="006C1866"/>
    <w:rsid w:val="00CB35FF"/>
    <w:rsid w:val="00E44C39"/>
    <w:rsid w:val="00EB1D97"/>
    <w:rsid w:val="1D2D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654</Characters>
  <Lines>5</Lines>
  <Paragraphs>1</Paragraphs>
  <TotalTime>4</TotalTime>
  <ScaleCrop>false</ScaleCrop>
  <LinksUpToDate>false</LinksUpToDate>
  <CharactersWithSpaces>767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2022-05-05T09:00:00Z</dcterms:created>
  <dc:creator>xb21cn</dc:creator>
  <cp:lastModifiedBy>Wang</cp:lastModifiedBy>
  <dcterms:modified xsi:type="dcterms:W3CDTF">2022-05-09T11:16:57Z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C91DB8C9621F405EA40234D640377582</vt:lpwstr>
  </property>
</Properties>
</file>