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省教育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科学研究院</w:t>
      </w:r>
      <w:r>
        <w:rPr>
          <w:rFonts w:hint="eastAsia" w:ascii="方正小标宋_GBK" w:eastAsia="方正小标宋_GBK"/>
          <w:sz w:val="44"/>
          <w:szCs w:val="44"/>
        </w:rPr>
        <w:t>高层次人才引进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基本信息登记表</w:t>
      </w:r>
    </w:p>
    <w:tbl>
      <w:tblPr>
        <w:tblStyle w:val="3"/>
        <w:tblpPr w:leftFromText="180" w:rightFromText="180" w:vertAnchor="text" w:horzAnchor="page" w:tblpXSpec="center" w:tblpY="149"/>
        <w:tblOverlap w:val="never"/>
        <w:tblW w:w="101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520"/>
        <w:gridCol w:w="1404"/>
        <w:gridCol w:w="390"/>
        <w:gridCol w:w="654"/>
        <w:gridCol w:w="1275"/>
        <w:gridCol w:w="142"/>
        <w:gridCol w:w="1276"/>
        <w:gridCol w:w="992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outlineLvl w:val="0"/>
              <w:rPr>
                <w:rFonts w:hint="eastAsia" w:ascii="仿宋_GB2312" w:hAnsi="仿宋_GB2312" w:eastAsia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5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10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 xml:space="preserve">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籍贯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最高学历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最高学位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18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联系电话及邮箱</w:t>
            </w:r>
          </w:p>
        </w:tc>
        <w:tc>
          <w:tcPr>
            <w:tcW w:w="5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健康状况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0"/>
              </w:rPr>
              <w:t>计算机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0"/>
                <w:lang w:eastAsia="zh-CN"/>
              </w:rPr>
              <w:t>等级</w:t>
            </w:r>
          </w:p>
        </w:tc>
        <w:tc>
          <w:tcPr>
            <w:tcW w:w="2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英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语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  <w:t>等级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本科及以上</w:t>
            </w:r>
          </w:p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学历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起止年月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ind w:left="1200" w:hanging="1180" w:hangingChars="50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学校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ind w:left="1200" w:hanging="1180" w:hangingChars="50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培养方式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3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工作经历情况</w:t>
            </w:r>
          </w:p>
        </w:tc>
        <w:tc>
          <w:tcPr>
            <w:tcW w:w="85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1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获奖及荣誉</w:t>
            </w:r>
          </w:p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称号情况</w:t>
            </w:r>
          </w:p>
        </w:tc>
        <w:tc>
          <w:tcPr>
            <w:tcW w:w="85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2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学术研究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等情况</w:t>
            </w:r>
          </w:p>
        </w:tc>
        <w:tc>
          <w:tcPr>
            <w:tcW w:w="85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  <w:jc w:val="center"/>
        </w:trPr>
        <w:tc>
          <w:tcPr>
            <w:tcW w:w="4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2"/>
              </w:rPr>
            </w:pPr>
          </w:p>
          <w:p>
            <w:pPr>
              <w:widowControl/>
              <w:spacing w:line="560" w:lineRule="exact"/>
              <w:ind w:firstLine="648" w:firstLineChars="300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我对上述信息的真实性做出承诺，如有不实，愿意承担一切后果。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签字人：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>时间：</w:t>
            </w:r>
          </w:p>
        </w:tc>
        <w:tc>
          <w:tcPr>
            <w:tcW w:w="5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 xml:space="preserve">       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</w:rPr>
              <w:t xml:space="preserve">    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kern w:val="0"/>
                <w:sz w:val="22"/>
              </w:rPr>
              <w:t xml:space="preserve"> （所在单位意见及盖章）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2041" w:left="153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5"/>
        <w:rFonts w:hint="eastAsia" w:ascii="宋体" w:hAnsi="宋体" w:eastAsia="宋体"/>
        <w:sz w:val="28"/>
        <w:szCs w:val="28"/>
      </w:rPr>
      <w:instrText xml:space="preserve"> PAGE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5"/>
        <w:rFonts w:hint="eastAsia" w:ascii="宋体" w:hAnsi="宋体" w:eastAsia="宋体"/>
        <w:sz w:val="28"/>
        <w:szCs w:val="28"/>
      </w:rPr>
      <w:instrText xml:space="preserve"> PAGE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2102B"/>
    <w:rsid w:val="1FF5027E"/>
    <w:rsid w:val="32F2102B"/>
    <w:rsid w:val="3F68659F"/>
    <w:rsid w:val="75F9444E"/>
    <w:rsid w:val="7A9F319A"/>
    <w:rsid w:val="E3ED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2022-04-28T18:50:00Z</dcterms:created>
  <dc:creator>黄卫明</dc:creator>
  <cp:lastModifiedBy>jyt</cp:lastModifiedBy>
  <cp:lastPrinted>2022-05-09T17:18:06Z</cp:lastPrinted>
  <dcterms:modified xsi:type="dcterms:W3CDTF">2022-05-09T17:56:06Z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