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81" w:rsidRDefault="00C42CEC">
      <w:pPr>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附件3</w:t>
      </w:r>
    </w:p>
    <w:p w:rsidR="00051F81" w:rsidRDefault="00C42CEC" w:rsidP="00051F8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考试期间疫情防控须知</w:t>
      </w:r>
    </w:p>
    <w:p w:rsidR="00051F81" w:rsidRDefault="00C42CEC" w:rsidP="00E278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p>
    <w:p w:rsidR="00051F81" w:rsidRDefault="00C42CEC" w:rsidP="00E278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2.考生应从考试日前14天开始，启动体温监测，按照“一日一测，异常情况随时报”的疫情报告制度，及时将异常情况报告所在单位或社区防疫部门。</w:t>
      </w:r>
    </w:p>
    <w:p w:rsidR="00051F81" w:rsidRDefault="00C42CEC" w:rsidP="00E278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3.考试日前14天内，考生应避免在国内疫情中高风险地区或国(境)外旅行、居住;避免与新冠肺炎确诊病例、疑似病例、无症状感染者及中高风险区域人员接触;尽量避免去人群流动性较大、人群密集的场所聚集。</w:t>
      </w:r>
    </w:p>
    <w:p w:rsidR="00051F81" w:rsidRDefault="00C42CEC" w:rsidP="00E278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7B3E23" w:rsidRDefault="00C42CEC" w:rsidP="00E2788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5.考试前未完成转码的“红码”、“黄码”考生，一律不得领取准考证并参加考试。</w:t>
      </w:r>
    </w:p>
    <w:p w:rsidR="007B3E23" w:rsidRDefault="00C42CEC" w:rsidP="00051F81">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6.考试期间，考生应自备口罩，并按照考点所在地疫情</w:t>
      </w:r>
      <w:r>
        <w:rPr>
          <w:rFonts w:ascii="仿宋_GB2312" w:eastAsia="仿宋_GB2312" w:hAnsi="仿宋_GB2312" w:cs="仿宋_GB2312" w:hint="eastAsia"/>
          <w:sz w:val="32"/>
          <w:szCs w:val="32"/>
        </w:rPr>
        <w:lastRenderedPageBreak/>
        <w:t>风险等级和防控要求科学佩戴口罩。在考点入场、考试期间及考后离场等人群聚集环节，全程佩戴口罩。</w:t>
      </w:r>
    </w:p>
    <w:p w:rsidR="007B3E23" w:rsidRDefault="00C42CEC" w:rsidP="00051F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7.考生应至少提前40分钟到达考点。入场时，应主动配合工作人员接受体温检测，如发现体温超过37.3</w:t>
      </w:r>
      <w:r>
        <w:rPr>
          <w:rFonts w:ascii="仿宋_GB2312" w:eastAsia="仿宋_GB2312" w:hAnsi="仿宋_GB2312" w:cs="仿宋_GB2312" w:hint="eastAsia"/>
          <w:sz w:val="28"/>
          <w:szCs w:val="28"/>
        </w:rPr>
        <w:t>℃</w:t>
      </w:r>
      <w:r>
        <w:rPr>
          <w:rFonts w:ascii="仿宋_GB2312" w:eastAsia="仿宋_GB2312" w:hAnsi="仿宋_GB2312" w:cs="仿宋_GB2312" w:hint="eastAsia"/>
          <w:sz w:val="32"/>
          <w:szCs w:val="32"/>
        </w:rPr>
        <w:t>，需现场接受2次体温复测，如体温仍超标准，须由现场医护人员再次使用水银温度计进行腋下测温。确属发热的考生须对其近14天的旅居史、接触史进行流调，确无中高风险地区旅居史、接触史的作出书面承诺后，通过专用通道进入隔离考场参加考试。</w:t>
      </w:r>
    </w:p>
    <w:p w:rsidR="007B3E23" w:rsidRDefault="00C42CEC" w:rsidP="00051F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8.在考试过程中出现发热、咳嗽等异常症状的考生，应服从考试工作人员安排，立即转移到隔离考场继续考试。</w:t>
      </w:r>
    </w:p>
    <w:p w:rsidR="007B3E23" w:rsidRDefault="00C42CEC" w:rsidP="00051F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9.考试过程中，考生因个人原因需要接受健康检测或需要转移到隔离考场而耽误的考试时间不予补充。</w:t>
      </w:r>
    </w:p>
    <w:p w:rsidR="007B3E23" w:rsidRDefault="00C42CEC" w:rsidP="00051F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rsidR="007B3E23" w:rsidRDefault="00C42CEC" w:rsidP="00051F81">
      <w:pPr>
        <w:spacing w:line="600" w:lineRule="exact"/>
        <w:ind w:firstLineChars="200" w:firstLine="640"/>
      </w:pPr>
      <w:r>
        <w:rPr>
          <w:rFonts w:ascii="仿宋_GB2312" w:eastAsia="仿宋_GB2312" w:hAnsi="仿宋_GB2312" w:cs="仿宋_GB2312" w:hint="eastAsia"/>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7B3E23" w:rsidSect="007B3E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C3D" w:rsidRDefault="00A66C3D" w:rsidP="00051F81">
      <w:r>
        <w:separator/>
      </w:r>
    </w:p>
  </w:endnote>
  <w:endnote w:type="continuationSeparator" w:id="1">
    <w:p w:rsidR="00A66C3D" w:rsidRDefault="00A66C3D" w:rsidP="00051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C3D" w:rsidRDefault="00A66C3D" w:rsidP="00051F81">
      <w:r>
        <w:separator/>
      </w:r>
    </w:p>
  </w:footnote>
  <w:footnote w:type="continuationSeparator" w:id="1">
    <w:p w:rsidR="00A66C3D" w:rsidRDefault="00A66C3D" w:rsidP="00051F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0BD"/>
    <w:rsid w:val="00051F81"/>
    <w:rsid w:val="003052F1"/>
    <w:rsid w:val="007B3E23"/>
    <w:rsid w:val="007E50BD"/>
    <w:rsid w:val="00A66C3D"/>
    <w:rsid w:val="00C42CEC"/>
    <w:rsid w:val="00E27889"/>
    <w:rsid w:val="00EF2362"/>
    <w:rsid w:val="1FE64EE9"/>
    <w:rsid w:val="2E3B70CA"/>
    <w:rsid w:val="4DEB5171"/>
    <w:rsid w:val="4EDF4EFD"/>
    <w:rsid w:val="58D2101A"/>
    <w:rsid w:val="697C6C97"/>
    <w:rsid w:val="74386AD5"/>
    <w:rsid w:val="745A35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E2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51F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51F81"/>
    <w:rPr>
      <w:rFonts w:asciiTheme="minorHAnsi" w:eastAsiaTheme="minorEastAsia" w:hAnsiTheme="minorHAnsi" w:cstheme="minorBidi"/>
      <w:kern w:val="2"/>
      <w:sz w:val="18"/>
      <w:szCs w:val="18"/>
    </w:rPr>
  </w:style>
  <w:style w:type="paragraph" w:styleId="a4">
    <w:name w:val="footer"/>
    <w:basedOn w:val="a"/>
    <w:link w:val="Char0"/>
    <w:rsid w:val="00051F81"/>
    <w:pPr>
      <w:tabs>
        <w:tab w:val="center" w:pos="4153"/>
        <w:tab w:val="right" w:pos="8306"/>
      </w:tabs>
      <w:snapToGrid w:val="0"/>
      <w:jc w:val="left"/>
    </w:pPr>
    <w:rPr>
      <w:sz w:val="18"/>
      <w:szCs w:val="18"/>
    </w:rPr>
  </w:style>
  <w:style w:type="character" w:customStyle="1" w:styleId="Char0">
    <w:name w:val="页脚 Char"/>
    <w:basedOn w:val="a0"/>
    <w:link w:val="a4"/>
    <w:rsid w:val="00051F8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6</cp:revision>
  <cp:lastPrinted>2020-07-10T02:54:00Z</cp:lastPrinted>
  <dcterms:created xsi:type="dcterms:W3CDTF">2020-07-07T03:38:00Z</dcterms:created>
  <dcterms:modified xsi:type="dcterms:W3CDTF">2022-05-09T01:20:00Z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06314B19D1364261BCFC610EEC414A49</vt:lpwstr>
  </property>
</Properties>
</file>