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00" w:tblpY="32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418"/>
        <w:gridCol w:w="2933"/>
        <w:gridCol w:w="136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1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72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72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29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72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13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72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72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党政综合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负责文件的起草及公文处理等工作。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汉语言文学（050101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）、法学（030101K）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自助服务区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负责办理食品经营许可证等工作。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食品科学与工程（082701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电子监察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负责系统运营维护与数据分析对比、政务外网建设与运维等工作。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软件工程（080902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）、网络工程（080903）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企业开办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负责企业开办相关工作。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工商管理（120201K）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负责财务会计有关工作。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会计学（120203K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导服台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负责对外商务接待工作。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商务英语（050262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机关文职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从事文字综合、法治宣传等政法相关工作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汉语言文学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（050101）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法学（030101K）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窗口综合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从事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企业开办、文字综合、法制宣传等工作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电子商务</w:t>
            </w:r>
            <w:bookmarkStart w:id="0" w:name="_GoBack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（120801）</w:t>
            </w:r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240" w:lineRule="auto"/>
        <w:ind w:left="0" w:leftChars="0" w:right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240" w:lineRule="auto"/>
        <w:ind w:left="0" w:leftChars="0" w:right="0" w:firstLine="88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val="en-US" w:eastAsia="zh-CN"/>
        </w:rPr>
        <w:t>招聘岗位及其他条件要求</w:t>
      </w: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86EC1"/>
    <w:rsid w:val="29087DDA"/>
    <w:rsid w:val="694B6BAF"/>
    <w:rsid w:val="71AF6356"/>
    <w:rsid w:val="7202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2022-05-12T05:25:00Z</dcterms:created>
  <dc:creator>zz</dc:creator>
  <cp:lastModifiedBy>zz</cp:lastModifiedBy>
  <dcterms:modified xsi:type="dcterms:W3CDTF">2022-05-12T07:14:45Z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