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szCs w:val="21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绵阳市事业单位招聘工作人员登记表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34"/>
        <w:gridCol w:w="696"/>
        <w:gridCol w:w="1318"/>
        <w:gridCol w:w="11"/>
        <w:gridCol w:w="1050"/>
        <w:gridCol w:w="315"/>
        <w:gridCol w:w="1050"/>
        <w:gridCol w:w="885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张三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男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1990.03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（不得粘贴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普通高等教育全日制本科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文学学士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汉语言文学</w:t>
            </w: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　　称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技术等级</w:t>
            </w:r>
          </w:p>
        </w:tc>
        <w:tc>
          <w:tcPr>
            <w:tcW w:w="13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13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招聘方式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公开考试</w:t>
            </w:r>
          </w:p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招聘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籍贯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四川绵阳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绵阳盐亭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绵阳师范学院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聘用单位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i/>
                <w:color w:val="FF0000"/>
                <w:sz w:val="36"/>
                <w:szCs w:val="36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聘用岗位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XXXX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人员身份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个人人事档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案管理机构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本人详细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住址及邮编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××省××县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市</w:t>
            </w:r>
            <w:r>
              <w:rPr>
                <w:rFonts w:ascii="宋体"/>
                <w:color w:val="FF0000"/>
                <w:szCs w:val="21"/>
              </w:rPr>
              <w:t>\</w:t>
            </w:r>
            <w:r>
              <w:rPr>
                <w:rFonts w:hint="eastAsia" w:ascii="宋体" w:hAnsi="宋体"/>
                <w:color w:val="FF0000"/>
                <w:szCs w:val="21"/>
              </w:rPr>
              <w:t>区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  <w:r>
              <w:rPr>
                <w:rFonts w:hint="eastAsia" w:ascii="宋体" w:hAnsi="宋体"/>
                <w:color w:val="FF0000"/>
                <w:szCs w:val="21"/>
              </w:rPr>
              <w:t>××镇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乡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××村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居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  <w:r>
              <w:rPr>
                <w:rFonts w:hint="eastAsia" w:ascii="宋体" w:hAnsi="宋体"/>
                <w:color w:val="FF0000"/>
                <w:szCs w:val="21"/>
              </w:rPr>
              <w:t>××社××号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本人现户口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××县公安局××派出所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spacing w:line="32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2008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-2011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中学高中学习；</w:t>
            </w:r>
          </w:p>
          <w:p>
            <w:pPr>
              <w:spacing w:line="32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2011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-2015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学院化学（师范）专业本科学习；</w:t>
            </w:r>
          </w:p>
          <w:p>
            <w:pPr>
              <w:spacing w:line="320" w:lineRule="exact"/>
              <w:ind w:firstLine="520" w:firstLineChars="248"/>
              <w:rPr>
                <w:rFonts w:ascii="宋体"/>
                <w:color w:val="FF0000"/>
                <w:w w:val="66"/>
                <w:sz w:val="24"/>
              </w:rPr>
            </w:pPr>
            <w:r>
              <w:rPr>
                <w:rFonts w:ascii="宋体" w:hAnsi="宋体"/>
                <w:color w:val="FF0000"/>
                <w:szCs w:val="21"/>
              </w:rPr>
              <w:t>2015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-2018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专业研究生学习；</w:t>
            </w:r>
            <w:r>
              <w:rPr>
                <w:rFonts w:ascii="宋体"/>
                <w:color w:val="FF0000"/>
                <w:w w:val="6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绵阳市人力资源和社会保障局制</w:t>
      </w:r>
      <w:r>
        <w:rPr>
          <w:rFonts w:ascii="宋体"/>
          <w:szCs w:val="21"/>
        </w:rPr>
        <w:br w:type="page"/>
      </w:r>
    </w:p>
    <w:tbl>
      <w:tblPr>
        <w:tblStyle w:val="4"/>
        <w:tblW w:w="89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"/>
        <w:gridCol w:w="535"/>
        <w:gridCol w:w="190"/>
        <w:gridCol w:w="569"/>
        <w:gridCol w:w="580"/>
        <w:gridCol w:w="6"/>
        <w:gridCol w:w="630"/>
        <w:gridCol w:w="1050"/>
        <w:gridCol w:w="105"/>
        <w:gridCol w:w="178"/>
        <w:gridCol w:w="1082"/>
        <w:gridCol w:w="375"/>
        <w:gridCol w:w="1440"/>
        <w:gridCol w:w="769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w w:val="66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8081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</w:trPr>
        <w:tc>
          <w:tcPr>
            <w:tcW w:w="21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</w:t>
            </w:r>
          </w:p>
        </w:tc>
        <w:tc>
          <w:tcPr>
            <w:tcW w:w="5446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面试考核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拟聘岗位排名名次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</w:trPr>
        <w:tc>
          <w:tcPr>
            <w:tcW w:w="7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63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折算成绩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含加分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面试成绩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折合成绩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</w:trPr>
        <w:tc>
          <w:tcPr>
            <w:tcW w:w="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>试讲</w:t>
            </w:r>
            <w:r>
              <w:rPr>
                <w:rFonts w:hint="eastAsia" w:ascii="宋体" w:hAnsi="宋体"/>
                <w:sz w:val="18"/>
                <w:szCs w:val="18"/>
              </w:rPr>
              <w:t>成绩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面试中折合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:100%)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专业技能测试</w:t>
            </w:r>
          </w:p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在面试中折合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:%)</w:t>
            </w:r>
          </w:p>
        </w:tc>
        <w:tc>
          <w:tcPr>
            <w:tcW w:w="1440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专业技能测试</w:t>
            </w:r>
          </w:p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在面试中折合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 %)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</w:trPr>
        <w:tc>
          <w:tcPr>
            <w:tcW w:w="751" w:type="dxa"/>
            <w:vAlign w:val="center"/>
          </w:tcPr>
          <w:p>
            <w:pPr>
              <w:spacing w:line="320" w:lineRule="exact"/>
              <w:ind w:left="38" w:leftChars="-35" w:hanging="111" w:hangingChars="5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</w:t>
            </w:r>
          </w:p>
          <w:p>
            <w:pPr>
              <w:spacing w:line="320" w:lineRule="exact"/>
              <w:ind w:left="38" w:leftChars="-35" w:hanging="111" w:hangingChars="5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8180" w:type="dxa"/>
            <w:gridSpan w:val="1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4410" w:type="dxa"/>
            <w:gridSpan w:val="9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招聘单位意见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符合招聘条件，拟聘用其为本单位工作人员。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　日</w:t>
            </w:r>
          </w:p>
        </w:tc>
        <w:tc>
          <w:tcPr>
            <w:tcW w:w="4521" w:type="dxa"/>
            <w:gridSpan w:val="7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已审核，同意聘用。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 w:cs="宋体-方正超大字符集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931" w:type="dxa"/>
            <w:gridSpan w:val="16"/>
          </w:tcPr>
          <w:p>
            <w:pPr>
              <w:spacing w:line="320" w:lineRule="exact"/>
              <w:jc w:val="righ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人力资源和社会保障局意见：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2520" w:firstLineChars="1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批准文号：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盐人社</w:t>
            </w:r>
            <w:r>
              <w:rPr>
                <w:rFonts w:hint="eastAsia" w:ascii="宋体" w:hAnsi="宋体"/>
                <w:szCs w:val="21"/>
              </w:rPr>
              <w:t>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〕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ind w:firstLine="6720" w:firstLineChars="3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　月　　日</w:t>
            </w:r>
          </w:p>
        </w:tc>
      </w:tr>
    </w:tbl>
    <w:p>
      <w:pPr>
        <w:ind w:left="420" w:hanging="420" w:hanging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注：本表请双面复印，一式三份。一份存招聘单位或主管部门文书档案，一份县市区人力资源和社会保障部门留存备案，一份装入招聘人员个人档案。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《绵阳市事业单位招聘工作人员登记表》填表说明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6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、除需要签字栏外，表中内容必须打印，如无相应内容，须填写“无”；所填内容不得涂改，不得更改表格内容及格式；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学历：须按报名时所提供的学历填写。全日制普通高校毕业生填写为“全日制专科”或“全日制本科”或“全日制研究生”；自考、成人教育、电大、网络教育、在职研究生等毕业生填写为“国民教育专科”或“国民教育本科”或“在职研究生”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、学位：应注明学科类别，如“法学学士”、“管理学硕士”，等等；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、专业：须按毕业证上所载专业名称填写；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、职称技术等级：指所取得的专业技术职称，如：道桥专业助理工程师、临床医学专业主任医师，等等；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、执业资格：指所取得的执业资质证，如：执业医师、执业护士、律师、法律职业资格证（</w:t>
      </w:r>
      <w:r>
        <w:rPr>
          <w:rFonts w:ascii="楷体_GB2312" w:eastAsia="楷体_GB2312"/>
          <w:sz w:val="24"/>
        </w:rPr>
        <w:t>A</w:t>
      </w:r>
      <w:r>
        <w:rPr>
          <w:rFonts w:hint="eastAsia" w:ascii="楷体_GB2312" w:eastAsia="楷体_GB2312"/>
          <w:sz w:val="24"/>
        </w:rPr>
        <w:t>），等等；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hint="eastAsia" w:ascii="楷体_GB2312" w:eastAsia="楷体_GB2312"/>
          <w:sz w:val="24"/>
        </w:rPr>
        <w:t>、其他资质：如“全科医生”、“住院医师规培合格”，等等；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、毕业院校：与报名时所提供的毕业证上所载毕业院校；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9</w:t>
      </w:r>
      <w:r>
        <w:rPr>
          <w:rFonts w:hint="eastAsia" w:ascii="楷体_GB2312" w:eastAsia="楷体_GB2312"/>
          <w:sz w:val="24"/>
        </w:rPr>
        <w:t>、毕业证编号：与报名时所提供的毕业证上所载毕业证编号；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10</w:t>
      </w:r>
      <w:r>
        <w:rPr>
          <w:rFonts w:hint="eastAsia" w:ascii="楷体_GB2312" w:eastAsia="楷体_GB2312"/>
          <w:sz w:val="24"/>
        </w:rPr>
        <w:t>、人员身份：拟聘人员原为事业单位在编人员的，填写“事业单位在编人员”；原为公务员的，填写“公务员”；系应届毕业生的，填写“应届毕业生”；其他人员填写“社会人员”。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11</w:t>
      </w:r>
      <w:r>
        <w:rPr>
          <w:rFonts w:hint="eastAsia" w:ascii="楷体_GB2312" w:eastAsia="楷体_GB2312"/>
          <w:sz w:val="24"/>
        </w:rPr>
        <w:t>、个人主要学习工作经历：从高中毕业起填写，格式为：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学校高中学习，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专业专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本</w:t>
      </w:r>
      <w:r>
        <w:rPr>
          <w:rFonts w:ascii="楷体_GB2312" w:eastAsia="楷体_GB2312"/>
          <w:sz w:val="24"/>
        </w:rPr>
        <w:t>)</w:t>
      </w:r>
      <w:r>
        <w:rPr>
          <w:rFonts w:hint="eastAsia" w:ascii="楷体_GB2312" w:eastAsia="楷体_GB2312"/>
          <w:sz w:val="24"/>
        </w:rPr>
        <w:t>科学习，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单位工作</w:t>
      </w:r>
      <w:r>
        <w:rPr>
          <w:rFonts w:ascii="楷体_GB2312" w:eastAsia="楷体_GB2312"/>
          <w:sz w:val="24"/>
        </w:rPr>
        <w:t>,</w:t>
      </w:r>
      <w:r>
        <w:rPr>
          <w:rFonts w:hint="eastAsia" w:ascii="楷体_GB2312" w:eastAsia="楷体_GB2312"/>
          <w:sz w:val="24"/>
        </w:rPr>
        <w:t>……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12</w:t>
      </w:r>
      <w:r>
        <w:rPr>
          <w:rFonts w:hint="eastAsia" w:ascii="楷体_GB2312" w:eastAsia="楷体_GB2312"/>
          <w:sz w:val="24"/>
        </w:rPr>
        <w:t>、家庭主要成员</w:t>
      </w:r>
      <w:r>
        <w:rPr>
          <w:rFonts w:ascii="楷体_GB2312" w:eastAsia="楷体_GB2312"/>
          <w:sz w:val="24"/>
        </w:rPr>
        <w:t>:</w:t>
      </w:r>
      <w:r>
        <w:rPr>
          <w:rFonts w:hint="eastAsia" w:ascii="楷体_GB2312" w:eastAsia="楷体_GB2312"/>
          <w:sz w:val="24"/>
        </w:rPr>
        <w:t>填直系亲属，包括父母，配偶，子女，称谓为“父亲”</w:t>
      </w:r>
      <w:r>
        <w:rPr>
          <w:rFonts w:ascii="楷体_GB2312" w:eastAsia="楷体_GB2312"/>
          <w:sz w:val="24"/>
        </w:rPr>
        <w:t>\</w:t>
      </w:r>
      <w:r>
        <w:rPr>
          <w:rFonts w:hint="eastAsia" w:ascii="楷体_GB2312" w:eastAsia="楷体_GB2312"/>
          <w:sz w:val="24"/>
        </w:rPr>
        <w:t>“母亲”，“妻子”，“女儿”等等，如家庭成员系无业人员，填写“无业”，系退休人员，填写“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职务退休”，系个体工商户，填写“个体经营”，等等。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iYTZiODZhYjAwNzQyOTk3NTZmOTYxNTA2NzU5N2IifQ=="/>
  </w:docVars>
  <w:rsids>
    <w:rsidRoot w:val="3FD32649"/>
    <w:rsid w:val="00011334"/>
    <w:rsid w:val="00130406"/>
    <w:rsid w:val="002C23D3"/>
    <w:rsid w:val="00365881"/>
    <w:rsid w:val="00382B4B"/>
    <w:rsid w:val="00691EB3"/>
    <w:rsid w:val="006D6017"/>
    <w:rsid w:val="00712180"/>
    <w:rsid w:val="0078571A"/>
    <w:rsid w:val="007905BA"/>
    <w:rsid w:val="007C6B6F"/>
    <w:rsid w:val="008461DD"/>
    <w:rsid w:val="00A043F1"/>
    <w:rsid w:val="00BB1651"/>
    <w:rsid w:val="00C42632"/>
    <w:rsid w:val="00CC316D"/>
    <w:rsid w:val="00CE33E7"/>
    <w:rsid w:val="00DC2676"/>
    <w:rsid w:val="00E3759A"/>
    <w:rsid w:val="00FB39AD"/>
    <w:rsid w:val="146228A2"/>
    <w:rsid w:val="3EF93610"/>
    <w:rsid w:val="3FD32649"/>
    <w:rsid w:val="40F402BA"/>
    <w:rsid w:val="4C5A3885"/>
    <w:rsid w:val="53115A7C"/>
    <w:rsid w:val="55CA1DEC"/>
    <w:rsid w:val="57C34A5D"/>
    <w:rsid w:val="7485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1299</Words>
  <Characters>1358</Characters>
  <Lines>0</Lines>
  <Paragraphs>0</Paragraphs>
  <TotalTime>0</TotalTime>
  <ScaleCrop>false</ScaleCrop>
  <LinksUpToDate>false</LinksUpToDate>
  <CharactersWithSpaces>1409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2021-08-18T08:00:00Z</dcterms:created>
  <dc:creator>jp</dc:creator>
  <cp:lastModifiedBy>丫丫丫丫丫</cp:lastModifiedBy>
  <dcterms:modified xsi:type="dcterms:W3CDTF">2022-05-11T08:50:15Z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64543C0EF18448329FD7948D2EBDE09F</vt:lpwstr>
  </property>
</Properties>
</file>