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考 生 答 题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一、选择题和非选择题作答都必须答在专用的答题卡上，答在试题卷和草稿纸上无效。（考生须在试卷上指定的答题区域内答题，超出答题区域或写在草稿纸上一律无效）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二、 “考生条形码”由监考员负责粘贴在答题卡的指定区域，粘贴前考生要认真核对“考生条形码”是否与自己的姓名、准考证号相同。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w w:val="9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2"/>
          <w:sz w:val="32"/>
          <w:szCs w:val="32"/>
          <w:lang w:eastAsia="zh-CN"/>
        </w:rPr>
        <w:t>三、考生开始答题前仔细阅读试题卷和答题卡上的注意事项。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四、不要误填缺考标记，缺考考生的缺考标记由监考员填涂，考生禁填。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五、选择题作答时，必须用合格的2B铅笔填涂，如需要对答案进行修改，应使用绘图橡皮轻擦干净，注意不要擦破答题卡。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 xml:space="preserve">六、非选择题应使用黑色笔作答。答题时，字迹要工整、清楚，不要写得太细长；字距适当，行距不宜过密。要严格按照答题要求，在答题卡对应题号指定的答题区域内答题，切不可超出黑色边框，超出黑色边框的答案无效。如需要对答案进行修改，可用修改符号将该书写内容划去，然后紧挨着在其上方或下方写出新的答案，修改部分书写时与正文一样不能超过该题答题区域的黑色边框，否则修改的答案无效。禁止使用涂改胶带纸改错或用透明胶带纸粘扯欲修改的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w w:val="9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bCs/>
          <w:w w:val="96"/>
          <w:sz w:val="32"/>
          <w:szCs w:val="32"/>
          <w:lang w:eastAsia="zh-CN"/>
        </w:rPr>
        <w:t>作图题可先用铅笔绘出，确认后，再用黑色笔描清楚。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八、保持答题卡面清洁，不要将答题卡折叠、弄破，严禁在答题卡的条形码和图像定位点（黑方块）周围做任何涂写和标记。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ind w:firstLine="602" w:firstLineChars="200"/>
      </w:pPr>
      <w:r>
        <w:rPr>
          <w:rFonts w:hint="eastAsia" w:ascii="楷体_GB2312" w:eastAsia="楷体_GB2312"/>
          <w:b/>
          <w:bCs/>
          <w:color w:val="000000"/>
          <w:sz w:val="30"/>
          <w:szCs w:val="30"/>
        </w:rPr>
        <w:t>凡考生违反上述规定，造成无法评阅答题卡者，后果自负。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804BC"/>
    <w:rsid w:val="3F0804BC"/>
    <w:rsid w:val="3F565D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2019-03-18T12:54:00Z</dcterms:created>
  <dc:creator>彭建宏</dc:creator>
  <cp:lastModifiedBy>啤酒花</cp:lastModifiedBy>
  <dcterms:modified xsi:type="dcterms:W3CDTF">2022-05-11T01:50:52Z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