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00" w:lineRule="exact"/>
        <w:ind w:firstLine="0" w:firstLineChars="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hint="eastAsia" w:ascii="宋体" w:hAnsi="宋体" w:cs="宋体"/>
          <w:b/>
          <w:bCs/>
          <w:kern w:val="0"/>
          <w:sz w:val="28"/>
          <w:szCs w:val="28"/>
          <w:shd w:val="clear" w:color="auto" w:fill="FFFFFF"/>
          <w:lang w:val="en-US" w:eastAsia="zh-CN" w:bidi="ar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28"/>
          <w:shd w:val="clear" w:color="auto" w:fill="FFFFFF"/>
          <w:lang w:eastAsia="zh-CN" w:bidi="ar"/>
        </w:rPr>
        <w:t>：</w:t>
      </w:r>
    </w:p>
    <w:p>
      <w:pPr>
        <w:pStyle w:val="5"/>
        <w:spacing w:line="500" w:lineRule="exact"/>
        <w:ind w:firstLine="0" w:firstLineChars="0"/>
        <w:jc w:val="center"/>
        <w:rPr>
          <w:rFonts w:ascii="黑体" w:hAnsi="黑体" w:eastAsia="黑体" w:cs="Times New Roman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严格落实疫情防控措施</w:t>
      </w:r>
    </w:p>
    <w:bookmarkEnd w:id="0"/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为积极应对新冠肺炎疫情，确保广大考生生命安全和身体健康，平稳做好人事考试工作，根据省委省政府、省教育厅、省人力社保厅、省卫健委和省防控办有关疫情防控工作要求，现将疫情防控要求告知如下：</w:t>
      </w:r>
    </w:p>
    <w:p>
      <w:pPr>
        <w:snapToGrid w:val="0"/>
        <w:spacing w:line="360" w:lineRule="auto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一、考生应提前做好各项防疫准备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一）全体考生应当提前申请“浙江健康码”（以下提及的健康码均专指“浙江健康码”）和“通信行程卡”（以下简称“行程卡”，为方便打开，建议使用手机微信下载小程序“通信行程卡”）。考前不要去国（境）外和疫情中高风险地区，以及人员密集场所等。鉴于近期疫情防控形势严峻，建议考生在当地应接尽接新冠病毒疫苗。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（二）浙江各地“健康码”在省内互认（如为中高风险地区的除外）。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二、考生应服从现场疫情防控管理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考前，考生应凭身份证、健康码和行程卡，从规定通道，</w:t>
      </w:r>
      <w:r>
        <w:rPr>
          <w:rFonts w:hint="eastAsia" w:ascii="宋体" w:hAnsi="宋体" w:cs="宋体"/>
          <w:color w:val="auto"/>
          <w:sz w:val="28"/>
          <w:szCs w:val="28"/>
        </w:rPr>
        <w:t>扫场所码后经相关检测方可进入考点。考中应服从相应的防疫</w:t>
      </w:r>
      <w:r>
        <w:rPr>
          <w:rFonts w:hint="eastAsia" w:ascii="宋体" w:hAnsi="宋体" w:cs="宋体"/>
          <w:sz w:val="28"/>
          <w:szCs w:val="28"/>
        </w:rPr>
        <w:t>处置。考后应及时离开考场。在考点时应在设定区域内活动。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（一）按实际参加首科考试日</w:t>
      </w:r>
      <w:r>
        <w:rPr>
          <w:rFonts w:hint="eastAsia" w:ascii="宋体" w:hAnsi="宋体" w:cs="宋体"/>
          <w:color w:val="auto"/>
          <w:sz w:val="28"/>
          <w:szCs w:val="28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视疫情防控情况，具体日期另行通知</w:t>
      </w:r>
      <w:r>
        <w:rPr>
          <w:rFonts w:hint="eastAsia" w:ascii="宋体" w:hAnsi="宋体" w:cs="宋体"/>
          <w:color w:val="auto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</w:rPr>
        <w:t>计算，以下人员不得参加考试：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hint="eastAsia" w:ascii="宋体" w:hAnsi="宋体" w:cs="宋体"/>
          <w:sz w:val="28"/>
          <w:szCs w:val="28"/>
        </w:rPr>
        <w:t>已治愈出院的确诊病例和已解除集中隔离医学观察的无症状感染者，但尚在随访及医学观察期内的人员；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hint="eastAsia" w:ascii="宋体" w:hAnsi="宋体" w:cs="宋体"/>
          <w:sz w:val="28"/>
          <w:szCs w:val="28"/>
        </w:rPr>
        <w:t>考试前有</w:t>
      </w:r>
      <w:r>
        <w:rPr>
          <w:rFonts w:ascii="宋体" w:hAnsi="宋体" w:cs="宋体"/>
          <w:sz w:val="28"/>
          <w:szCs w:val="28"/>
        </w:rPr>
        <w:t>21</w:t>
      </w:r>
      <w:r>
        <w:rPr>
          <w:rFonts w:hint="eastAsia" w:ascii="宋体" w:hAnsi="宋体" w:cs="宋体"/>
          <w:sz w:val="28"/>
          <w:szCs w:val="28"/>
        </w:rPr>
        <w:t>天内国内中高风险地区旅居史人员；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3.</w:t>
      </w:r>
      <w:r>
        <w:rPr>
          <w:rFonts w:hint="eastAsia" w:ascii="宋体" w:hAnsi="宋体" w:cs="宋体"/>
          <w:sz w:val="28"/>
          <w:szCs w:val="28"/>
        </w:rPr>
        <w:t>考试前有</w:t>
      </w:r>
      <w:r>
        <w:rPr>
          <w:rFonts w:ascii="宋体" w:hAnsi="宋体" w:cs="宋体"/>
          <w:sz w:val="28"/>
          <w:szCs w:val="28"/>
        </w:rPr>
        <w:t>28</w:t>
      </w:r>
      <w:r>
        <w:rPr>
          <w:rFonts w:hint="eastAsia" w:ascii="宋体" w:hAnsi="宋体" w:cs="宋体"/>
          <w:sz w:val="28"/>
          <w:szCs w:val="28"/>
        </w:rPr>
        <w:t>天内境外旅居史人员；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4.</w:t>
      </w:r>
      <w:r>
        <w:rPr>
          <w:rFonts w:hint="eastAsia" w:ascii="宋体" w:hAnsi="宋体" w:cs="宋体"/>
          <w:sz w:val="28"/>
          <w:szCs w:val="28"/>
        </w:rPr>
        <w:t>考试前被判定为新型冠状病毒感染者的密接或次密接，且尚未解除健康管理的人员；</w:t>
      </w:r>
    </w:p>
    <w:p>
      <w:pPr>
        <w:snapToGrid w:val="0"/>
        <w:spacing w:line="360" w:lineRule="auto"/>
        <w:ind w:firstLine="560" w:firstLineChars="200"/>
        <w:rPr>
          <w:rFonts w:hint="eastAsia" w:ascii="宋体" w:eastAsia="宋体" w:cs="宋体"/>
          <w:sz w:val="28"/>
          <w:szCs w:val="28"/>
          <w:lang w:eastAsia="zh-CN"/>
        </w:rPr>
      </w:pPr>
      <w:r>
        <w:rPr>
          <w:rFonts w:ascii="宋体" w:hAnsi="宋体" w:cs="宋体"/>
          <w:sz w:val="28"/>
          <w:szCs w:val="28"/>
        </w:rPr>
        <w:t>5.</w:t>
      </w:r>
      <w:r>
        <w:rPr>
          <w:rFonts w:hint="eastAsia" w:ascii="宋体" w:hAnsi="宋体" w:cs="宋体"/>
          <w:sz w:val="28"/>
          <w:szCs w:val="28"/>
        </w:rPr>
        <w:t>考试前发现体温超过</w:t>
      </w:r>
      <w:r>
        <w:rPr>
          <w:rFonts w:ascii="宋体" w:hAnsi="宋体" w:cs="宋体"/>
          <w:sz w:val="28"/>
          <w:szCs w:val="28"/>
        </w:rPr>
        <w:t>37.3</w:t>
      </w:r>
      <w:r>
        <w:rPr>
          <w:rFonts w:hint="eastAsia" w:ascii="宋体" w:hAnsi="宋体" w:cs="宋体"/>
          <w:sz w:val="28"/>
          <w:szCs w:val="28"/>
        </w:rPr>
        <w:t>℃（腋温）或出现新冠肺炎疑似症状，且考试前未排除传染病的人员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napToGrid w:val="0"/>
        <w:spacing w:line="360" w:lineRule="auto"/>
        <w:ind w:firstLine="560" w:firstLineChars="200"/>
        <w:rPr>
          <w:rFonts w:hint="default" w:asci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所有考生及考务人员进入考点必须满足以下条件：“健康码”绿码、“行程卡”绿码且到访地</w:t>
      </w:r>
      <w:r>
        <w:rPr>
          <w:rFonts w:hint="eastAsia" w:ascii="宋体" w:hAnsi="宋体" w:cs="宋体"/>
          <w:color w:val="auto"/>
          <w:sz w:val="28"/>
          <w:szCs w:val="28"/>
        </w:rPr>
        <w:t>右上角无</w:t>
      </w:r>
      <w:r>
        <w:rPr>
          <w:rFonts w:ascii="宋体" w:hAnsi="宋体" w:cs="宋体"/>
          <w:color w:val="auto"/>
          <w:sz w:val="28"/>
          <w:szCs w:val="28"/>
        </w:rPr>
        <w:t>*</w:t>
      </w:r>
      <w:r>
        <w:rPr>
          <w:rFonts w:hint="eastAsia" w:ascii="宋体" w:hAnsi="宋体" w:cs="宋体"/>
          <w:color w:val="auto"/>
          <w:sz w:val="28"/>
          <w:szCs w:val="28"/>
        </w:rPr>
        <w:t>号标记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auto"/>
          <w:sz w:val="28"/>
          <w:szCs w:val="28"/>
        </w:rPr>
        <w:t>现场测温</w:t>
      </w:r>
      <w:r>
        <w:rPr>
          <w:rFonts w:ascii="宋体" w:hAnsi="宋体" w:cs="宋体"/>
          <w:color w:val="auto"/>
          <w:sz w:val="28"/>
          <w:szCs w:val="28"/>
        </w:rPr>
        <w:t>37.3</w:t>
      </w:r>
      <w:r>
        <w:rPr>
          <w:rFonts w:hint="eastAsia" w:ascii="宋体" w:hAnsi="宋体" w:cs="宋体"/>
          <w:color w:val="auto"/>
          <w:sz w:val="28"/>
          <w:szCs w:val="28"/>
        </w:rPr>
        <w:t>℃以下（允许间隔</w:t>
      </w:r>
      <w:r>
        <w:rPr>
          <w:rFonts w:ascii="宋体" w:hAnsi="宋体" w:cs="宋体"/>
          <w:color w:val="auto"/>
          <w:sz w:val="28"/>
          <w:szCs w:val="28"/>
        </w:rPr>
        <w:t>2-3</w:t>
      </w:r>
      <w:r>
        <w:rPr>
          <w:rFonts w:hint="eastAsia" w:ascii="宋体" w:hAnsi="宋体" w:cs="宋体"/>
          <w:color w:val="auto"/>
          <w:sz w:val="28"/>
          <w:szCs w:val="28"/>
        </w:rPr>
        <w:t>分钟再测一次）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和提供24小时内核酸检测阴性证明。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考生考试期间出现相关症状或发现有与疫情相关情况的处置。考试时出现咳嗽等相关症状或发现有与疫情相关的可疑情况，经调查无流行病学史的受控转移至备用隔离考场（备用隔离机位）考试，有流行病学史的受控转送定点医疗机构排查。</w:t>
      </w:r>
    </w:p>
    <w:p>
      <w:pPr>
        <w:snapToGrid w:val="0"/>
        <w:spacing w:line="360" w:lineRule="auto"/>
        <w:ind w:firstLine="560" w:firstLineChars="200"/>
        <w:rPr>
          <w:rFonts w:ascii="黑体" w:hAnsi="黑体" w:eastAsia="黑体" w:cs="Times New Roman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三、其他注意事项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（一）考生应自备一次性医用外科口罩。在考点门口入场时，要提前戴好口罩，打开手机“健康码”“行程卡”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“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24小时内核酸检测阴性证明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”</w:t>
      </w:r>
      <w:r>
        <w:rPr>
          <w:rFonts w:hint="eastAsia" w:ascii="宋体" w:hAnsi="宋体" w:cs="宋体"/>
          <w:color w:val="auto"/>
          <w:sz w:val="28"/>
          <w:szCs w:val="28"/>
        </w:rPr>
        <w:t>，并主动出示“健康码”“行程卡”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“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24小时内核酸检测阴性证明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”</w:t>
      </w:r>
      <w:r>
        <w:rPr>
          <w:rFonts w:hint="eastAsia" w:ascii="宋体" w:hAnsi="宋体" w:cs="宋体"/>
          <w:color w:val="auto"/>
          <w:sz w:val="28"/>
          <w:szCs w:val="28"/>
        </w:rPr>
        <w:t>“身份证”。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（二）考生进入考点后需全程戴好口罩。</w:t>
      </w:r>
      <w:r>
        <w:rPr>
          <w:rFonts w:ascii="宋体" w:cs="宋体"/>
          <w:sz w:val="28"/>
          <w:szCs w:val="28"/>
        </w:rPr>
        <w:t>   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（三）在备用隔离考场（备用隔离机位）考试的考生，应在当场次考试结束后立即到定点医院排查。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（四）受疫情影响，考虑到入场防疫检测需要一定时间，请确保至少考前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个小时时间以上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视疫情防控情况，具体时间另行通知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到达考点、考前</w:t>
      </w:r>
      <w:r>
        <w:rPr>
          <w:rFonts w:ascii="宋体" w:hAnsi="宋体" w:cs="宋体"/>
          <w:sz w:val="28"/>
          <w:szCs w:val="28"/>
        </w:rPr>
        <w:t>30</w:t>
      </w:r>
      <w:r>
        <w:rPr>
          <w:rFonts w:hint="eastAsia" w:ascii="宋体" w:hAnsi="宋体" w:cs="宋体"/>
          <w:sz w:val="28"/>
          <w:szCs w:val="28"/>
        </w:rPr>
        <w:t>分钟之前到达考场教室门口，逾期耽误考试时间或不能入场的，自负责任。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（五）除上述要求外，请考生持续关注考前的疫情防控形势，未来有新要求和规定的，以东阳人才网公开招考栏上即时通知为准。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：流行病学史，是指在规定受控的时限内，有国（境）外和中高风险地区旅居史，以及密接史。规定受控的时限，包括集中隔离医学观察、居家健康观察、日常健康监测（限定活动场所）的时间，届时具体天数要求，按政府防疫管理部门的规定执行。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GU0MTFiOGVkMWQ0ZDY0NmJmM2NiNDU5YzAxZjEifQ=="/>
  </w:docVars>
  <w:rsids>
    <w:rsidRoot w:val="6B576A44"/>
    <w:rsid w:val="6B57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2022-05-16T06:18:00Z</dcterms:created>
  <dc:creator>Lenovo</dc:creator>
  <cp:lastModifiedBy>Lenovo</cp:lastModifiedBy>
  <dcterms:modified xsi:type="dcterms:W3CDTF">2022-05-16T06:18:42Z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32B2266C182B45AB896D3744C905DDD0</vt:lpwstr>
  </property>
</Properties>
</file>