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4253" w:rsidRPr="00DB2A3B" w:rsidRDefault="00064064">
      <w:pPr>
        <w:spacing w:line="560" w:lineRule="exact"/>
        <w:rPr>
          <w:rFonts w:ascii="仿宋_GB2312" w:eastAsia="仿宋_GB2312" w:hAnsi="仿宋_GB2312" w:cs="仿宋_GB2312"/>
          <w:bCs/>
          <w:kern w:val="0"/>
          <w:sz w:val="30"/>
          <w:szCs w:val="30"/>
        </w:rPr>
      </w:pPr>
      <w:r w:rsidRPr="00DB2A3B">
        <w:rPr>
          <w:rFonts w:ascii="仿宋_GB2312" w:eastAsia="仿宋_GB2312" w:hAnsi="仿宋_GB2312" w:cs="仿宋_GB2312" w:hint="eastAsia"/>
          <w:bCs/>
          <w:kern w:val="0"/>
          <w:sz w:val="30"/>
          <w:szCs w:val="30"/>
        </w:rPr>
        <w:t>附件2：</w:t>
      </w:r>
    </w:p>
    <w:p w:rsidR="007D4253" w:rsidRPr="00DB2A3B" w:rsidRDefault="007D4253">
      <w:pPr>
        <w:spacing w:line="560" w:lineRule="exact"/>
        <w:rPr>
          <w:rFonts w:ascii="宋体" w:hAnsi="宋体" w:cs="仿宋_GB2312"/>
          <w:b/>
          <w:kern w:val="0"/>
          <w:sz w:val="32"/>
          <w:szCs w:val="32"/>
        </w:rPr>
      </w:pPr>
    </w:p>
    <w:p w:rsidR="007D4253" w:rsidRPr="00DB2A3B" w:rsidRDefault="00064064">
      <w:pPr>
        <w:spacing w:line="560" w:lineRule="exact"/>
        <w:jc w:val="center"/>
        <w:rPr>
          <w:rFonts w:ascii="方正小标宋简体" w:eastAsia="方正小标宋简体" w:hAnsi="方正小标宋简体" w:cs="方正小标宋简体"/>
          <w:bCs/>
          <w:kern w:val="0"/>
          <w:sz w:val="44"/>
          <w:szCs w:val="44"/>
        </w:rPr>
      </w:pPr>
      <w:r w:rsidRPr="00DB2A3B">
        <w:rPr>
          <w:rFonts w:ascii="方正小标宋简体" w:eastAsia="方正小标宋简体" w:hAnsi="方正小标宋简体" w:cs="方正小标宋简体" w:hint="eastAsia"/>
          <w:bCs/>
          <w:kern w:val="0"/>
          <w:sz w:val="44"/>
          <w:szCs w:val="44"/>
        </w:rPr>
        <w:t>2022年烟台市福山区事业单位公开招聘</w:t>
      </w:r>
    </w:p>
    <w:p w:rsidR="007D4253" w:rsidRPr="00DB2A3B" w:rsidRDefault="00064064">
      <w:pPr>
        <w:spacing w:line="560" w:lineRule="exact"/>
        <w:jc w:val="center"/>
        <w:rPr>
          <w:rFonts w:ascii="方正小标宋简体" w:eastAsia="方正小标宋简体" w:hAnsi="方正小标宋简体" w:cs="方正小标宋简体"/>
          <w:bCs/>
          <w:kern w:val="0"/>
          <w:sz w:val="44"/>
          <w:szCs w:val="44"/>
        </w:rPr>
      </w:pPr>
      <w:r w:rsidRPr="00DB2A3B">
        <w:rPr>
          <w:rFonts w:ascii="方正小标宋简体" w:eastAsia="方正小标宋简体" w:hAnsi="方正小标宋简体" w:cs="方正小标宋简体" w:hint="eastAsia"/>
          <w:kern w:val="0"/>
          <w:sz w:val="44"/>
          <w:szCs w:val="44"/>
        </w:rPr>
        <w:t>高层次急需</w:t>
      </w:r>
      <w:r w:rsidRPr="00DB2A3B">
        <w:rPr>
          <w:rFonts w:ascii="方正小标宋简体" w:eastAsia="方正小标宋简体" w:hAnsi="方正小标宋简体" w:cs="方正小标宋简体" w:hint="eastAsia"/>
          <w:bCs/>
          <w:kern w:val="0"/>
          <w:sz w:val="44"/>
          <w:szCs w:val="44"/>
        </w:rPr>
        <w:t>人才应聘须知</w:t>
      </w:r>
    </w:p>
    <w:p w:rsidR="007D4253" w:rsidRPr="00DB2A3B" w:rsidRDefault="007D4253">
      <w:pPr>
        <w:spacing w:line="560" w:lineRule="exact"/>
        <w:jc w:val="center"/>
        <w:rPr>
          <w:rFonts w:ascii="方正小标宋简体" w:eastAsia="方正小标宋简体" w:hAnsi="仿宋_GB2312" w:cs="仿宋_GB2312"/>
          <w:kern w:val="0"/>
          <w:sz w:val="24"/>
        </w:rPr>
      </w:pPr>
    </w:p>
    <w:p w:rsidR="007D4253" w:rsidRPr="00DB2A3B" w:rsidRDefault="00064064">
      <w:pPr>
        <w:spacing w:line="560" w:lineRule="exact"/>
        <w:ind w:firstLineChars="200" w:firstLine="640"/>
        <w:rPr>
          <w:rFonts w:ascii="黑体" w:eastAsia="黑体" w:hAnsi="黑体" w:cs="黑体"/>
          <w:kern w:val="0"/>
          <w:sz w:val="32"/>
          <w:szCs w:val="32"/>
        </w:rPr>
      </w:pPr>
      <w:r w:rsidRPr="00DB2A3B">
        <w:rPr>
          <w:rFonts w:ascii="黑体" w:eastAsia="黑体" w:hAnsi="黑体" w:cs="黑体" w:hint="eastAsia"/>
          <w:sz w:val="32"/>
          <w:szCs w:val="32"/>
        </w:rPr>
        <w:t>1.哪些人员可以应聘？</w:t>
      </w:r>
    </w:p>
    <w:p w:rsidR="007D4253" w:rsidRPr="00DB2A3B" w:rsidRDefault="00064064">
      <w:pPr>
        <w:snapToGrid w:val="0"/>
        <w:spacing w:line="560" w:lineRule="exact"/>
        <w:ind w:firstLineChars="200" w:firstLine="640"/>
        <w:rPr>
          <w:rFonts w:ascii="仿宋_GB2312" w:eastAsia="仿宋_GB2312" w:hAnsi="仿宋"/>
          <w:sz w:val="32"/>
          <w:szCs w:val="32"/>
        </w:rPr>
      </w:pPr>
      <w:r w:rsidRPr="00DB2A3B">
        <w:rPr>
          <w:rFonts w:ascii="仿宋_GB2312" w:eastAsia="仿宋_GB2312" w:hAnsi="仿宋" w:hint="eastAsia"/>
          <w:sz w:val="32"/>
          <w:szCs w:val="32"/>
        </w:rPr>
        <w:t>按照事业单位公开招聘的相关规定，凡符合《2022年烟台市福山区事业单位公开招聘高层次急需人才简章》（以下简称《简章》）规定的条件及招聘岗位资格条件者，均可应聘。</w:t>
      </w:r>
    </w:p>
    <w:p w:rsidR="00617091" w:rsidRPr="00DB2A3B" w:rsidRDefault="00064064" w:rsidP="00617091">
      <w:pPr>
        <w:spacing w:line="560" w:lineRule="exact"/>
        <w:ind w:firstLineChars="200" w:firstLine="640"/>
        <w:rPr>
          <w:rFonts w:ascii="黑体" w:eastAsia="黑体" w:hAnsi="黑体" w:cs="黑体"/>
          <w:kern w:val="0"/>
          <w:sz w:val="32"/>
          <w:szCs w:val="32"/>
        </w:rPr>
      </w:pPr>
      <w:r w:rsidRPr="00DB2A3B">
        <w:rPr>
          <w:rFonts w:ascii="黑体" w:eastAsia="黑体" w:hAnsi="黑体" w:cs="黑体" w:hint="eastAsia"/>
          <w:kern w:val="0"/>
          <w:sz w:val="32"/>
          <w:szCs w:val="32"/>
        </w:rPr>
        <w:t>2.对应聘人员的年龄有何限制？</w:t>
      </w:r>
    </w:p>
    <w:p w:rsidR="007D4253" w:rsidRPr="00DB2A3B" w:rsidRDefault="00064064" w:rsidP="00617091">
      <w:pPr>
        <w:spacing w:line="560" w:lineRule="exact"/>
        <w:ind w:firstLineChars="200" w:firstLine="640"/>
        <w:rPr>
          <w:rFonts w:ascii="黑体" w:eastAsia="黑体" w:hAnsi="黑体" w:cs="黑体"/>
          <w:kern w:val="0"/>
          <w:sz w:val="32"/>
          <w:szCs w:val="32"/>
        </w:rPr>
      </w:pPr>
      <w:r w:rsidRPr="00DB2A3B">
        <w:rPr>
          <w:rFonts w:ascii="仿宋_GB2312" w:eastAsia="仿宋_GB2312" w:hAnsi="仿宋" w:hint="eastAsia"/>
          <w:sz w:val="32"/>
          <w:szCs w:val="32"/>
        </w:rPr>
        <w:t>应聘人员须为198</w:t>
      </w:r>
      <w:r w:rsidR="00BB65F1" w:rsidRPr="00DB2A3B">
        <w:rPr>
          <w:rFonts w:ascii="仿宋_GB2312" w:eastAsia="仿宋_GB2312" w:hAnsi="仿宋" w:hint="eastAsia"/>
          <w:sz w:val="32"/>
          <w:szCs w:val="32"/>
        </w:rPr>
        <w:t>1</w:t>
      </w:r>
      <w:r w:rsidRPr="00DB2A3B">
        <w:rPr>
          <w:rFonts w:ascii="仿宋_GB2312" w:eastAsia="仿宋_GB2312" w:hAnsi="仿宋" w:hint="eastAsia"/>
          <w:sz w:val="32"/>
          <w:szCs w:val="32"/>
        </w:rPr>
        <w:t>年</w:t>
      </w:r>
      <w:r w:rsidR="00617091" w:rsidRPr="00DB2A3B">
        <w:rPr>
          <w:rFonts w:ascii="仿宋_GB2312" w:eastAsia="仿宋_GB2312" w:hAnsi="仿宋" w:hint="eastAsia"/>
          <w:sz w:val="32"/>
          <w:szCs w:val="32"/>
        </w:rPr>
        <w:t>5</w:t>
      </w:r>
      <w:r w:rsidR="00E008F7" w:rsidRPr="00DB2A3B">
        <w:rPr>
          <w:rFonts w:ascii="仿宋_GB2312" w:eastAsia="仿宋_GB2312" w:hAnsi="仿宋" w:hint="eastAsia"/>
          <w:sz w:val="32"/>
          <w:szCs w:val="32"/>
        </w:rPr>
        <w:t>月</w:t>
      </w:r>
      <w:r w:rsidR="00617091" w:rsidRPr="00DB2A3B">
        <w:rPr>
          <w:rFonts w:ascii="仿宋_GB2312" w:eastAsia="仿宋_GB2312" w:hAnsi="仿宋" w:hint="eastAsia"/>
          <w:sz w:val="32"/>
          <w:szCs w:val="32"/>
        </w:rPr>
        <w:t>16</w:t>
      </w:r>
      <w:r w:rsidR="00E008F7" w:rsidRPr="00DB2A3B">
        <w:rPr>
          <w:rFonts w:ascii="仿宋_GB2312" w:eastAsia="仿宋_GB2312" w:hAnsi="仿宋" w:hint="eastAsia"/>
          <w:sz w:val="32"/>
          <w:szCs w:val="32"/>
        </w:rPr>
        <w:t>日</w:t>
      </w:r>
      <w:r w:rsidRPr="00DB2A3B">
        <w:rPr>
          <w:rFonts w:ascii="仿宋_GB2312" w:eastAsia="仿宋_GB2312" w:hAnsi="仿宋" w:hint="eastAsia"/>
          <w:sz w:val="32"/>
          <w:szCs w:val="32"/>
        </w:rPr>
        <w:t>（含）以后出生。</w:t>
      </w:r>
    </w:p>
    <w:p w:rsidR="00617091" w:rsidRPr="00DB2A3B" w:rsidRDefault="00064064" w:rsidP="00617091">
      <w:pPr>
        <w:spacing w:line="560" w:lineRule="exact"/>
        <w:ind w:firstLineChars="200" w:firstLine="640"/>
        <w:rPr>
          <w:rFonts w:ascii="黑体" w:eastAsia="黑体" w:hAnsi="黑体" w:cs="黑体"/>
          <w:kern w:val="0"/>
          <w:sz w:val="32"/>
          <w:szCs w:val="32"/>
        </w:rPr>
      </w:pPr>
      <w:r w:rsidRPr="00DB2A3B">
        <w:rPr>
          <w:rFonts w:ascii="黑体" w:eastAsia="黑体" w:hAnsi="黑体" w:cs="黑体" w:hint="eastAsia"/>
          <w:kern w:val="0"/>
          <w:sz w:val="32"/>
          <w:szCs w:val="32"/>
        </w:rPr>
        <w:t>3.对报考所需的资格资质证书取得时间、时效有何要求？</w:t>
      </w:r>
    </w:p>
    <w:p w:rsidR="007D4253" w:rsidRPr="00DB2A3B" w:rsidRDefault="00064064" w:rsidP="00617091">
      <w:pPr>
        <w:spacing w:line="560" w:lineRule="exact"/>
        <w:ind w:firstLineChars="200" w:firstLine="640"/>
        <w:rPr>
          <w:rFonts w:ascii="黑体" w:eastAsia="黑体" w:hAnsi="黑体" w:cs="黑体"/>
          <w:kern w:val="0"/>
          <w:sz w:val="32"/>
          <w:szCs w:val="32"/>
        </w:rPr>
      </w:pPr>
      <w:r w:rsidRPr="00DB2A3B">
        <w:rPr>
          <w:rFonts w:ascii="仿宋_GB2312" w:eastAsia="仿宋_GB2312" w:hAnsi="仿宋" w:hint="eastAsia"/>
          <w:sz w:val="32"/>
          <w:szCs w:val="32"/>
        </w:rPr>
        <w:t>除2022年全日制普通高校毕业生学历证书、相应学位证书，与国（境）内2022年高校毕业生同期毕业的海归留学人员的国（境）外学历学位证书、学历学位认证书可于2022年8月底前取得外，招聘岗位要求的学历证书、相应学位证书等所有资格、资质及证书〔</w:t>
      </w:r>
      <w:r w:rsidR="009B1F78" w:rsidRPr="00DB2A3B">
        <w:rPr>
          <w:rFonts w:ascii="仿宋_GB2312" w:eastAsia="仿宋_GB2312" w:hAnsi="仿宋" w:hint="eastAsia"/>
          <w:sz w:val="32"/>
          <w:szCs w:val="32"/>
        </w:rPr>
        <w:t>含2021年及以前毕业海归留学人员的国（境）外学历学位证书和学历学位认证书</w:t>
      </w:r>
      <w:r w:rsidRPr="00DB2A3B">
        <w:rPr>
          <w:rFonts w:ascii="仿宋_GB2312" w:eastAsia="仿宋_GB2312" w:hAnsi="仿宋" w:hint="eastAsia"/>
          <w:sz w:val="32"/>
          <w:szCs w:val="32"/>
        </w:rPr>
        <w:t>〕，应聘人员均须于202</w:t>
      </w:r>
      <w:r w:rsidR="00BB65F1" w:rsidRPr="00DB2A3B">
        <w:rPr>
          <w:rFonts w:ascii="仿宋_GB2312" w:eastAsia="仿宋_GB2312" w:hAnsi="仿宋" w:hint="eastAsia"/>
          <w:sz w:val="32"/>
          <w:szCs w:val="32"/>
        </w:rPr>
        <w:t>2</w:t>
      </w:r>
      <w:r w:rsidRPr="00DB2A3B">
        <w:rPr>
          <w:rFonts w:ascii="仿宋_GB2312" w:eastAsia="仿宋_GB2312" w:hAnsi="仿宋" w:hint="eastAsia"/>
          <w:sz w:val="32"/>
          <w:szCs w:val="32"/>
        </w:rPr>
        <w:t>年</w:t>
      </w:r>
      <w:r w:rsidR="00617091" w:rsidRPr="00DB2A3B">
        <w:rPr>
          <w:rFonts w:ascii="仿宋_GB2312" w:eastAsia="仿宋_GB2312" w:hAnsi="仿宋" w:hint="eastAsia"/>
          <w:sz w:val="32"/>
          <w:szCs w:val="32"/>
        </w:rPr>
        <w:t>5</w:t>
      </w:r>
      <w:r w:rsidR="00E008F7" w:rsidRPr="00DB2A3B">
        <w:rPr>
          <w:rFonts w:ascii="仿宋_GB2312" w:eastAsia="仿宋_GB2312" w:hAnsi="仿宋" w:hint="eastAsia"/>
          <w:sz w:val="32"/>
          <w:szCs w:val="32"/>
        </w:rPr>
        <w:t>月</w:t>
      </w:r>
      <w:r w:rsidR="00617091" w:rsidRPr="00DB2A3B">
        <w:rPr>
          <w:rFonts w:ascii="仿宋_GB2312" w:eastAsia="仿宋_GB2312" w:hAnsi="仿宋" w:hint="eastAsia"/>
          <w:sz w:val="32"/>
          <w:szCs w:val="32"/>
        </w:rPr>
        <w:t>15</w:t>
      </w:r>
      <w:r w:rsidR="00E008F7" w:rsidRPr="00DB2A3B">
        <w:rPr>
          <w:rFonts w:ascii="仿宋_GB2312" w:eastAsia="仿宋_GB2312" w:hAnsi="仿宋" w:hint="eastAsia"/>
          <w:sz w:val="32"/>
          <w:szCs w:val="32"/>
        </w:rPr>
        <w:t>日</w:t>
      </w:r>
      <w:r w:rsidRPr="00DB2A3B">
        <w:rPr>
          <w:rFonts w:ascii="仿宋_GB2312" w:eastAsia="仿宋_GB2312" w:hAnsi="仿宋" w:hint="eastAsia"/>
          <w:sz w:val="32"/>
          <w:szCs w:val="32"/>
        </w:rPr>
        <w:t>（含）之前取得，且在资格审查、考试、考察、体检和办理聘用手续等期间该证件均为有效状态。</w:t>
      </w:r>
    </w:p>
    <w:p w:rsidR="007D4253" w:rsidRPr="00DB2A3B" w:rsidRDefault="00064064">
      <w:pPr>
        <w:spacing w:line="560" w:lineRule="exact"/>
        <w:ind w:firstLineChars="200" w:firstLine="640"/>
        <w:rPr>
          <w:rFonts w:ascii="黑体" w:eastAsia="黑体" w:hAnsi="黑体" w:cs="黑体"/>
          <w:kern w:val="0"/>
          <w:sz w:val="32"/>
          <w:szCs w:val="32"/>
        </w:rPr>
      </w:pPr>
      <w:r w:rsidRPr="00DB2A3B">
        <w:rPr>
          <w:rFonts w:ascii="黑体" w:eastAsia="黑体" w:hAnsi="黑体" w:cs="黑体" w:hint="eastAsia"/>
          <w:kern w:val="0"/>
          <w:sz w:val="32"/>
          <w:szCs w:val="32"/>
        </w:rPr>
        <w:t>4．网上报名信息表中的“现工作单位”栏如何填写？</w:t>
      </w:r>
    </w:p>
    <w:p w:rsidR="007D4253" w:rsidRPr="00DB2A3B" w:rsidRDefault="00064064">
      <w:pPr>
        <w:spacing w:line="560" w:lineRule="exact"/>
        <w:ind w:firstLineChars="200" w:firstLine="640"/>
        <w:rPr>
          <w:rFonts w:ascii="仿宋_GB2312" w:eastAsia="仿宋_GB2312" w:hAnsi="仿宋_GB2312" w:cs="仿宋_GB2312"/>
          <w:kern w:val="0"/>
          <w:sz w:val="32"/>
          <w:szCs w:val="32"/>
        </w:rPr>
      </w:pPr>
      <w:r w:rsidRPr="00DB2A3B">
        <w:rPr>
          <w:rFonts w:ascii="仿宋_GB2312" w:eastAsia="仿宋_GB2312" w:hAnsi="仿宋_GB2312" w:cs="仿宋_GB2312" w:hint="eastAsia"/>
          <w:kern w:val="0"/>
          <w:sz w:val="32"/>
          <w:szCs w:val="32"/>
        </w:rPr>
        <w:t>现工作单位信息为重要报名信息，应聘人员不得瞒报。工作单位为劳动人事关系所在单位。如无工作单位，填写“无”。工作单位信息应与工作经历信息一致。应聘人员无论是正式工作人员，还是非正式工作人员都应如实填写工作单位。劳务派</w:t>
      </w:r>
      <w:r w:rsidRPr="00DB2A3B">
        <w:rPr>
          <w:rFonts w:ascii="仿宋_GB2312" w:eastAsia="仿宋_GB2312" w:hAnsi="仿宋_GB2312" w:cs="仿宋_GB2312" w:hint="eastAsia"/>
          <w:kern w:val="0"/>
          <w:sz w:val="32"/>
          <w:szCs w:val="32"/>
        </w:rPr>
        <w:lastRenderedPageBreak/>
        <w:t>遣人员应聘的，工作单位填写劳务派遣单位，并在括号内注明用工单位。工作单位、工作经历信息主要通过劳动（聘用）合同签订、社会保险缴费、劳动报酬等情况确定。现工作单位信息填报是否真实，将在现场资格审查环节与劳动用工备案、社会保险缴费记录等进行比对。</w:t>
      </w:r>
    </w:p>
    <w:p w:rsidR="007D4253" w:rsidRPr="00DB2A3B" w:rsidRDefault="00064064">
      <w:pPr>
        <w:pStyle w:val="p18"/>
        <w:widowControl w:val="0"/>
        <w:spacing w:line="560" w:lineRule="exact"/>
        <w:ind w:firstLineChars="200" w:firstLine="640"/>
        <w:rPr>
          <w:rFonts w:ascii="仿宋_GB2312" w:eastAsia="仿宋_GB2312" w:hAnsi="仿宋_GB2312" w:cs="仿宋_GB2312"/>
          <w:b/>
          <w:bCs/>
          <w:kern w:val="2"/>
          <w:sz w:val="32"/>
          <w:szCs w:val="32"/>
        </w:rPr>
      </w:pPr>
      <w:r w:rsidRPr="00DB2A3B">
        <w:rPr>
          <w:rFonts w:ascii="黑体" w:eastAsia="黑体" w:hAnsi="黑体" w:cs="黑体" w:hint="eastAsia"/>
          <w:sz w:val="32"/>
          <w:szCs w:val="32"/>
        </w:rPr>
        <w:t>5.在全国各军队院校取得学历证书的人员可否报考？</w:t>
      </w:r>
    </w:p>
    <w:p w:rsidR="007D4253" w:rsidRPr="00DB2A3B" w:rsidRDefault="00064064">
      <w:pPr>
        <w:spacing w:line="560" w:lineRule="exact"/>
        <w:ind w:firstLineChars="200" w:firstLine="640"/>
        <w:rPr>
          <w:rFonts w:ascii="仿宋_GB2312" w:eastAsia="仿宋_GB2312" w:hAnsi="仿宋_GB2312" w:cs="仿宋_GB2312"/>
          <w:kern w:val="0"/>
          <w:sz w:val="32"/>
          <w:szCs w:val="32"/>
        </w:rPr>
      </w:pPr>
      <w:r w:rsidRPr="00DB2A3B">
        <w:rPr>
          <w:rFonts w:ascii="仿宋_GB2312" w:eastAsia="仿宋_GB2312" w:hAnsi="仿宋_GB2312" w:cs="仿宋_GB2312" w:hint="eastAsia"/>
          <w:kern w:val="0"/>
          <w:sz w:val="32"/>
          <w:szCs w:val="32"/>
        </w:rPr>
        <w:t>在全国各军队院校学习，获得教育部门认可的军队院校学历证书的人员就读期间必须为现役军人，报考时须提供当年军人服役证明；在全国各军队院校学习，获得教育部门认可的国民教育序列学历证书的人员，当年必须参加全国统一招生考试、经省级招生部门录取；其他获得教育部门认可的军队院校学历证书、国民教育序列学历证书的人员，须符合《中国人民解放军院校学历证书管理暂行规定》等有关政策规定，应提供正当途径入学、正规方式毕业的相关政策依据和证明材料。</w:t>
      </w:r>
    </w:p>
    <w:p w:rsidR="007D4253" w:rsidRPr="00DB2A3B" w:rsidRDefault="00064064">
      <w:pPr>
        <w:pStyle w:val="p18"/>
        <w:widowControl w:val="0"/>
        <w:spacing w:line="560" w:lineRule="exact"/>
        <w:ind w:firstLineChars="200" w:firstLine="640"/>
        <w:rPr>
          <w:rFonts w:ascii="黑体" w:eastAsia="黑体" w:hAnsi="黑体" w:cs="黑体"/>
          <w:sz w:val="32"/>
          <w:szCs w:val="32"/>
        </w:rPr>
      </w:pPr>
      <w:r w:rsidRPr="00DB2A3B">
        <w:rPr>
          <w:rFonts w:ascii="黑体" w:eastAsia="黑体" w:hAnsi="黑体" w:cs="黑体" w:hint="eastAsia"/>
          <w:sz w:val="32"/>
          <w:szCs w:val="32"/>
        </w:rPr>
        <w:t>6.应聘人员在报名时符合应聘条件，但在招聘过程中，自身的资格条件发生变化，不再符合应聘条件，应如何处理？</w:t>
      </w:r>
    </w:p>
    <w:p w:rsidR="007D4253" w:rsidRPr="00DB2A3B" w:rsidRDefault="00064064">
      <w:pPr>
        <w:pStyle w:val="p18"/>
        <w:widowControl w:val="0"/>
        <w:spacing w:line="560" w:lineRule="exact"/>
        <w:ind w:firstLineChars="200" w:firstLine="640"/>
        <w:jc w:val="left"/>
        <w:rPr>
          <w:rFonts w:ascii="仿宋_GB2312" w:eastAsia="仿宋_GB2312" w:hAnsi="仿宋_GB2312" w:cs="仿宋_GB2312"/>
          <w:sz w:val="32"/>
          <w:szCs w:val="32"/>
        </w:rPr>
      </w:pPr>
      <w:r w:rsidRPr="00DB2A3B">
        <w:rPr>
          <w:rFonts w:ascii="仿宋_GB2312" w:eastAsia="仿宋_GB2312" w:hAnsi="仿宋_GB2312" w:cs="仿宋_GB2312" w:hint="eastAsia"/>
          <w:sz w:val="32"/>
          <w:szCs w:val="32"/>
        </w:rPr>
        <w:t>应聘人员一旦发生成为在读的非应届毕业生、被取消学历学位、落实工作单位及其他失去应聘资格条件等情形，应如实报告情况，并停止应聘行为，公开招聘主管机关不再将其列为面试、体检、考察和拟聘用人选。</w:t>
      </w:r>
    </w:p>
    <w:p w:rsidR="007D4253" w:rsidRPr="00DB2A3B" w:rsidRDefault="00064064">
      <w:pPr>
        <w:spacing w:line="560" w:lineRule="exact"/>
        <w:ind w:firstLineChars="200" w:firstLine="640"/>
        <w:rPr>
          <w:rFonts w:ascii="黑体" w:eastAsia="黑体" w:hAnsi="黑体" w:cs="黑体"/>
          <w:kern w:val="0"/>
          <w:sz w:val="32"/>
          <w:szCs w:val="32"/>
        </w:rPr>
      </w:pPr>
      <w:r w:rsidRPr="00DB2A3B">
        <w:rPr>
          <w:rFonts w:ascii="黑体" w:eastAsia="黑体" w:hAnsi="黑体" w:cs="黑体" w:hint="eastAsia"/>
          <w:kern w:val="0"/>
          <w:sz w:val="32"/>
          <w:szCs w:val="32"/>
        </w:rPr>
        <w:t>7.海归</w:t>
      </w:r>
      <w:r w:rsidRPr="00DB2A3B">
        <w:rPr>
          <w:rFonts w:ascii="黑体" w:eastAsia="黑体" w:hAnsi="黑体" w:cs="黑体" w:hint="eastAsia"/>
          <w:sz w:val="32"/>
          <w:szCs w:val="32"/>
        </w:rPr>
        <w:t>留学人员</w:t>
      </w:r>
      <w:r w:rsidRPr="00DB2A3B">
        <w:rPr>
          <w:rFonts w:ascii="黑体" w:eastAsia="黑体" w:hAnsi="黑体" w:cs="黑体" w:hint="eastAsia"/>
          <w:kern w:val="0"/>
          <w:sz w:val="32"/>
          <w:szCs w:val="32"/>
        </w:rPr>
        <w:t>如何填报所学专业？</w:t>
      </w:r>
    </w:p>
    <w:p w:rsidR="007D4253" w:rsidRPr="00DB2A3B" w:rsidRDefault="00064064">
      <w:pPr>
        <w:spacing w:line="560" w:lineRule="exact"/>
        <w:ind w:firstLineChars="200" w:firstLine="640"/>
      </w:pPr>
      <w:r w:rsidRPr="00DB2A3B">
        <w:rPr>
          <w:rFonts w:ascii="仿宋_GB2312" w:eastAsia="仿宋_GB2312" w:hAnsi="仿宋" w:hint="eastAsia"/>
          <w:sz w:val="32"/>
          <w:szCs w:val="32"/>
        </w:rPr>
        <w:t>海归留学人员</w:t>
      </w:r>
      <w:r w:rsidRPr="00DB2A3B">
        <w:rPr>
          <w:rFonts w:ascii="仿宋_GB2312" w:eastAsia="仿宋_GB2312" w:hAnsi="仿宋_GB2312" w:cs="仿宋_GB2312" w:hint="eastAsia"/>
          <w:kern w:val="0"/>
          <w:sz w:val="32"/>
          <w:szCs w:val="32"/>
        </w:rPr>
        <w:t>报考，提交的专业名称须与教育部留学服务中心</w:t>
      </w:r>
      <w:r w:rsidRPr="00DB2A3B">
        <w:rPr>
          <w:rFonts w:ascii="仿宋_GB2312" w:eastAsia="仿宋_GB2312" w:hAnsi="仿宋_GB2312" w:cs="仿宋_GB2312" w:hint="eastAsia"/>
          <w:sz w:val="32"/>
          <w:szCs w:val="32"/>
        </w:rPr>
        <w:t>出具的国（境）外学历学位认证书所载专业</w:t>
      </w:r>
      <w:r w:rsidRPr="00DB2A3B">
        <w:rPr>
          <w:rFonts w:ascii="仿宋_GB2312" w:eastAsia="仿宋_GB2312" w:hAnsi="仿宋_GB2312" w:cs="仿宋_GB2312" w:hint="eastAsia"/>
          <w:kern w:val="0"/>
          <w:sz w:val="32"/>
          <w:szCs w:val="32"/>
        </w:rPr>
        <w:t>名称一致</w:t>
      </w:r>
      <w:r w:rsidRPr="00DB2A3B">
        <w:rPr>
          <w:rFonts w:ascii="仿宋_GB2312" w:eastAsia="仿宋_GB2312" w:hAnsi="仿宋_GB2312" w:cs="仿宋_GB2312" w:hint="eastAsia"/>
          <w:sz w:val="32"/>
          <w:szCs w:val="32"/>
        </w:rPr>
        <w:t>。</w:t>
      </w:r>
      <w:r w:rsidRPr="00DB2A3B">
        <w:rPr>
          <w:rFonts w:ascii="仿宋_GB2312" w:eastAsia="仿宋_GB2312" w:hAnsi="仿宋_GB2312" w:cs="仿宋_GB2312" w:hint="eastAsia"/>
          <w:kern w:val="0"/>
          <w:sz w:val="32"/>
          <w:szCs w:val="32"/>
        </w:rPr>
        <w:t>未取得</w:t>
      </w:r>
      <w:r w:rsidRPr="00DB2A3B">
        <w:rPr>
          <w:rFonts w:ascii="仿宋_GB2312" w:eastAsia="仿宋_GB2312" w:hAnsi="仿宋_GB2312" w:cs="仿宋_GB2312" w:hint="eastAsia"/>
          <w:sz w:val="32"/>
          <w:szCs w:val="32"/>
        </w:rPr>
        <w:t>国（境）外学历学位认证书</w:t>
      </w:r>
      <w:r w:rsidRPr="00DB2A3B">
        <w:rPr>
          <w:rFonts w:ascii="仿宋_GB2312" w:eastAsia="仿宋_GB2312" w:hAnsi="仿宋_GB2312" w:cs="仿宋_GB2312" w:hint="eastAsia"/>
          <w:kern w:val="0"/>
          <w:sz w:val="32"/>
          <w:szCs w:val="32"/>
        </w:rPr>
        <w:t>的，如因最终颁发的</w:t>
      </w:r>
      <w:r w:rsidRPr="00DB2A3B">
        <w:rPr>
          <w:rFonts w:ascii="仿宋_GB2312" w:eastAsia="仿宋_GB2312" w:hAnsi="仿宋_GB2312" w:cs="仿宋_GB2312" w:hint="eastAsia"/>
          <w:sz w:val="32"/>
          <w:szCs w:val="32"/>
        </w:rPr>
        <w:t>国（境）外学历学位认证书所载专业</w:t>
      </w:r>
      <w:r w:rsidRPr="00DB2A3B">
        <w:rPr>
          <w:rFonts w:ascii="仿宋_GB2312" w:eastAsia="仿宋_GB2312" w:hAnsi="仿宋_GB2312" w:cs="仿宋_GB2312" w:hint="eastAsia"/>
          <w:kern w:val="0"/>
          <w:sz w:val="32"/>
          <w:szCs w:val="32"/>
        </w:rPr>
        <w:t>与本人承诺专业不一致而被取消报</w:t>
      </w:r>
      <w:r w:rsidRPr="00DB2A3B">
        <w:rPr>
          <w:rFonts w:ascii="仿宋_GB2312" w:eastAsia="仿宋_GB2312" w:hAnsi="仿宋_GB2312" w:cs="仿宋_GB2312" w:hint="eastAsia"/>
          <w:kern w:val="0"/>
          <w:sz w:val="32"/>
          <w:szCs w:val="32"/>
        </w:rPr>
        <w:lastRenderedPageBreak/>
        <w:t>名资格，责任自负。</w:t>
      </w:r>
    </w:p>
    <w:p w:rsidR="00617091" w:rsidRPr="00DB2A3B" w:rsidRDefault="00064064" w:rsidP="00617091">
      <w:pPr>
        <w:spacing w:line="560" w:lineRule="exact"/>
        <w:ind w:firstLineChars="200" w:firstLine="640"/>
        <w:rPr>
          <w:rFonts w:ascii="黑体" w:eastAsia="黑体" w:hAnsi="黑体" w:cs="黑体"/>
          <w:kern w:val="0"/>
          <w:sz w:val="32"/>
          <w:szCs w:val="32"/>
        </w:rPr>
      </w:pPr>
      <w:r w:rsidRPr="00DB2A3B">
        <w:rPr>
          <w:rFonts w:ascii="黑体" w:eastAsia="黑体" w:hAnsi="黑体" w:cs="黑体" w:hint="eastAsia"/>
          <w:kern w:val="0"/>
          <w:sz w:val="32"/>
          <w:szCs w:val="32"/>
        </w:rPr>
        <w:t>8.应聘人员报名时间是如何确定的？</w:t>
      </w:r>
    </w:p>
    <w:p w:rsidR="007D4253" w:rsidRPr="00DB2A3B" w:rsidRDefault="00064064" w:rsidP="00617091">
      <w:pPr>
        <w:spacing w:line="560" w:lineRule="exact"/>
        <w:ind w:firstLineChars="200" w:firstLine="640"/>
        <w:rPr>
          <w:rFonts w:ascii="黑体" w:eastAsia="黑体" w:hAnsi="黑体" w:cs="黑体"/>
          <w:kern w:val="0"/>
          <w:sz w:val="32"/>
          <w:szCs w:val="32"/>
        </w:rPr>
      </w:pPr>
      <w:r w:rsidRPr="00DB2A3B">
        <w:rPr>
          <w:rFonts w:ascii="仿宋_GB2312" w:eastAsia="仿宋_GB2312" w:hAnsi="仿宋" w:hint="eastAsia"/>
          <w:sz w:val="32"/>
          <w:szCs w:val="32"/>
        </w:rPr>
        <w:t>应聘人员将《2022年烟台市福山区事业单位公开招聘高层次急需人才报名登记表》（附件3）</w:t>
      </w:r>
      <w:r w:rsidRPr="00DB2A3B">
        <w:rPr>
          <w:rFonts w:ascii="仿宋_GB2312" w:eastAsia="仿宋_GB2312" w:hAnsi="仿宋"/>
          <w:sz w:val="32"/>
          <w:szCs w:val="32"/>
        </w:rPr>
        <w:t>填写完整后发送到指定邮箱</w:t>
      </w:r>
      <w:r w:rsidRPr="00DB2A3B">
        <w:rPr>
          <w:rFonts w:ascii="仿宋_GB2312" w:eastAsia="仿宋_GB2312" w:hAnsi="仿宋" w:hint="eastAsia"/>
          <w:sz w:val="32"/>
          <w:szCs w:val="32"/>
        </w:rPr>
        <w:t>（</w:t>
      </w:r>
      <w:r w:rsidRPr="00DB2A3B">
        <w:rPr>
          <w:rFonts w:ascii="仿宋_GB2312" w:eastAsia="仿宋_GB2312" w:hAnsi="仿宋"/>
          <w:sz w:val="32"/>
          <w:szCs w:val="32"/>
        </w:rPr>
        <w:t>fs</w:t>
      </w:r>
      <w:r w:rsidR="00BB65F1" w:rsidRPr="00DB2A3B">
        <w:rPr>
          <w:rFonts w:ascii="仿宋_GB2312" w:eastAsia="仿宋_GB2312" w:hAnsi="仿宋" w:hint="eastAsia"/>
          <w:sz w:val="32"/>
          <w:szCs w:val="32"/>
        </w:rPr>
        <w:t>zpbm</w:t>
      </w:r>
      <w:r w:rsidRPr="00DB2A3B">
        <w:rPr>
          <w:rFonts w:ascii="仿宋_GB2312" w:eastAsia="仿宋_GB2312" w:hAnsi="仿宋"/>
          <w:sz w:val="32"/>
          <w:szCs w:val="32"/>
        </w:rPr>
        <w:t>@163.com</w:t>
      </w:r>
      <w:r w:rsidRPr="00DB2A3B">
        <w:rPr>
          <w:rFonts w:ascii="仿宋_GB2312" w:eastAsia="仿宋_GB2312" w:hAnsi="仿宋" w:hint="eastAsia"/>
          <w:sz w:val="32"/>
          <w:szCs w:val="32"/>
        </w:rPr>
        <w:t>），报名时间为自简章发布之日起至202</w:t>
      </w:r>
      <w:r w:rsidR="00BB65F1" w:rsidRPr="00DB2A3B">
        <w:rPr>
          <w:rFonts w:ascii="仿宋_GB2312" w:eastAsia="仿宋_GB2312" w:hAnsi="仿宋" w:hint="eastAsia"/>
          <w:sz w:val="32"/>
          <w:szCs w:val="32"/>
        </w:rPr>
        <w:t>2</w:t>
      </w:r>
      <w:r w:rsidRPr="00DB2A3B">
        <w:rPr>
          <w:rFonts w:ascii="仿宋_GB2312" w:eastAsia="仿宋_GB2312" w:hAnsi="仿宋" w:hint="eastAsia"/>
          <w:sz w:val="32"/>
          <w:szCs w:val="32"/>
        </w:rPr>
        <w:t>年</w:t>
      </w:r>
      <w:r w:rsidR="00CC7274" w:rsidRPr="00DB2A3B">
        <w:rPr>
          <w:rFonts w:ascii="仿宋_GB2312" w:eastAsia="仿宋_GB2312" w:hAnsi="仿宋" w:hint="eastAsia"/>
          <w:sz w:val="32"/>
          <w:szCs w:val="32"/>
        </w:rPr>
        <w:t>5</w:t>
      </w:r>
      <w:r w:rsidR="00E008F7" w:rsidRPr="00DB2A3B">
        <w:rPr>
          <w:rFonts w:ascii="仿宋_GB2312" w:eastAsia="仿宋_GB2312" w:hAnsi="仿宋" w:hint="eastAsia"/>
          <w:sz w:val="32"/>
          <w:szCs w:val="32"/>
        </w:rPr>
        <w:t>月</w:t>
      </w:r>
      <w:r w:rsidR="00CC7274" w:rsidRPr="00DB2A3B">
        <w:rPr>
          <w:rFonts w:ascii="仿宋_GB2312" w:eastAsia="仿宋_GB2312" w:hAnsi="仿宋" w:hint="eastAsia"/>
          <w:sz w:val="32"/>
          <w:szCs w:val="32"/>
        </w:rPr>
        <w:t>26</w:t>
      </w:r>
      <w:r w:rsidR="00E008F7" w:rsidRPr="00DB2A3B">
        <w:rPr>
          <w:rFonts w:ascii="仿宋_GB2312" w:eastAsia="仿宋_GB2312" w:hAnsi="仿宋" w:hint="eastAsia"/>
          <w:sz w:val="32"/>
          <w:szCs w:val="32"/>
        </w:rPr>
        <w:t>日</w:t>
      </w:r>
      <w:r w:rsidRPr="00DB2A3B">
        <w:rPr>
          <w:rFonts w:ascii="仿宋_GB2312" w:eastAsia="仿宋_GB2312" w:hAnsi="仿宋" w:hint="eastAsia"/>
          <w:sz w:val="32"/>
          <w:szCs w:val="32"/>
        </w:rPr>
        <w:t>16:00（以邮件收到时间为准）。</w:t>
      </w:r>
    </w:p>
    <w:p w:rsidR="007D4253" w:rsidRPr="00DB2A3B" w:rsidRDefault="00064064">
      <w:pPr>
        <w:snapToGrid w:val="0"/>
        <w:spacing w:line="560" w:lineRule="exact"/>
        <w:ind w:firstLineChars="196" w:firstLine="627"/>
        <w:rPr>
          <w:rFonts w:ascii="黑体" w:eastAsia="黑体" w:hAnsi="黑体" w:cs="黑体"/>
          <w:sz w:val="32"/>
          <w:szCs w:val="32"/>
        </w:rPr>
      </w:pPr>
      <w:r w:rsidRPr="00DB2A3B">
        <w:rPr>
          <w:rFonts w:ascii="黑体" w:eastAsia="黑体" w:hAnsi="黑体" w:cs="黑体" w:hint="eastAsia"/>
          <w:sz w:val="32"/>
          <w:szCs w:val="32"/>
        </w:rPr>
        <w:t>9.填报相关表格、信息时需注意什么？</w:t>
      </w:r>
    </w:p>
    <w:p w:rsidR="007D4253" w:rsidRPr="00DB2A3B" w:rsidRDefault="00064064">
      <w:pPr>
        <w:spacing w:line="560" w:lineRule="exact"/>
        <w:ind w:firstLineChars="200" w:firstLine="640"/>
        <w:rPr>
          <w:rFonts w:ascii="仿宋_GB2312" w:eastAsia="仿宋_GB2312" w:hAnsi="仿宋"/>
          <w:b/>
          <w:sz w:val="32"/>
          <w:szCs w:val="32"/>
        </w:rPr>
      </w:pPr>
      <w:r w:rsidRPr="00DB2A3B">
        <w:rPr>
          <w:rFonts w:ascii="仿宋_GB2312" w:eastAsia="仿宋_GB2312" w:hAnsi="仿宋" w:hint="eastAsia"/>
          <w:sz w:val="32"/>
          <w:szCs w:val="32"/>
        </w:rPr>
        <w:t>应聘人员要仔细阅读《简章》及本须知内容，填报的相关表格、信息等必须真实、全面、准确，主要信息填报不实的，按弄虚作假处理。</w:t>
      </w:r>
      <w:r w:rsidRPr="00DB2A3B">
        <w:rPr>
          <w:rFonts w:ascii="仿宋_GB2312" w:eastAsia="仿宋_GB2312" w:hAnsi="仿宋" w:hint="eastAsia"/>
          <w:b/>
          <w:sz w:val="32"/>
          <w:szCs w:val="32"/>
        </w:rPr>
        <w:t>因信息填报不全、错误等导致未通过招聘单位资格审查的，责任由应聘人员自负。</w:t>
      </w:r>
    </w:p>
    <w:p w:rsidR="007D4253" w:rsidRPr="00DB2A3B" w:rsidRDefault="00064064">
      <w:pPr>
        <w:spacing w:line="560" w:lineRule="exact"/>
        <w:ind w:firstLineChars="200" w:firstLine="640"/>
        <w:rPr>
          <w:rFonts w:ascii="黑体" w:eastAsia="黑体" w:hAnsi="黑体" w:cs="黑体"/>
          <w:kern w:val="0"/>
          <w:sz w:val="32"/>
          <w:szCs w:val="32"/>
        </w:rPr>
      </w:pPr>
      <w:r w:rsidRPr="00DB2A3B">
        <w:rPr>
          <w:rFonts w:ascii="黑体" w:eastAsia="黑体" w:hAnsi="黑体" w:cs="黑体" w:hint="eastAsia"/>
          <w:kern w:val="0"/>
          <w:sz w:val="32"/>
          <w:szCs w:val="32"/>
        </w:rPr>
        <w:t>10.应聘人员是否可以报考多个岗位？</w:t>
      </w:r>
    </w:p>
    <w:p w:rsidR="007D4253" w:rsidRPr="00DB2A3B" w:rsidRDefault="00064064">
      <w:pPr>
        <w:spacing w:line="560" w:lineRule="exact"/>
        <w:ind w:firstLineChars="200" w:firstLine="640"/>
        <w:rPr>
          <w:rFonts w:ascii="仿宋_GB2312" w:eastAsia="仿宋_GB2312" w:hAnsi="仿宋_GB2312" w:cs="仿宋_GB2312"/>
          <w:kern w:val="0"/>
          <w:sz w:val="32"/>
          <w:szCs w:val="32"/>
        </w:rPr>
      </w:pPr>
      <w:r w:rsidRPr="00DB2A3B">
        <w:rPr>
          <w:rFonts w:ascii="仿宋_GB2312" w:eastAsia="仿宋_GB2312" w:hAnsi="仿宋_GB2312" w:cs="仿宋_GB2312" w:hint="eastAsia"/>
          <w:kern w:val="0"/>
          <w:sz w:val="32"/>
          <w:szCs w:val="32"/>
        </w:rPr>
        <w:t>不能。应聘人员只能报考一个岗位。</w:t>
      </w:r>
    </w:p>
    <w:p w:rsidR="007D4253" w:rsidRPr="00DB2A3B" w:rsidRDefault="00064064">
      <w:pPr>
        <w:spacing w:line="560" w:lineRule="exact"/>
        <w:ind w:firstLineChars="200" w:firstLine="640"/>
        <w:rPr>
          <w:rFonts w:ascii="黑体" w:eastAsia="黑体" w:hAnsi="黑体" w:cs="黑体"/>
          <w:kern w:val="0"/>
          <w:sz w:val="32"/>
          <w:szCs w:val="32"/>
        </w:rPr>
      </w:pPr>
      <w:r w:rsidRPr="00DB2A3B">
        <w:rPr>
          <w:rFonts w:ascii="黑体" w:eastAsia="黑体" w:hAnsi="黑体" w:cs="黑体" w:hint="eastAsia"/>
          <w:kern w:val="0"/>
          <w:sz w:val="32"/>
          <w:szCs w:val="32"/>
        </w:rPr>
        <w:t>11.应聘人员是否可以更改报考岗位？</w:t>
      </w:r>
    </w:p>
    <w:p w:rsidR="007D4253" w:rsidRPr="00DB2A3B" w:rsidRDefault="00064064">
      <w:pPr>
        <w:spacing w:line="560" w:lineRule="exact"/>
        <w:ind w:firstLineChars="200" w:firstLine="640"/>
        <w:rPr>
          <w:rFonts w:ascii="仿宋_GB2312" w:eastAsia="仿宋_GB2312"/>
          <w:b/>
          <w:sz w:val="32"/>
          <w:szCs w:val="32"/>
        </w:rPr>
      </w:pPr>
      <w:r w:rsidRPr="00DB2A3B">
        <w:rPr>
          <w:rFonts w:ascii="仿宋_GB2312" w:eastAsia="仿宋_GB2312" w:hAnsi="仿宋_GB2312" w:cs="仿宋_GB2312" w:hint="eastAsia"/>
          <w:kern w:val="0"/>
          <w:sz w:val="32"/>
          <w:szCs w:val="32"/>
        </w:rPr>
        <w:t>审核部门对应聘人员的报考信息进行审查之前，应聘人员可以更改报考岗位。审核通过的应聘人员由审核部门邮箱回复告知，通过后不得改报；审核未通过的应聘人员，在报名时间内，也可以更改报考岗位。</w:t>
      </w:r>
    </w:p>
    <w:p w:rsidR="007D4253" w:rsidRPr="00DB2A3B" w:rsidRDefault="00064064">
      <w:pPr>
        <w:spacing w:line="560" w:lineRule="exact"/>
        <w:ind w:firstLineChars="200" w:firstLine="640"/>
        <w:rPr>
          <w:rFonts w:ascii="黑体" w:eastAsia="黑体" w:hAnsi="黑体" w:cs="黑体"/>
          <w:kern w:val="0"/>
          <w:sz w:val="32"/>
          <w:szCs w:val="32"/>
        </w:rPr>
      </w:pPr>
      <w:r w:rsidRPr="00DB2A3B">
        <w:rPr>
          <w:rFonts w:ascii="黑体" w:eastAsia="黑体" w:hAnsi="黑体" w:cs="黑体" w:hint="eastAsia"/>
          <w:kern w:val="0"/>
          <w:sz w:val="32"/>
          <w:szCs w:val="32"/>
        </w:rPr>
        <w:t>12.已经签订就业协议书的2022年全日制普通高等院校毕业生，报考时应注意什么？</w:t>
      </w:r>
    </w:p>
    <w:p w:rsidR="007D4253" w:rsidRPr="00DB2A3B" w:rsidRDefault="00064064">
      <w:pPr>
        <w:spacing w:line="560" w:lineRule="exact"/>
        <w:ind w:firstLineChars="200" w:firstLine="640"/>
        <w:rPr>
          <w:rFonts w:ascii="黑体" w:eastAsia="黑体" w:hAnsi="黑体" w:cs="黑体"/>
          <w:kern w:val="0"/>
          <w:sz w:val="32"/>
          <w:szCs w:val="32"/>
        </w:rPr>
      </w:pPr>
      <w:r w:rsidRPr="00DB2A3B">
        <w:rPr>
          <w:rFonts w:ascii="仿宋_GB2312" w:eastAsia="仿宋_GB2312" w:hAnsi="仿宋_GB2312" w:cs="仿宋_GB2312" w:hint="eastAsia"/>
          <w:kern w:val="0"/>
          <w:sz w:val="32"/>
          <w:szCs w:val="32"/>
        </w:rPr>
        <w:t>已经签订就业协议书的2022年全日制普通高等院校毕业生，在登录报名系统填写报名信息时，应在“现工作单位”栏填写签约单位名称。在现场资格审查时还需要签约单位出具单位同意报考证明（采用《简章》附件5样式）或解约函。</w:t>
      </w:r>
    </w:p>
    <w:p w:rsidR="007D4253" w:rsidRPr="00DB2A3B" w:rsidRDefault="00064064">
      <w:pPr>
        <w:spacing w:line="560" w:lineRule="exact"/>
        <w:ind w:firstLineChars="200" w:firstLine="640"/>
        <w:rPr>
          <w:rFonts w:ascii="黑体" w:eastAsia="黑体" w:hAnsi="黑体" w:cs="黑体"/>
          <w:kern w:val="0"/>
          <w:sz w:val="32"/>
          <w:szCs w:val="32"/>
        </w:rPr>
      </w:pPr>
      <w:r w:rsidRPr="00DB2A3B">
        <w:rPr>
          <w:rFonts w:ascii="黑体" w:eastAsia="黑体" w:hAnsi="黑体" w:cs="黑体" w:hint="eastAsia"/>
          <w:kern w:val="0"/>
          <w:sz w:val="32"/>
          <w:szCs w:val="32"/>
        </w:rPr>
        <w:t>13.考试费用是如何收取的？</w:t>
      </w:r>
    </w:p>
    <w:p w:rsidR="007D4253" w:rsidRPr="00DB2A3B" w:rsidRDefault="00064064">
      <w:pPr>
        <w:widowControl/>
        <w:tabs>
          <w:tab w:val="left" w:pos="2865"/>
        </w:tabs>
        <w:spacing w:line="560" w:lineRule="exact"/>
        <w:ind w:firstLineChars="200" w:firstLine="640"/>
        <w:rPr>
          <w:rFonts w:ascii="仿宋_GB2312" w:eastAsia="仿宋_GB2312" w:hAnsi="仿宋_GB2312" w:cs="仿宋_GB2312"/>
          <w:kern w:val="0"/>
          <w:sz w:val="32"/>
          <w:szCs w:val="32"/>
        </w:rPr>
      </w:pPr>
      <w:r w:rsidRPr="00DB2A3B">
        <w:rPr>
          <w:rFonts w:ascii="仿宋_GB2312" w:eastAsia="仿宋_GB2312" w:hAnsi="仿宋_GB2312" w:cs="仿宋_GB2312" w:hint="eastAsia"/>
          <w:kern w:val="0"/>
          <w:sz w:val="32"/>
          <w:szCs w:val="32"/>
        </w:rPr>
        <w:lastRenderedPageBreak/>
        <w:t>本次考试不收取考务费用</w:t>
      </w:r>
      <w:r w:rsidRPr="00DB2A3B">
        <w:rPr>
          <w:rFonts w:ascii="仿宋_GB2312" w:eastAsia="仿宋_GB2312" w:hAnsi="仿宋" w:hint="eastAsia"/>
          <w:sz w:val="32"/>
          <w:szCs w:val="32"/>
        </w:rPr>
        <w:t>。</w:t>
      </w:r>
    </w:p>
    <w:p w:rsidR="007D4253" w:rsidRPr="00DB2A3B" w:rsidRDefault="00064064">
      <w:pPr>
        <w:spacing w:line="560" w:lineRule="exact"/>
        <w:ind w:firstLineChars="200" w:firstLine="640"/>
        <w:rPr>
          <w:rFonts w:ascii="黑体" w:eastAsia="黑体" w:hAnsi="黑体" w:cs="黑体"/>
          <w:kern w:val="0"/>
          <w:sz w:val="32"/>
          <w:szCs w:val="32"/>
        </w:rPr>
      </w:pPr>
      <w:r w:rsidRPr="00DB2A3B">
        <w:rPr>
          <w:rFonts w:ascii="黑体" w:eastAsia="黑体" w:hAnsi="黑体" w:cs="黑体" w:hint="eastAsia"/>
          <w:kern w:val="0"/>
          <w:sz w:val="32"/>
          <w:szCs w:val="32"/>
        </w:rPr>
        <w:t>14.现场资格审查是否必须本人到场？</w:t>
      </w:r>
    </w:p>
    <w:p w:rsidR="007D4253" w:rsidRPr="00DB2A3B" w:rsidRDefault="00064064">
      <w:pPr>
        <w:spacing w:line="560" w:lineRule="exact"/>
        <w:ind w:firstLineChars="200" w:firstLine="640"/>
        <w:rPr>
          <w:rFonts w:ascii="仿宋_GB2312" w:eastAsia="仿宋_GB2312" w:hAnsi="仿宋"/>
          <w:sz w:val="32"/>
          <w:szCs w:val="32"/>
        </w:rPr>
      </w:pPr>
      <w:r w:rsidRPr="00DB2A3B">
        <w:rPr>
          <w:rFonts w:ascii="仿宋_GB2312" w:eastAsia="仿宋_GB2312" w:hAnsi="仿宋_GB2312" w:cs="仿宋_GB2312" w:hint="eastAsia"/>
          <w:kern w:val="0"/>
          <w:sz w:val="32"/>
          <w:szCs w:val="32"/>
        </w:rPr>
        <w:t>现场资格审查</w:t>
      </w:r>
      <w:r w:rsidRPr="00DB2A3B">
        <w:rPr>
          <w:rFonts w:ascii="仿宋_GB2312" w:eastAsia="仿宋_GB2312" w:hAnsi="仿宋_GB2312" w:cs="仿宋_GB2312" w:hint="eastAsia"/>
          <w:b/>
          <w:kern w:val="0"/>
          <w:sz w:val="32"/>
          <w:szCs w:val="32"/>
        </w:rPr>
        <w:t>必须本人在指定时间内亲自到场</w:t>
      </w:r>
      <w:r w:rsidRPr="00DB2A3B">
        <w:rPr>
          <w:rFonts w:ascii="仿宋_GB2312" w:eastAsia="仿宋_GB2312" w:hAnsi="仿宋_GB2312" w:cs="仿宋_GB2312" w:hint="eastAsia"/>
          <w:kern w:val="0"/>
          <w:sz w:val="32"/>
          <w:szCs w:val="32"/>
        </w:rPr>
        <w:t>，</w:t>
      </w:r>
      <w:r w:rsidRPr="00DB2A3B">
        <w:rPr>
          <w:rFonts w:ascii="仿宋_GB2312" w:eastAsia="仿宋_GB2312" w:hAnsi="仿宋_GB2312" w:cs="仿宋_GB2312" w:hint="eastAsia"/>
          <w:b/>
          <w:kern w:val="0"/>
          <w:sz w:val="32"/>
          <w:szCs w:val="32"/>
        </w:rPr>
        <w:t>不允许委托他人替代</w:t>
      </w:r>
      <w:r w:rsidRPr="00DB2A3B">
        <w:rPr>
          <w:rFonts w:ascii="仿宋_GB2312" w:eastAsia="仿宋_GB2312" w:hAnsi="仿宋_GB2312" w:cs="仿宋_GB2312" w:hint="eastAsia"/>
          <w:kern w:val="0"/>
          <w:sz w:val="32"/>
          <w:szCs w:val="32"/>
        </w:rPr>
        <w:t>。</w:t>
      </w:r>
    </w:p>
    <w:p w:rsidR="007D4253" w:rsidRPr="00DB2A3B" w:rsidRDefault="00064064">
      <w:pPr>
        <w:spacing w:line="560" w:lineRule="exact"/>
        <w:ind w:firstLineChars="200" w:firstLine="640"/>
        <w:rPr>
          <w:rFonts w:ascii="黑体" w:eastAsia="黑体" w:hAnsi="黑体" w:cs="黑体"/>
          <w:kern w:val="0"/>
          <w:sz w:val="32"/>
          <w:szCs w:val="32"/>
        </w:rPr>
      </w:pPr>
      <w:r w:rsidRPr="00DB2A3B">
        <w:rPr>
          <w:rFonts w:ascii="黑体" w:eastAsia="黑体" w:hAnsi="黑体" w:cs="黑体" w:hint="eastAsia"/>
          <w:kern w:val="0"/>
          <w:sz w:val="32"/>
          <w:szCs w:val="32"/>
        </w:rPr>
        <w:t>15.现场资格审查需要携带什么材料？</w:t>
      </w:r>
    </w:p>
    <w:p w:rsidR="007D4253" w:rsidRPr="00DB2A3B" w:rsidRDefault="00064064">
      <w:pPr>
        <w:snapToGrid w:val="0"/>
        <w:spacing w:line="560" w:lineRule="exact"/>
        <w:ind w:firstLineChars="196" w:firstLine="627"/>
        <w:rPr>
          <w:rFonts w:ascii="仿宋_GB2312" w:eastAsia="仿宋_GB2312" w:hAnsi="仿宋_GB2312" w:cs="仿宋_GB2312"/>
          <w:kern w:val="0"/>
          <w:sz w:val="32"/>
          <w:szCs w:val="32"/>
        </w:rPr>
      </w:pPr>
      <w:r w:rsidRPr="00DB2A3B">
        <w:rPr>
          <w:rFonts w:ascii="仿宋_GB2312" w:eastAsia="仿宋_GB2312" w:hAnsi="仿宋_GB2312" w:cs="仿宋_GB2312" w:hint="eastAsia"/>
          <w:kern w:val="0"/>
          <w:sz w:val="32"/>
          <w:szCs w:val="32"/>
        </w:rPr>
        <w:t>应聘人员需要提交填写完整的、亲笔签名的《2022年烟台市福山区事业单位公开招聘高层次急需人才报名登记表》、《应聘事业单位工作人员诚信承诺书》，1寸近期同底版正面免冠照片2张以及相关证明材料（均要求提供原件和复印件），相关证明材料包括：</w:t>
      </w:r>
    </w:p>
    <w:p w:rsidR="006D2226" w:rsidRPr="00564977" w:rsidRDefault="006D2226" w:rsidP="006D2226">
      <w:pPr>
        <w:spacing w:line="560" w:lineRule="exact"/>
        <w:ind w:firstLineChars="200" w:firstLine="643"/>
        <w:rPr>
          <w:rFonts w:ascii="仿宋_GB2312" w:eastAsia="仿宋_GB2312" w:hAnsi="仿宋_GB2312" w:cs="仿宋_GB2312"/>
          <w:kern w:val="0"/>
          <w:sz w:val="32"/>
          <w:szCs w:val="32"/>
        </w:rPr>
      </w:pPr>
      <w:r w:rsidRPr="00564977">
        <w:rPr>
          <w:rFonts w:ascii="仿宋_GB2312" w:eastAsia="仿宋_GB2312" w:hAnsi="仿宋_GB2312" w:cs="仿宋_GB2312" w:hint="eastAsia"/>
          <w:b/>
          <w:bCs/>
          <w:kern w:val="0"/>
          <w:sz w:val="32"/>
          <w:szCs w:val="32"/>
        </w:rPr>
        <w:t>2022年全日制普通高校毕业生</w:t>
      </w:r>
      <w:r w:rsidRPr="00564977">
        <w:rPr>
          <w:rFonts w:ascii="仿宋_GB2312" w:eastAsia="仿宋_GB2312" w:hAnsi="仿宋_GB2312" w:cs="仿宋_GB2312" w:hint="eastAsia"/>
          <w:kern w:val="0"/>
          <w:sz w:val="32"/>
          <w:szCs w:val="32"/>
        </w:rPr>
        <w:t>须提交身份证、学校核发的就业推荐表（或学校相关部门出具的学历学位证明或教育部学籍在线验证报告），已经就业或签订就业协议书的毕业生还须提供签约单位出具的单位同意报考证明信或解约函。</w:t>
      </w:r>
    </w:p>
    <w:p w:rsidR="006D2226" w:rsidRPr="00564977" w:rsidRDefault="006D2226" w:rsidP="006D2226">
      <w:pPr>
        <w:spacing w:line="560" w:lineRule="exact"/>
        <w:ind w:firstLineChars="200" w:firstLine="643"/>
        <w:rPr>
          <w:rFonts w:ascii="仿宋_GB2312" w:eastAsia="仿宋_GB2312" w:hAnsi="仿宋_GB2312" w:cs="仿宋_GB2312"/>
          <w:kern w:val="0"/>
          <w:sz w:val="32"/>
          <w:szCs w:val="32"/>
        </w:rPr>
      </w:pPr>
      <w:r w:rsidRPr="00564977">
        <w:rPr>
          <w:rFonts w:ascii="仿宋_GB2312" w:eastAsia="仿宋_GB2312" w:hAnsi="仿宋_GB2312" w:cs="仿宋_GB2312" w:hint="eastAsia"/>
          <w:b/>
          <w:bCs/>
          <w:kern w:val="0"/>
          <w:sz w:val="32"/>
          <w:szCs w:val="32"/>
        </w:rPr>
        <w:t>未派遣的毕业生</w:t>
      </w:r>
      <w:r w:rsidRPr="00564977">
        <w:rPr>
          <w:rFonts w:ascii="仿宋_GB2312" w:eastAsia="仿宋_GB2312" w:hAnsi="仿宋_GB2312" w:cs="仿宋_GB2312" w:hint="eastAsia"/>
          <w:kern w:val="0"/>
          <w:sz w:val="32"/>
          <w:szCs w:val="32"/>
        </w:rPr>
        <w:t>须提交学历证书、相应学位证书、身份证、毕业生就业主管机关签发的就业报到证（非个人原因未发放就业报到证的提供相关证明材料）。</w:t>
      </w:r>
      <w:r w:rsidRPr="00564977">
        <w:rPr>
          <w:rFonts w:ascii="仿宋_GB2312" w:eastAsia="仿宋_GB2312" w:hAnsi="仿宋" w:hint="eastAsia"/>
          <w:sz w:val="32"/>
          <w:szCs w:val="32"/>
        </w:rPr>
        <w:t>无业人员需提交就业创业证或处于无业状态的个人书面承诺书。</w:t>
      </w:r>
    </w:p>
    <w:p w:rsidR="006D2226" w:rsidRPr="00564977" w:rsidRDefault="006D2226" w:rsidP="006D2226">
      <w:pPr>
        <w:spacing w:line="560" w:lineRule="exact"/>
        <w:ind w:firstLineChars="200" w:firstLine="643"/>
        <w:rPr>
          <w:rFonts w:ascii="仿宋_GB2312" w:eastAsia="仿宋_GB2312" w:hAnsi="仿宋_GB2312" w:cs="仿宋_GB2312"/>
          <w:kern w:val="0"/>
          <w:sz w:val="32"/>
          <w:szCs w:val="32"/>
        </w:rPr>
      </w:pPr>
      <w:r w:rsidRPr="00564977">
        <w:rPr>
          <w:rFonts w:ascii="仿宋_GB2312" w:eastAsia="仿宋_GB2312" w:hAnsi="仿宋_GB2312" w:cs="仿宋_GB2312" w:hint="eastAsia"/>
          <w:b/>
          <w:bCs/>
          <w:kern w:val="0"/>
          <w:sz w:val="32"/>
          <w:szCs w:val="32"/>
        </w:rPr>
        <w:t>其他应聘人员</w:t>
      </w:r>
      <w:r w:rsidRPr="00564977">
        <w:rPr>
          <w:rFonts w:ascii="仿宋_GB2312" w:eastAsia="仿宋_GB2312" w:hAnsi="仿宋_GB2312" w:cs="仿宋_GB2312" w:hint="eastAsia"/>
          <w:kern w:val="0"/>
          <w:sz w:val="32"/>
          <w:szCs w:val="32"/>
        </w:rPr>
        <w:t>须提交招聘岗位要求的学历证书、相应学位证书、身份证、具有人事管理权限部门或单位出具的同意报考证明信（采用《简章》附件</w:t>
      </w:r>
      <w:r>
        <w:rPr>
          <w:rFonts w:ascii="仿宋_GB2312" w:eastAsia="仿宋_GB2312" w:hAnsi="仿宋_GB2312" w:cs="仿宋_GB2312" w:hint="eastAsia"/>
          <w:kern w:val="0"/>
          <w:sz w:val="32"/>
          <w:szCs w:val="32"/>
        </w:rPr>
        <w:t>5</w:t>
      </w:r>
      <w:r w:rsidRPr="00564977">
        <w:rPr>
          <w:rFonts w:ascii="仿宋_GB2312" w:eastAsia="仿宋_GB2312" w:hAnsi="仿宋_GB2312" w:cs="仿宋_GB2312" w:hint="eastAsia"/>
          <w:kern w:val="0"/>
          <w:sz w:val="32"/>
          <w:szCs w:val="32"/>
        </w:rPr>
        <w:t>式样。实行集体人事代理或劳务派遣的，用人单位和人事代理或劳务派遣机构均须盖章；实行个人人事代理的，由人事代理机构盖章；公办中小学教师报考须所在单位和县级以上教育行政主管部门盖章）等。海归留学人员须提供国（境）外学历学位认证书〔未取得国（境）外学</w:t>
      </w:r>
      <w:r w:rsidRPr="00564977">
        <w:rPr>
          <w:rFonts w:ascii="仿宋_GB2312" w:eastAsia="仿宋_GB2312" w:hAnsi="仿宋_GB2312" w:cs="仿宋_GB2312" w:hint="eastAsia"/>
          <w:kern w:val="0"/>
          <w:sz w:val="32"/>
          <w:szCs w:val="32"/>
        </w:rPr>
        <w:lastRenderedPageBreak/>
        <w:t>历学位认证书的须提供国（境）外学历学位证书、有资质的翻译机构出具的翻译资料和能够按时取得国（境）外学历学位认证的个人书面承诺〕。报名时有工作单位，但现已解除劳动合同或就业协议的人员应聘的，还须提供解除劳动合同或就业协议证明材料。</w:t>
      </w:r>
    </w:p>
    <w:p w:rsidR="006D2226" w:rsidRPr="00564977" w:rsidRDefault="006D2226" w:rsidP="006D2226">
      <w:pPr>
        <w:spacing w:line="560" w:lineRule="exact"/>
        <w:ind w:firstLineChars="200" w:firstLine="643"/>
        <w:rPr>
          <w:rFonts w:ascii="仿宋_GB2312" w:eastAsia="仿宋_GB2312" w:hAnsi="仿宋_GB2312" w:cs="仿宋_GB2312"/>
          <w:kern w:val="0"/>
          <w:sz w:val="32"/>
          <w:szCs w:val="32"/>
        </w:rPr>
      </w:pPr>
      <w:r w:rsidRPr="00564977">
        <w:rPr>
          <w:rFonts w:ascii="仿宋_GB2312" w:eastAsia="仿宋_GB2312" w:hAnsi="仿宋_GB2312" w:cs="仿宋_GB2312" w:hint="eastAsia"/>
          <w:b/>
          <w:kern w:val="0"/>
          <w:sz w:val="32"/>
          <w:szCs w:val="32"/>
        </w:rPr>
        <w:t>招聘岗位有其他要求的</w:t>
      </w:r>
      <w:r w:rsidRPr="00564977">
        <w:rPr>
          <w:rFonts w:ascii="仿宋_GB2312" w:eastAsia="仿宋_GB2312" w:hAnsi="仿宋_GB2312" w:cs="仿宋_GB2312" w:hint="eastAsia"/>
          <w:kern w:val="0"/>
          <w:sz w:val="32"/>
          <w:szCs w:val="32"/>
        </w:rPr>
        <w:t>，还须按要求提交其他相关材料。</w:t>
      </w:r>
    </w:p>
    <w:p w:rsidR="007D4253" w:rsidRPr="00DB2A3B" w:rsidRDefault="006D2226" w:rsidP="006D2226">
      <w:pPr>
        <w:spacing w:line="560" w:lineRule="exact"/>
        <w:ind w:firstLineChars="200" w:firstLine="643"/>
        <w:rPr>
          <w:rFonts w:ascii="仿宋_GB2312" w:eastAsia="仿宋_GB2312" w:hAnsi="仿宋_GB2312" w:cs="仿宋_GB2312"/>
          <w:kern w:val="0"/>
          <w:sz w:val="32"/>
          <w:szCs w:val="32"/>
        </w:rPr>
      </w:pPr>
      <w:r w:rsidRPr="00564977">
        <w:rPr>
          <w:rFonts w:ascii="仿宋_GB2312" w:eastAsia="仿宋_GB2312" w:hAnsi="仿宋_GB2312" w:cs="仿宋_GB2312" w:hint="eastAsia"/>
          <w:b/>
          <w:kern w:val="0"/>
          <w:sz w:val="32"/>
          <w:szCs w:val="32"/>
        </w:rPr>
        <w:t>香港和澳门居民中的中国公民</w:t>
      </w:r>
      <w:r w:rsidRPr="00564977">
        <w:rPr>
          <w:rFonts w:ascii="仿宋_GB2312" w:eastAsia="仿宋_GB2312" w:hAnsi="仿宋_GB2312" w:cs="仿宋_GB2312" w:hint="eastAsia"/>
          <w:kern w:val="0"/>
          <w:sz w:val="32"/>
          <w:szCs w:val="32"/>
        </w:rPr>
        <w:t>应聘的，还需提供《港澳居民来往内地通行证》。</w:t>
      </w:r>
    </w:p>
    <w:p w:rsidR="007D4253" w:rsidRPr="00DB2A3B" w:rsidRDefault="00064064">
      <w:pPr>
        <w:spacing w:line="560" w:lineRule="exact"/>
        <w:ind w:firstLineChars="200" w:firstLine="640"/>
        <w:rPr>
          <w:rFonts w:ascii="黑体" w:eastAsia="黑体" w:hAnsi="黑体" w:cs="黑体"/>
          <w:kern w:val="0"/>
          <w:sz w:val="32"/>
          <w:szCs w:val="32"/>
        </w:rPr>
      </w:pPr>
      <w:r w:rsidRPr="00DB2A3B">
        <w:rPr>
          <w:rFonts w:ascii="黑体" w:eastAsia="黑体" w:hAnsi="黑体" w:cs="黑体" w:hint="eastAsia"/>
          <w:kern w:val="0"/>
          <w:sz w:val="32"/>
          <w:szCs w:val="32"/>
        </w:rPr>
        <w:t>16.招聘岗位有其他要求，应聘人员需要注意什么问题？</w:t>
      </w:r>
    </w:p>
    <w:p w:rsidR="007D4253" w:rsidRPr="00DB2A3B" w:rsidRDefault="00064064">
      <w:pPr>
        <w:spacing w:line="560" w:lineRule="exact"/>
        <w:ind w:firstLineChars="200" w:firstLine="640"/>
        <w:rPr>
          <w:rFonts w:ascii="仿宋_GB2312" w:eastAsia="仿宋_GB2312" w:hAnsi="仿宋_GB2312" w:cs="仿宋_GB2312"/>
          <w:kern w:val="0"/>
          <w:sz w:val="32"/>
          <w:szCs w:val="32"/>
        </w:rPr>
      </w:pPr>
      <w:r w:rsidRPr="00DB2A3B">
        <w:rPr>
          <w:rFonts w:ascii="仿宋_GB2312" w:eastAsia="仿宋_GB2312" w:hAnsi="仿宋_GB2312" w:cs="仿宋_GB2312" w:hint="eastAsia"/>
          <w:kern w:val="0"/>
          <w:sz w:val="32"/>
          <w:szCs w:val="32"/>
        </w:rPr>
        <w:t>招聘岗位有其他要求的，必须满足《2022年烟台市福山区事业单位公开招聘高层次急需人才岗位需求表》中的所有条件才能报考。现场资格审查时，在《2022年烟台市福山区事业单位公开招聘高层次急需人才报名登记表》相应空栏中，如实填写自己的有关情况，并出具证明材料原件和复印件。</w:t>
      </w:r>
    </w:p>
    <w:p w:rsidR="007D4253" w:rsidRPr="00DB2A3B" w:rsidRDefault="00064064">
      <w:pPr>
        <w:spacing w:line="560" w:lineRule="exact"/>
        <w:ind w:firstLineChars="200" w:firstLine="640"/>
        <w:rPr>
          <w:rFonts w:ascii="黑体" w:eastAsia="黑体" w:hAnsi="黑体" w:cs="黑体"/>
          <w:kern w:val="0"/>
          <w:sz w:val="32"/>
          <w:szCs w:val="32"/>
        </w:rPr>
      </w:pPr>
      <w:r w:rsidRPr="00DB2A3B">
        <w:rPr>
          <w:rFonts w:ascii="黑体" w:eastAsia="黑体" w:hAnsi="黑体" w:cs="黑体" w:hint="eastAsia"/>
          <w:kern w:val="0"/>
          <w:sz w:val="32"/>
          <w:szCs w:val="32"/>
        </w:rPr>
        <w:t>17.现场资格审查时，未能在规定时间内提交齐全指定材料，可否延期补交有关材料？</w:t>
      </w:r>
    </w:p>
    <w:p w:rsidR="007D4253" w:rsidRPr="00DB2A3B" w:rsidRDefault="00064064">
      <w:pPr>
        <w:spacing w:line="560" w:lineRule="exact"/>
        <w:ind w:firstLineChars="200" w:firstLine="640"/>
        <w:rPr>
          <w:rFonts w:ascii="仿宋_GB2312" w:eastAsia="仿宋_GB2312" w:hAnsi="仿宋_GB2312" w:cs="仿宋_GB2312"/>
          <w:kern w:val="0"/>
          <w:sz w:val="32"/>
          <w:szCs w:val="32"/>
        </w:rPr>
      </w:pPr>
      <w:r w:rsidRPr="00DB2A3B">
        <w:rPr>
          <w:rFonts w:ascii="仿宋_GB2312" w:eastAsia="仿宋_GB2312" w:hAnsi="仿宋" w:hint="eastAsia"/>
          <w:sz w:val="32"/>
          <w:szCs w:val="32"/>
        </w:rPr>
        <w:t>现场资格审查提交材料不全的，须在现场资格审查日次日17:00前提交。</w:t>
      </w:r>
      <w:r w:rsidRPr="00DB2A3B">
        <w:rPr>
          <w:rFonts w:ascii="仿宋_GB2312" w:eastAsia="仿宋_GB2312" w:hAnsi="仿宋"/>
          <w:sz w:val="32"/>
          <w:szCs w:val="32"/>
        </w:rPr>
        <w:t>单位</w:t>
      </w:r>
      <w:r w:rsidRPr="00DB2A3B">
        <w:rPr>
          <w:rFonts w:ascii="仿宋_GB2312" w:eastAsia="仿宋_GB2312" w:hAnsi="仿宋" w:hint="eastAsia"/>
          <w:sz w:val="32"/>
          <w:szCs w:val="32"/>
        </w:rPr>
        <w:t>同意报考证明</w:t>
      </w:r>
      <w:r w:rsidRPr="00DB2A3B">
        <w:rPr>
          <w:rFonts w:ascii="仿宋_GB2312" w:eastAsia="仿宋_GB2312" w:hAnsi="仿宋"/>
          <w:sz w:val="32"/>
          <w:szCs w:val="32"/>
        </w:rPr>
        <w:t>信</w:t>
      </w:r>
      <w:r w:rsidRPr="00DB2A3B">
        <w:rPr>
          <w:rFonts w:ascii="仿宋_GB2312" w:eastAsia="仿宋_GB2312" w:hAnsi="仿宋" w:hint="eastAsia"/>
          <w:sz w:val="32"/>
          <w:szCs w:val="32"/>
        </w:rPr>
        <w:t>因故不能在现场资格审查时提供的，也可在面试后第二个工作日17:00前提供。未</w:t>
      </w:r>
      <w:r w:rsidRPr="00DB2A3B">
        <w:rPr>
          <w:rFonts w:ascii="仿宋_GB2312" w:eastAsia="仿宋_GB2312" w:hAnsi="仿宋"/>
          <w:sz w:val="32"/>
          <w:szCs w:val="32"/>
        </w:rPr>
        <w:t>在</w:t>
      </w:r>
      <w:r w:rsidRPr="00DB2A3B">
        <w:rPr>
          <w:rFonts w:ascii="仿宋_GB2312" w:eastAsia="仿宋_GB2312" w:hAnsi="仿宋" w:hint="eastAsia"/>
          <w:sz w:val="32"/>
          <w:szCs w:val="32"/>
        </w:rPr>
        <w:t>规定时间内</w:t>
      </w:r>
      <w:r w:rsidRPr="00DB2A3B">
        <w:rPr>
          <w:rFonts w:ascii="仿宋_GB2312" w:eastAsia="仿宋_GB2312" w:hAnsi="仿宋"/>
          <w:sz w:val="32"/>
          <w:szCs w:val="32"/>
        </w:rPr>
        <w:t>提交有关材料</w:t>
      </w:r>
      <w:r w:rsidRPr="00DB2A3B">
        <w:rPr>
          <w:rFonts w:ascii="仿宋_GB2312" w:eastAsia="仿宋_GB2312" w:hAnsi="仿宋" w:hint="eastAsia"/>
          <w:sz w:val="32"/>
          <w:szCs w:val="32"/>
        </w:rPr>
        <w:t>、证明</w:t>
      </w:r>
      <w:r w:rsidRPr="00DB2A3B">
        <w:rPr>
          <w:rFonts w:ascii="仿宋_GB2312" w:eastAsia="仿宋_GB2312" w:hAnsi="仿宋"/>
          <w:sz w:val="32"/>
          <w:szCs w:val="32"/>
        </w:rPr>
        <w:t>的，视为弃权。经审查不具备报考条件的，取消其</w:t>
      </w:r>
      <w:r w:rsidRPr="00DB2A3B">
        <w:rPr>
          <w:rFonts w:ascii="仿宋_GB2312" w:eastAsia="仿宋_GB2312" w:hAnsi="仿宋" w:hint="eastAsia"/>
          <w:sz w:val="32"/>
          <w:szCs w:val="32"/>
        </w:rPr>
        <w:t>考</w:t>
      </w:r>
      <w:r w:rsidRPr="00DB2A3B">
        <w:rPr>
          <w:rFonts w:ascii="仿宋_GB2312" w:eastAsia="仿宋_GB2312" w:hAnsi="仿宋"/>
          <w:sz w:val="32"/>
          <w:szCs w:val="32"/>
        </w:rPr>
        <w:t>试资格。</w:t>
      </w:r>
    </w:p>
    <w:p w:rsidR="007D4253" w:rsidRPr="00DB2A3B" w:rsidRDefault="00064064">
      <w:pPr>
        <w:spacing w:line="560" w:lineRule="exact"/>
        <w:ind w:firstLineChars="200" w:firstLine="640"/>
        <w:rPr>
          <w:rFonts w:ascii="黑体" w:eastAsia="黑体" w:hAnsi="黑体" w:cs="黑体"/>
          <w:kern w:val="0"/>
          <w:sz w:val="32"/>
          <w:szCs w:val="32"/>
        </w:rPr>
      </w:pPr>
      <w:r w:rsidRPr="00DB2A3B">
        <w:rPr>
          <w:rFonts w:ascii="黑体" w:eastAsia="黑体" w:hAnsi="黑体" w:cs="黑体" w:hint="eastAsia"/>
          <w:kern w:val="0"/>
          <w:sz w:val="32"/>
          <w:szCs w:val="32"/>
        </w:rPr>
        <w:t>18.如何查询是否进入面试范围？</w:t>
      </w:r>
    </w:p>
    <w:p w:rsidR="007D4253" w:rsidRPr="00DB2A3B" w:rsidRDefault="00064064">
      <w:pPr>
        <w:spacing w:line="560" w:lineRule="exact"/>
        <w:ind w:firstLineChars="200" w:firstLine="640"/>
        <w:rPr>
          <w:rFonts w:ascii="仿宋_GB2312" w:eastAsia="仿宋_GB2312" w:hAnsi="仿宋"/>
          <w:sz w:val="32"/>
          <w:szCs w:val="32"/>
        </w:rPr>
      </w:pPr>
      <w:r w:rsidRPr="00DB2A3B">
        <w:rPr>
          <w:rFonts w:ascii="仿宋_GB2312" w:eastAsia="仿宋_GB2312" w:hAnsi="仿宋" w:hint="eastAsia"/>
          <w:sz w:val="32"/>
          <w:szCs w:val="32"/>
        </w:rPr>
        <w:t>进入面试范围人员名单在福山区政府网站公布。</w:t>
      </w:r>
    </w:p>
    <w:p w:rsidR="007D4253" w:rsidRPr="00DB2A3B" w:rsidRDefault="00064064">
      <w:pPr>
        <w:spacing w:line="560" w:lineRule="exact"/>
        <w:ind w:firstLineChars="200" w:firstLine="640"/>
        <w:rPr>
          <w:rFonts w:ascii="锟斤拷锟斤拷" w:eastAsia="锟斤拷锟斤拷" w:hAnsi="锟斤拷锟斤拷" w:cs="锟斤拷锟斤拷"/>
          <w:color w:val="000000"/>
          <w:sz w:val="24"/>
        </w:rPr>
      </w:pPr>
      <w:r w:rsidRPr="00DB2A3B">
        <w:rPr>
          <w:rFonts w:ascii="黑体" w:eastAsia="黑体" w:hAnsi="黑体" w:cs="黑体" w:hint="eastAsia"/>
          <w:kern w:val="0"/>
          <w:sz w:val="32"/>
          <w:szCs w:val="32"/>
        </w:rPr>
        <w:t>19.现场资格审查、考试和体检时，疫情防控注意事项有哪些?</w:t>
      </w:r>
    </w:p>
    <w:p w:rsidR="007D4253" w:rsidRPr="00DB2A3B" w:rsidRDefault="00064064">
      <w:pPr>
        <w:spacing w:line="560" w:lineRule="exact"/>
        <w:ind w:firstLineChars="200" w:firstLine="640"/>
        <w:rPr>
          <w:rFonts w:ascii="仿宋" w:eastAsia="仿宋" w:hAnsi="仿宋"/>
          <w:sz w:val="32"/>
          <w:szCs w:val="32"/>
        </w:rPr>
      </w:pPr>
      <w:r w:rsidRPr="00DB2A3B">
        <w:rPr>
          <w:rFonts w:ascii="仿宋" w:eastAsia="仿宋" w:hAnsi="仿宋" w:hint="eastAsia"/>
          <w:sz w:val="32"/>
          <w:szCs w:val="32"/>
        </w:rPr>
        <w:lastRenderedPageBreak/>
        <w:t>（一）现场资格审查、考试或体检前28</w:t>
      </w:r>
      <w:r w:rsidRPr="00DB2A3B">
        <w:rPr>
          <w:rFonts w:ascii="仿宋_GB2312" w:eastAsia="仿宋_GB2312" w:hint="eastAsia"/>
          <w:sz w:val="32"/>
          <w:szCs w:val="32"/>
        </w:rPr>
        <w:t>日以来</w:t>
      </w:r>
      <w:r w:rsidRPr="00DB2A3B">
        <w:rPr>
          <w:rFonts w:ascii="仿宋" w:eastAsia="仿宋" w:hAnsi="仿宋" w:hint="eastAsia"/>
          <w:sz w:val="32"/>
          <w:szCs w:val="32"/>
        </w:rPr>
        <w:t>应聘人员本</w:t>
      </w:r>
      <w:r w:rsidRPr="00DB2A3B">
        <w:rPr>
          <w:rFonts w:ascii="仿宋_GB2312" w:eastAsia="仿宋_GB2312" w:hint="eastAsia"/>
          <w:sz w:val="32"/>
          <w:szCs w:val="32"/>
        </w:rPr>
        <w:t>人及其共同居住人有</w:t>
      </w:r>
      <w:r w:rsidRPr="00DB2A3B">
        <w:rPr>
          <w:rFonts w:ascii="仿宋_GB2312" w:eastAsia="仿宋_GB2312" w:hAnsi="宋体" w:cs="宋体" w:hint="eastAsia"/>
          <w:sz w:val="32"/>
          <w:szCs w:val="32"/>
        </w:rPr>
        <w:t>国（境）外或</w:t>
      </w:r>
      <w:r w:rsidRPr="00DB2A3B">
        <w:rPr>
          <w:rFonts w:ascii="仿宋_GB2312" w:eastAsia="仿宋_GB2312" w:hint="eastAsia"/>
          <w:sz w:val="32"/>
          <w:szCs w:val="32"/>
        </w:rPr>
        <w:t>中、高风险地区旅居史，</w:t>
      </w:r>
      <w:r w:rsidRPr="00DB2A3B">
        <w:rPr>
          <w:rFonts w:ascii="仿宋_GB2312" w:eastAsia="仿宋_GB2312" w:hAnsi="仿宋" w:cs="仿宋" w:hint="eastAsia"/>
          <w:sz w:val="32"/>
          <w:szCs w:val="32"/>
        </w:rPr>
        <w:t>或</w:t>
      </w:r>
      <w:r w:rsidRPr="00DB2A3B">
        <w:rPr>
          <w:rFonts w:ascii="仿宋_GB2312" w:eastAsia="仿宋_GB2312" w:hAnsi="宋体" w:cs="宋体" w:hint="eastAsia"/>
          <w:sz w:val="32"/>
          <w:szCs w:val="32"/>
        </w:rPr>
        <w:t>所在地区升级为中、高风险地区，</w:t>
      </w:r>
      <w:r w:rsidRPr="00DB2A3B">
        <w:rPr>
          <w:rFonts w:ascii="仿宋_GB2312" w:eastAsia="仿宋_GB2312" w:hint="eastAsia"/>
          <w:sz w:val="32"/>
          <w:szCs w:val="32"/>
        </w:rPr>
        <w:t>或有</w:t>
      </w:r>
      <w:r w:rsidRPr="00DB2A3B">
        <w:rPr>
          <w:rFonts w:ascii="仿宋_GB2312" w:eastAsia="仿宋_GB2312" w:hAnsi="仿宋" w:cs="仿宋" w:hint="eastAsia"/>
          <w:sz w:val="32"/>
          <w:szCs w:val="32"/>
        </w:rPr>
        <w:t>发热、乏力、咳嗽、咽痛、打喷嚏、腹泻、呕吐、黄疸、皮疹、结膜充血等疑似症状，</w:t>
      </w:r>
      <w:r w:rsidRPr="00DB2A3B">
        <w:rPr>
          <w:rFonts w:ascii="仿宋" w:eastAsia="仿宋" w:hAnsi="仿宋" w:hint="eastAsia"/>
          <w:sz w:val="32"/>
          <w:szCs w:val="32"/>
        </w:rPr>
        <w:t>应聘人员</w:t>
      </w:r>
      <w:r w:rsidRPr="00DB2A3B">
        <w:rPr>
          <w:rFonts w:ascii="仿宋_GB2312" w:eastAsia="仿宋_GB2312" w:hAnsi="仿宋" w:cs="仿宋" w:hint="eastAsia"/>
          <w:sz w:val="32"/>
          <w:szCs w:val="32"/>
        </w:rPr>
        <w:t>须主动</w:t>
      </w:r>
      <w:r w:rsidRPr="00DB2A3B">
        <w:rPr>
          <w:rFonts w:ascii="仿宋" w:eastAsia="仿宋" w:hAnsi="仿宋" w:hint="eastAsia"/>
          <w:sz w:val="32"/>
          <w:szCs w:val="32"/>
        </w:rPr>
        <w:t>向招聘主管机关</w:t>
      </w:r>
      <w:r w:rsidRPr="00DB2A3B">
        <w:rPr>
          <w:rFonts w:ascii="仿宋_GB2312" w:eastAsia="仿宋_GB2312" w:hAnsi="仿宋" w:cs="仿宋" w:hint="eastAsia"/>
          <w:sz w:val="32"/>
          <w:szCs w:val="32"/>
        </w:rPr>
        <w:t>报告（体检时向招聘单位主管部门报告），并尽快自行就诊排查，</w:t>
      </w:r>
      <w:r w:rsidRPr="00DB2A3B">
        <w:rPr>
          <w:rFonts w:ascii="仿宋" w:eastAsia="仿宋" w:hAnsi="仿宋" w:hint="eastAsia"/>
          <w:sz w:val="32"/>
          <w:szCs w:val="32"/>
        </w:rPr>
        <w:t>招聘主管机关</w:t>
      </w:r>
      <w:r w:rsidRPr="00DB2A3B">
        <w:rPr>
          <w:rFonts w:ascii="仿宋_GB2312" w:eastAsia="仿宋_GB2312" w:hAnsi="仿宋" w:cs="仿宋" w:hint="eastAsia"/>
          <w:sz w:val="32"/>
          <w:szCs w:val="32"/>
        </w:rPr>
        <w:t>（招聘单位主管部门）将根据防疫部门工作要求，综合研判并通知应聘人员可否正常参加，如具备参加条件，</w:t>
      </w:r>
      <w:r w:rsidRPr="00DB2A3B">
        <w:rPr>
          <w:rFonts w:ascii="仿宋" w:eastAsia="仿宋" w:hAnsi="仿宋" w:hint="eastAsia"/>
          <w:sz w:val="32"/>
          <w:szCs w:val="32"/>
        </w:rPr>
        <w:t>应聘人员</w:t>
      </w:r>
      <w:r w:rsidRPr="00DB2A3B">
        <w:rPr>
          <w:rFonts w:ascii="仿宋_GB2312" w:eastAsia="仿宋_GB2312" w:hAnsi="宋体" w:cs="宋体" w:hint="eastAsia"/>
          <w:sz w:val="32"/>
          <w:szCs w:val="32"/>
        </w:rPr>
        <w:t>须持48小时内有效核酸检测阴性证明</w:t>
      </w:r>
      <w:r w:rsidRPr="00DB2A3B">
        <w:rPr>
          <w:rFonts w:ascii="仿宋_GB2312" w:eastAsia="仿宋_GB2312" w:hint="eastAsia"/>
          <w:b/>
          <w:sz w:val="32"/>
          <w:szCs w:val="32"/>
        </w:rPr>
        <w:t>（核酸检测证明有采样时间的，以采样时间计算；未标注采样时间的，以检测当日0时计算）</w:t>
      </w:r>
      <w:r w:rsidRPr="00DB2A3B">
        <w:rPr>
          <w:rFonts w:ascii="仿宋_GB2312" w:eastAsia="仿宋_GB2312" w:hAnsi="宋体" w:cs="宋体" w:hint="eastAsia"/>
          <w:sz w:val="32"/>
          <w:szCs w:val="32"/>
        </w:rPr>
        <w:t>。</w:t>
      </w:r>
      <w:r w:rsidRPr="00DB2A3B">
        <w:rPr>
          <w:rFonts w:ascii="仿宋" w:eastAsia="仿宋" w:hAnsi="仿宋" w:hint="eastAsia"/>
          <w:sz w:val="32"/>
          <w:szCs w:val="32"/>
        </w:rPr>
        <w:t>现场资格审查、考试或体检</w:t>
      </w:r>
      <w:r w:rsidRPr="00DB2A3B">
        <w:rPr>
          <w:rFonts w:ascii="仿宋_GB2312" w:eastAsia="仿宋_GB2312" w:hint="eastAsia"/>
          <w:sz w:val="32"/>
          <w:szCs w:val="32"/>
        </w:rPr>
        <w:t>前14天起，</w:t>
      </w:r>
      <w:r w:rsidRPr="00DB2A3B">
        <w:rPr>
          <w:rFonts w:ascii="仿宋" w:eastAsia="仿宋" w:hAnsi="仿宋" w:hint="eastAsia"/>
          <w:sz w:val="32"/>
          <w:szCs w:val="32"/>
        </w:rPr>
        <w:t>应聘人员每日应自觉进行体温测量、记录及健康状况监测。</w:t>
      </w:r>
    </w:p>
    <w:p w:rsidR="007D4253" w:rsidRPr="00DB2A3B" w:rsidRDefault="00064064">
      <w:pPr>
        <w:spacing w:line="560" w:lineRule="exact"/>
        <w:ind w:firstLine="645"/>
        <w:rPr>
          <w:rFonts w:ascii="仿宋_GB2312" w:eastAsia="仿宋_GB2312"/>
          <w:sz w:val="32"/>
          <w:szCs w:val="32"/>
        </w:rPr>
      </w:pPr>
      <w:r w:rsidRPr="00DB2A3B">
        <w:rPr>
          <w:rFonts w:ascii="仿宋_GB2312" w:eastAsia="仿宋_GB2312" w:hint="eastAsia"/>
          <w:sz w:val="32"/>
          <w:szCs w:val="32"/>
        </w:rPr>
        <w:t>（二）</w:t>
      </w:r>
      <w:r w:rsidRPr="00DB2A3B">
        <w:rPr>
          <w:rFonts w:ascii="仿宋_GB2312" w:eastAsia="仿宋_GB2312" w:hint="eastAsia"/>
          <w:b/>
          <w:sz w:val="32"/>
          <w:szCs w:val="32"/>
        </w:rPr>
        <w:t>所有应聘人员参加现场资格审查、考试和体检时应佩戴口罩，主动出示48小时内核酸检测阴性证明、</w:t>
      </w:r>
      <w:r w:rsidRPr="00DB2A3B">
        <w:rPr>
          <w:rFonts w:ascii="仿宋" w:eastAsia="仿宋" w:hAnsi="仿宋" w:hint="eastAsia"/>
          <w:b/>
          <w:bCs/>
          <w:sz w:val="32"/>
          <w:szCs w:val="32"/>
        </w:rPr>
        <w:t>提交《应聘人员健康承诺书》《应聘人员健康管理信息采集表》、</w:t>
      </w:r>
      <w:r w:rsidRPr="00DB2A3B">
        <w:rPr>
          <w:rFonts w:ascii="仿宋_GB2312" w:eastAsia="仿宋_GB2312" w:hint="eastAsia"/>
          <w:b/>
          <w:sz w:val="32"/>
          <w:szCs w:val="32"/>
        </w:rPr>
        <w:t>电子健康通行码</w:t>
      </w:r>
      <w:r w:rsidRPr="00DB2A3B">
        <w:rPr>
          <w:rFonts w:ascii="仿宋" w:eastAsia="仿宋" w:hAnsi="仿宋" w:hint="eastAsia"/>
          <w:b/>
          <w:bCs/>
          <w:sz w:val="32"/>
          <w:szCs w:val="32"/>
        </w:rPr>
        <w:t>、准考证和身份证，并按要求接受体温测量</w:t>
      </w:r>
      <w:r w:rsidRPr="00DB2A3B">
        <w:rPr>
          <w:rFonts w:ascii="仿宋_GB2312" w:eastAsia="仿宋_GB2312" w:hint="eastAsia"/>
          <w:sz w:val="32"/>
          <w:szCs w:val="32"/>
        </w:rPr>
        <w:t>。无法提供健康证明的，以及经现场专业人员确认有可疑症状（</w:t>
      </w:r>
      <w:r w:rsidRPr="00DB2A3B">
        <w:rPr>
          <w:rFonts w:ascii="仿宋_GB2312" w:eastAsia="仿宋_GB2312" w:hAnsi="仿宋" w:cs="仿宋" w:hint="eastAsia"/>
          <w:sz w:val="32"/>
          <w:szCs w:val="32"/>
        </w:rPr>
        <w:t>体温37.3℃以上，出现持续干咳、乏力、呼吸困难等症状</w:t>
      </w:r>
      <w:r w:rsidRPr="00DB2A3B">
        <w:rPr>
          <w:rFonts w:ascii="仿宋_GB2312" w:eastAsia="仿宋_GB2312" w:hint="eastAsia"/>
          <w:sz w:val="32"/>
          <w:szCs w:val="32"/>
        </w:rPr>
        <w:t>）的应聘人员，不得进入。应聘人员要服从工作人员指挥管理，自觉保持安全距离。现场资格审查、考试和体检过程中，如出现疑似症状，应聘人员应主动报告。结束后，应主动离开，不得聚集。</w:t>
      </w:r>
    </w:p>
    <w:p w:rsidR="007D4253" w:rsidRPr="00DB2A3B" w:rsidRDefault="00064064">
      <w:pPr>
        <w:spacing w:line="560" w:lineRule="exact"/>
        <w:ind w:firstLine="645"/>
        <w:rPr>
          <w:rFonts w:ascii="仿宋_GB2312" w:eastAsia="仿宋_GB2312"/>
          <w:sz w:val="32"/>
          <w:szCs w:val="32"/>
        </w:rPr>
      </w:pPr>
      <w:r w:rsidRPr="00DB2A3B">
        <w:rPr>
          <w:rFonts w:ascii="仿宋_GB2312" w:eastAsia="仿宋_GB2312" w:hint="eastAsia"/>
          <w:sz w:val="32"/>
          <w:szCs w:val="32"/>
        </w:rPr>
        <w:t>（三）请广大应聘人员近期注意做好自我健康管理，以免影响考试，应减少跨区域流动，尤其避免到疫情中、高风险地区活动。凡违反我省常态化疫情防控有关规定，隐瞒、虚报旅居史、接触史、健康状况等疫情防控重点信息的，将依法依规</w:t>
      </w:r>
      <w:r w:rsidRPr="00DB2A3B">
        <w:rPr>
          <w:rFonts w:ascii="仿宋_GB2312" w:eastAsia="仿宋_GB2312" w:hint="eastAsia"/>
          <w:sz w:val="32"/>
          <w:szCs w:val="32"/>
        </w:rPr>
        <w:lastRenderedPageBreak/>
        <w:t>追究责任。未尽事宜，按照省市疫情防控规定执行。疫情防控有关要求根据省市防控最新规定执行。</w:t>
      </w:r>
    </w:p>
    <w:p w:rsidR="007D4253" w:rsidRPr="00DB2A3B" w:rsidRDefault="00064064">
      <w:pPr>
        <w:spacing w:line="560" w:lineRule="exact"/>
        <w:ind w:firstLineChars="200" w:firstLine="640"/>
        <w:rPr>
          <w:rFonts w:ascii="黑体" w:eastAsia="黑体" w:hAnsi="黑体" w:cs="黑体"/>
          <w:kern w:val="0"/>
          <w:sz w:val="32"/>
          <w:szCs w:val="32"/>
        </w:rPr>
      </w:pPr>
      <w:r w:rsidRPr="00DB2A3B">
        <w:rPr>
          <w:rFonts w:ascii="黑体" w:eastAsia="黑体" w:hAnsi="黑体" w:cs="黑体" w:hint="eastAsia"/>
          <w:kern w:val="0"/>
          <w:sz w:val="32"/>
          <w:szCs w:val="32"/>
        </w:rPr>
        <w:t>20</w:t>
      </w:r>
      <w:r w:rsidRPr="00DB2A3B">
        <w:rPr>
          <w:rFonts w:ascii="黑体" w:eastAsia="黑体" w:hAnsi="黑体" w:cs="黑体"/>
          <w:kern w:val="0"/>
          <w:sz w:val="32"/>
          <w:szCs w:val="32"/>
        </w:rPr>
        <w:t>.</w:t>
      </w:r>
      <w:r w:rsidRPr="00DB2A3B">
        <w:rPr>
          <w:rFonts w:ascii="黑体" w:eastAsia="黑体" w:hAnsi="黑体" w:cs="黑体" w:hint="eastAsia"/>
          <w:kern w:val="0"/>
          <w:sz w:val="32"/>
          <w:szCs w:val="32"/>
        </w:rPr>
        <w:t>违纪违规应聘人员如何处理？</w:t>
      </w:r>
    </w:p>
    <w:p w:rsidR="007D4253" w:rsidRPr="00DB2A3B" w:rsidRDefault="00064064">
      <w:pPr>
        <w:spacing w:line="560" w:lineRule="exact"/>
        <w:ind w:firstLineChars="200" w:firstLine="640"/>
        <w:rPr>
          <w:rFonts w:ascii="仿宋_GB2312" w:eastAsia="仿宋_GB2312" w:hAnsi="仿宋_GB2312" w:cs="仿宋_GB2312"/>
          <w:kern w:val="0"/>
          <w:sz w:val="32"/>
          <w:szCs w:val="32"/>
        </w:rPr>
      </w:pPr>
      <w:r w:rsidRPr="00DB2A3B">
        <w:rPr>
          <w:rFonts w:ascii="仿宋_GB2312" w:eastAsia="仿宋_GB2312" w:hAnsi="仿宋_GB2312" w:cs="仿宋_GB2312" w:hint="eastAsia"/>
          <w:kern w:val="0"/>
          <w:sz w:val="32"/>
          <w:szCs w:val="32"/>
        </w:rPr>
        <w:t>应聘人员在应聘过程中存在违纪违规行为的，招聘单位、主管部门及招聘主管机关将按照《事业单位公开招聘违纪违规行为处理规定》（人力资源和社会保障部令第35号）规定处理。</w:t>
      </w:r>
    </w:p>
    <w:p w:rsidR="007D4253" w:rsidRPr="00DB2A3B" w:rsidRDefault="00064064">
      <w:pPr>
        <w:spacing w:line="560" w:lineRule="exact"/>
        <w:ind w:firstLineChars="200" w:firstLine="640"/>
        <w:rPr>
          <w:rFonts w:ascii="黑体" w:eastAsia="黑体" w:hAnsi="黑体" w:cs="黑体"/>
          <w:kern w:val="0"/>
          <w:sz w:val="32"/>
          <w:szCs w:val="32"/>
        </w:rPr>
      </w:pPr>
      <w:r w:rsidRPr="00DB2A3B">
        <w:rPr>
          <w:rFonts w:ascii="黑体" w:eastAsia="黑体" w:hAnsi="黑体" w:cs="黑体" w:hint="eastAsia"/>
          <w:kern w:val="0"/>
          <w:sz w:val="32"/>
          <w:szCs w:val="32"/>
        </w:rPr>
        <w:t>21.本次招聘是否指定辅导用书？</w:t>
      </w:r>
    </w:p>
    <w:p w:rsidR="007D4253" w:rsidRPr="00DB2A3B" w:rsidRDefault="00064064">
      <w:pPr>
        <w:spacing w:line="560" w:lineRule="exact"/>
        <w:ind w:firstLineChars="200" w:firstLine="640"/>
        <w:rPr>
          <w:rFonts w:ascii="仿宋_GB2312" w:eastAsia="仿宋_GB2312" w:hAnsi="仿宋_GB2312" w:cs="仿宋_GB2312"/>
          <w:kern w:val="0"/>
          <w:sz w:val="32"/>
          <w:szCs w:val="32"/>
        </w:rPr>
      </w:pPr>
      <w:r w:rsidRPr="00DB2A3B">
        <w:rPr>
          <w:rFonts w:ascii="仿宋_GB2312" w:eastAsia="仿宋_GB2312" w:hAnsi="仿宋_GB2312" w:cs="仿宋_GB2312" w:hint="eastAsia"/>
          <w:kern w:val="0"/>
          <w:sz w:val="32"/>
          <w:szCs w:val="32"/>
        </w:rPr>
        <w:t>本次招聘不指定考试辅导用书，不授权或委托任何机构举办考试辅导培训班。社会上以任何名义举办的辅导班、辅导网站或出版物、上网卡等，均与事业单位公开招聘主管机关无关。</w:t>
      </w:r>
    </w:p>
    <w:p w:rsidR="007D4253" w:rsidRPr="00DB2A3B" w:rsidRDefault="00064064">
      <w:pPr>
        <w:spacing w:line="560" w:lineRule="exact"/>
        <w:ind w:firstLineChars="200" w:firstLine="640"/>
        <w:rPr>
          <w:rFonts w:ascii="黑体" w:eastAsia="黑体" w:hAnsi="黑体" w:cs="黑体"/>
          <w:kern w:val="0"/>
          <w:sz w:val="32"/>
          <w:szCs w:val="32"/>
        </w:rPr>
      </w:pPr>
      <w:r w:rsidRPr="00DB2A3B">
        <w:rPr>
          <w:rFonts w:ascii="黑体" w:eastAsia="黑体" w:hAnsi="黑体" w:cs="黑体" w:hint="eastAsia"/>
          <w:kern w:val="0"/>
          <w:sz w:val="32"/>
          <w:szCs w:val="32"/>
        </w:rPr>
        <w:t>22.应聘人员还需注意哪些问题？</w:t>
      </w:r>
    </w:p>
    <w:p w:rsidR="007D4253" w:rsidRDefault="00064064">
      <w:pPr>
        <w:snapToGrid w:val="0"/>
        <w:spacing w:line="560" w:lineRule="exact"/>
        <w:ind w:firstLineChars="200" w:firstLine="640"/>
        <w:rPr>
          <w:rFonts w:ascii="仿宋_GB2312" w:eastAsia="仿宋_GB2312" w:hAnsi="仿宋_GB2312" w:cs="仿宋_GB2312"/>
          <w:kern w:val="0"/>
          <w:sz w:val="32"/>
          <w:szCs w:val="32"/>
        </w:rPr>
      </w:pPr>
      <w:r w:rsidRPr="00DB2A3B">
        <w:rPr>
          <w:rFonts w:ascii="仿宋_GB2312" w:eastAsia="仿宋_GB2312" w:hAnsi="仿宋_GB2312" w:cs="仿宋_GB2312" w:hint="eastAsia"/>
          <w:sz w:val="32"/>
          <w:szCs w:val="32"/>
        </w:rPr>
        <w:t>《简章》附件与《简章》具备同等效力，凡报名的应聘人员均视为同意《简章》及附件的相应规定。</w:t>
      </w:r>
      <w:r w:rsidR="00CC7274" w:rsidRPr="00DB2A3B">
        <w:rPr>
          <w:rFonts w:ascii="仿宋_GB2312" w:eastAsia="仿宋_GB2312" w:hAnsi="仿宋_GB2312" w:cs="仿宋_GB2312" w:hint="eastAsia"/>
          <w:kern w:val="0"/>
          <w:sz w:val="32"/>
          <w:szCs w:val="32"/>
        </w:rPr>
        <w:t>符合条件的应聘人员应在规定时间内尽早报名</w:t>
      </w:r>
      <w:r w:rsidRPr="00DB2A3B">
        <w:rPr>
          <w:rFonts w:ascii="仿宋_GB2312" w:eastAsia="仿宋_GB2312" w:hAnsi="仿宋_GB2312" w:cs="仿宋_GB2312" w:hint="eastAsia"/>
          <w:kern w:val="0"/>
          <w:sz w:val="32"/>
          <w:szCs w:val="32"/>
        </w:rPr>
        <w:t>，因“压哨报名”而影响资格初审结果的，后果由应聘人员本人自负。应聘人员在报考期间要及时了解招聘网站发布的最新信息，不要因错过重要信息而影响考试聘用。</w:t>
      </w:r>
    </w:p>
    <w:sectPr w:rsidR="007D4253" w:rsidSect="007D4253">
      <w:headerReference w:type="default" r:id="rId7"/>
      <w:footerReference w:type="even" r:id="rId8"/>
      <w:footerReference w:type="default" r:id="rId9"/>
      <w:pgSz w:w="11906" w:h="16838"/>
      <w:pgMar w:top="1417" w:right="1587" w:bottom="1417" w:left="1587"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4633" w:rsidRDefault="00794633" w:rsidP="007D4253">
      <w:r>
        <w:separator/>
      </w:r>
    </w:p>
  </w:endnote>
  <w:endnote w:type="continuationSeparator" w:id="1">
    <w:p w:rsidR="00794633" w:rsidRDefault="00794633" w:rsidP="007D425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锟斤拷锟斤拷">
    <w:altName w:val="Segoe Print"/>
    <w:charset w:val="00"/>
    <w:family w:val="auto"/>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4253" w:rsidRDefault="003864AC">
    <w:pPr>
      <w:pStyle w:val="a5"/>
      <w:framePr w:wrap="around" w:vAnchor="text" w:hAnchor="margin" w:xAlign="center" w:y="1"/>
      <w:rPr>
        <w:rStyle w:val="a9"/>
      </w:rPr>
    </w:pPr>
    <w:r>
      <w:fldChar w:fldCharType="begin"/>
    </w:r>
    <w:r w:rsidR="00064064">
      <w:rPr>
        <w:rStyle w:val="a9"/>
      </w:rPr>
      <w:instrText xml:space="preserve">PAGE  </w:instrText>
    </w:r>
    <w:r>
      <w:fldChar w:fldCharType="separate"/>
    </w:r>
    <w:r w:rsidR="00064064">
      <w:rPr>
        <w:rStyle w:val="a9"/>
      </w:rPr>
      <w:t>5</w:t>
    </w:r>
    <w:r>
      <w:fldChar w:fldCharType="end"/>
    </w:r>
  </w:p>
  <w:p w:rsidR="007D4253" w:rsidRDefault="007D4253">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4253" w:rsidRDefault="003864AC">
    <w:pPr>
      <w:pStyle w:val="a5"/>
      <w:framePr w:wrap="around" w:vAnchor="text" w:hAnchor="margin" w:xAlign="center" w:y="1"/>
      <w:rPr>
        <w:rStyle w:val="a9"/>
      </w:rPr>
    </w:pPr>
    <w:r>
      <w:fldChar w:fldCharType="begin"/>
    </w:r>
    <w:r w:rsidR="00064064">
      <w:rPr>
        <w:rStyle w:val="a9"/>
      </w:rPr>
      <w:instrText xml:space="preserve">PAGE  </w:instrText>
    </w:r>
    <w:r>
      <w:fldChar w:fldCharType="separate"/>
    </w:r>
    <w:r w:rsidR="006D2226">
      <w:rPr>
        <w:rStyle w:val="a9"/>
        <w:noProof/>
      </w:rPr>
      <w:t>4</w:t>
    </w:r>
    <w:r>
      <w:fldChar w:fldCharType="end"/>
    </w:r>
  </w:p>
  <w:p w:rsidR="007D4253" w:rsidRDefault="007D4253">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4633" w:rsidRDefault="00794633" w:rsidP="007D4253">
      <w:r>
        <w:separator/>
      </w:r>
    </w:p>
  </w:footnote>
  <w:footnote w:type="continuationSeparator" w:id="1">
    <w:p w:rsidR="00794633" w:rsidRDefault="00794633" w:rsidP="007D425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4253" w:rsidRDefault="007D4253">
    <w:pPr>
      <w:pStyle w:val="a6"/>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hdrShapeDefaults>
    <o:shapedefaults v:ext="edit" spidmax="17410"/>
  </w:hdrShapeDefaults>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useAltKinsokuLineBreakRules/>
  </w:compat>
  <w:rsids>
    <w:rsidRoot w:val="00B3075D"/>
    <w:rsid w:val="00004C3B"/>
    <w:rsid w:val="00010188"/>
    <w:rsid w:val="00011AE4"/>
    <w:rsid w:val="00040814"/>
    <w:rsid w:val="00050DE9"/>
    <w:rsid w:val="00057AAA"/>
    <w:rsid w:val="0006071D"/>
    <w:rsid w:val="00064064"/>
    <w:rsid w:val="0006592D"/>
    <w:rsid w:val="00066952"/>
    <w:rsid w:val="00080665"/>
    <w:rsid w:val="000874BE"/>
    <w:rsid w:val="00094A04"/>
    <w:rsid w:val="000F0587"/>
    <w:rsid w:val="000F5624"/>
    <w:rsid w:val="0013075D"/>
    <w:rsid w:val="00134F6F"/>
    <w:rsid w:val="00141EF9"/>
    <w:rsid w:val="00150770"/>
    <w:rsid w:val="00154D59"/>
    <w:rsid w:val="00171FFD"/>
    <w:rsid w:val="001746EB"/>
    <w:rsid w:val="00177656"/>
    <w:rsid w:val="001C09F2"/>
    <w:rsid w:val="001D2787"/>
    <w:rsid w:val="001E3359"/>
    <w:rsid w:val="002040AE"/>
    <w:rsid w:val="0022634D"/>
    <w:rsid w:val="002436CB"/>
    <w:rsid w:val="002752AA"/>
    <w:rsid w:val="00290E80"/>
    <w:rsid w:val="002B1259"/>
    <w:rsid w:val="002C0622"/>
    <w:rsid w:val="002C2F51"/>
    <w:rsid w:val="0030660B"/>
    <w:rsid w:val="00310A13"/>
    <w:rsid w:val="00310E4A"/>
    <w:rsid w:val="00316934"/>
    <w:rsid w:val="0033460C"/>
    <w:rsid w:val="00374399"/>
    <w:rsid w:val="003849DC"/>
    <w:rsid w:val="003864AC"/>
    <w:rsid w:val="00386745"/>
    <w:rsid w:val="003C4174"/>
    <w:rsid w:val="003C7DFC"/>
    <w:rsid w:val="003F6CC1"/>
    <w:rsid w:val="00411AD6"/>
    <w:rsid w:val="00430BBB"/>
    <w:rsid w:val="004436B6"/>
    <w:rsid w:val="00470176"/>
    <w:rsid w:val="0049208A"/>
    <w:rsid w:val="004D06F0"/>
    <w:rsid w:val="004E4BD1"/>
    <w:rsid w:val="00507B53"/>
    <w:rsid w:val="00531C4A"/>
    <w:rsid w:val="0053649F"/>
    <w:rsid w:val="0054251C"/>
    <w:rsid w:val="005579B8"/>
    <w:rsid w:val="0059174A"/>
    <w:rsid w:val="005D06E5"/>
    <w:rsid w:val="005D5030"/>
    <w:rsid w:val="005E1C39"/>
    <w:rsid w:val="005E6C06"/>
    <w:rsid w:val="00605BD6"/>
    <w:rsid w:val="00617091"/>
    <w:rsid w:val="0062089D"/>
    <w:rsid w:val="00622656"/>
    <w:rsid w:val="00647E5A"/>
    <w:rsid w:val="00662942"/>
    <w:rsid w:val="00676757"/>
    <w:rsid w:val="00681E66"/>
    <w:rsid w:val="0069241D"/>
    <w:rsid w:val="00693A33"/>
    <w:rsid w:val="006A0298"/>
    <w:rsid w:val="006B3979"/>
    <w:rsid w:val="006D07D1"/>
    <w:rsid w:val="006D2226"/>
    <w:rsid w:val="007007B1"/>
    <w:rsid w:val="0074160D"/>
    <w:rsid w:val="007866F0"/>
    <w:rsid w:val="00790E08"/>
    <w:rsid w:val="00791C0A"/>
    <w:rsid w:val="00794633"/>
    <w:rsid w:val="007A40F5"/>
    <w:rsid w:val="007D4253"/>
    <w:rsid w:val="007E1FD5"/>
    <w:rsid w:val="00807F52"/>
    <w:rsid w:val="008226BF"/>
    <w:rsid w:val="00837AB6"/>
    <w:rsid w:val="008661A1"/>
    <w:rsid w:val="008803B0"/>
    <w:rsid w:val="00883F1C"/>
    <w:rsid w:val="008D1EA9"/>
    <w:rsid w:val="008D31BF"/>
    <w:rsid w:val="0090178E"/>
    <w:rsid w:val="00916EBC"/>
    <w:rsid w:val="00942925"/>
    <w:rsid w:val="00942BE8"/>
    <w:rsid w:val="00944186"/>
    <w:rsid w:val="009656C6"/>
    <w:rsid w:val="009751B7"/>
    <w:rsid w:val="00976695"/>
    <w:rsid w:val="009B1F78"/>
    <w:rsid w:val="009C1FD2"/>
    <w:rsid w:val="009D6525"/>
    <w:rsid w:val="009E6747"/>
    <w:rsid w:val="00A1120A"/>
    <w:rsid w:val="00A1701A"/>
    <w:rsid w:val="00A708FB"/>
    <w:rsid w:val="00A73365"/>
    <w:rsid w:val="00A81A31"/>
    <w:rsid w:val="00AA6319"/>
    <w:rsid w:val="00AC14D2"/>
    <w:rsid w:val="00B04976"/>
    <w:rsid w:val="00B07ED5"/>
    <w:rsid w:val="00B13C2B"/>
    <w:rsid w:val="00B167AB"/>
    <w:rsid w:val="00B3075D"/>
    <w:rsid w:val="00B61218"/>
    <w:rsid w:val="00B83081"/>
    <w:rsid w:val="00BA63D7"/>
    <w:rsid w:val="00BB65F1"/>
    <w:rsid w:val="00BD68BD"/>
    <w:rsid w:val="00BE7B54"/>
    <w:rsid w:val="00C323E8"/>
    <w:rsid w:val="00C41E4B"/>
    <w:rsid w:val="00CB70AF"/>
    <w:rsid w:val="00CC2EE8"/>
    <w:rsid w:val="00CC7274"/>
    <w:rsid w:val="00CE6ED9"/>
    <w:rsid w:val="00D35C4A"/>
    <w:rsid w:val="00D61099"/>
    <w:rsid w:val="00D63C51"/>
    <w:rsid w:val="00D66A0C"/>
    <w:rsid w:val="00D75005"/>
    <w:rsid w:val="00DB2A3B"/>
    <w:rsid w:val="00DC489F"/>
    <w:rsid w:val="00DE20B8"/>
    <w:rsid w:val="00DE6046"/>
    <w:rsid w:val="00E008F7"/>
    <w:rsid w:val="00E042C3"/>
    <w:rsid w:val="00E0464F"/>
    <w:rsid w:val="00E051ED"/>
    <w:rsid w:val="00E13D13"/>
    <w:rsid w:val="00E21F75"/>
    <w:rsid w:val="00E319D2"/>
    <w:rsid w:val="00E62230"/>
    <w:rsid w:val="00E63415"/>
    <w:rsid w:val="00E77FFE"/>
    <w:rsid w:val="00E80022"/>
    <w:rsid w:val="00E94BD4"/>
    <w:rsid w:val="00EE75D5"/>
    <w:rsid w:val="00EF1AB2"/>
    <w:rsid w:val="00F15D98"/>
    <w:rsid w:val="00F32065"/>
    <w:rsid w:val="00F32EA8"/>
    <w:rsid w:val="00F369DE"/>
    <w:rsid w:val="00F56EC8"/>
    <w:rsid w:val="00F9041F"/>
    <w:rsid w:val="00F91EB9"/>
    <w:rsid w:val="00F934B8"/>
    <w:rsid w:val="00FB0DC3"/>
    <w:rsid w:val="00FB596D"/>
    <w:rsid w:val="00FD53BF"/>
    <w:rsid w:val="00FE025E"/>
    <w:rsid w:val="00FE7BA4"/>
    <w:rsid w:val="00FF7BB6"/>
    <w:rsid w:val="014547A9"/>
    <w:rsid w:val="01AD37E3"/>
    <w:rsid w:val="01B65413"/>
    <w:rsid w:val="01C13426"/>
    <w:rsid w:val="033135A5"/>
    <w:rsid w:val="03420FB2"/>
    <w:rsid w:val="03870046"/>
    <w:rsid w:val="03BE6C3B"/>
    <w:rsid w:val="04012722"/>
    <w:rsid w:val="040902AB"/>
    <w:rsid w:val="04525391"/>
    <w:rsid w:val="04CF3D08"/>
    <w:rsid w:val="055C3B22"/>
    <w:rsid w:val="05A27F91"/>
    <w:rsid w:val="05C552F3"/>
    <w:rsid w:val="06182761"/>
    <w:rsid w:val="06242D5C"/>
    <w:rsid w:val="0630325C"/>
    <w:rsid w:val="06987876"/>
    <w:rsid w:val="070542FA"/>
    <w:rsid w:val="072B386A"/>
    <w:rsid w:val="075D0BD8"/>
    <w:rsid w:val="076760B7"/>
    <w:rsid w:val="07946EFC"/>
    <w:rsid w:val="079652BC"/>
    <w:rsid w:val="07C82E43"/>
    <w:rsid w:val="07DE0A63"/>
    <w:rsid w:val="07E03727"/>
    <w:rsid w:val="08355650"/>
    <w:rsid w:val="08A84167"/>
    <w:rsid w:val="08B21D7F"/>
    <w:rsid w:val="08C50712"/>
    <w:rsid w:val="090F5EEE"/>
    <w:rsid w:val="09397162"/>
    <w:rsid w:val="09A320D6"/>
    <w:rsid w:val="09A46437"/>
    <w:rsid w:val="09B33ECD"/>
    <w:rsid w:val="09D30C37"/>
    <w:rsid w:val="0A2A05FC"/>
    <w:rsid w:val="0A4418C5"/>
    <w:rsid w:val="0A5657E0"/>
    <w:rsid w:val="0A737AAE"/>
    <w:rsid w:val="0AA01EBC"/>
    <w:rsid w:val="0AB51A15"/>
    <w:rsid w:val="0AEE6748"/>
    <w:rsid w:val="0B1E14A6"/>
    <w:rsid w:val="0B2266BB"/>
    <w:rsid w:val="0B263C46"/>
    <w:rsid w:val="0B6A05EB"/>
    <w:rsid w:val="0B7040FA"/>
    <w:rsid w:val="0B9C6970"/>
    <w:rsid w:val="0BF226C2"/>
    <w:rsid w:val="0C28502E"/>
    <w:rsid w:val="0D2E1427"/>
    <w:rsid w:val="0D940549"/>
    <w:rsid w:val="0E0155D6"/>
    <w:rsid w:val="0E190EEF"/>
    <w:rsid w:val="0E6C271E"/>
    <w:rsid w:val="0EA365F3"/>
    <w:rsid w:val="0EF43B39"/>
    <w:rsid w:val="0F5659CA"/>
    <w:rsid w:val="0F71186D"/>
    <w:rsid w:val="0F7B573C"/>
    <w:rsid w:val="0F7E7F29"/>
    <w:rsid w:val="103A76D5"/>
    <w:rsid w:val="105A4A35"/>
    <w:rsid w:val="10662284"/>
    <w:rsid w:val="10B33E1A"/>
    <w:rsid w:val="10BB3A79"/>
    <w:rsid w:val="10D47FB2"/>
    <w:rsid w:val="10D53570"/>
    <w:rsid w:val="11014747"/>
    <w:rsid w:val="110B08A5"/>
    <w:rsid w:val="110E3B5F"/>
    <w:rsid w:val="11203B6F"/>
    <w:rsid w:val="112E0965"/>
    <w:rsid w:val="118F7D78"/>
    <w:rsid w:val="11922DBF"/>
    <w:rsid w:val="11C37767"/>
    <w:rsid w:val="11D14C54"/>
    <w:rsid w:val="11FA4705"/>
    <w:rsid w:val="122B7C6C"/>
    <w:rsid w:val="12502D4F"/>
    <w:rsid w:val="12595975"/>
    <w:rsid w:val="12AA591F"/>
    <w:rsid w:val="12B56AFA"/>
    <w:rsid w:val="12B5781C"/>
    <w:rsid w:val="131927D5"/>
    <w:rsid w:val="13255208"/>
    <w:rsid w:val="133C502F"/>
    <w:rsid w:val="137F5A7D"/>
    <w:rsid w:val="13A727B9"/>
    <w:rsid w:val="13DB6A6D"/>
    <w:rsid w:val="13DE3BBA"/>
    <w:rsid w:val="13EE295E"/>
    <w:rsid w:val="13F376D9"/>
    <w:rsid w:val="140D1AB1"/>
    <w:rsid w:val="144F6C8E"/>
    <w:rsid w:val="15297E4C"/>
    <w:rsid w:val="15CA47C0"/>
    <w:rsid w:val="15D10327"/>
    <w:rsid w:val="15F501D0"/>
    <w:rsid w:val="164E20C3"/>
    <w:rsid w:val="1684492A"/>
    <w:rsid w:val="16B36165"/>
    <w:rsid w:val="16C53177"/>
    <w:rsid w:val="16F600C5"/>
    <w:rsid w:val="17316618"/>
    <w:rsid w:val="174E132B"/>
    <w:rsid w:val="177E4F55"/>
    <w:rsid w:val="17856409"/>
    <w:rsid w:val="17D33BDD"/>
    <w:rsid w:val="17E36F3D"/>
    <w:rsid w:val="18B16E4D"/>
    <w:rsid w:val="18C331EE"/>
    <w:rsid w:val="18C468C4"/>
    <w:rsid w:val="191201D1"/>
    <w:rsid w:val="19123811"/>
    <w:rsid w:val="194A051E"/>
    <w:rsid w:val="19D839C9"/>
    <w:rsid w:val="1A4D026F"/>
    <w:rsid w:val="1A72146B"/>
    <w:rsid w:val="1A7A3546"/>
    <w:rsid w:val="1AAB57D5"/>
    <w:rsid w:val="1AB17DCB"/>
    <w:rsid w:val="1AFA22D4"/>
    <w:rsid w:val="1B491640"/>
    <w:rsid w:val="1B812D15"/>
    <w:rsid w:val="1C301C07"/>
    <w:rsid w:val="1C505131"/>
    <w:rsid w:val="1C7A4EA9"/>
    <w:rsid w:val="1CBE0214"/>
    <w:rsid w:val="1CD2753E"/>
    <w:rsid w:val="1CE15BA0"/>
    <w:rsid w:val="1CEA5C7E"/>
    <w:rsid w:val="1CF00A60"/>
    <w:rsid w:val="1D324A87"/>
    <w:rsid w:val="1D360BFC"/>
    <w:rsid w:val="1D8A3F3B"/>
    <w:rsid w:val="1DA041B7"/>
    <w:rsid w:val="1DAD44B6"/>
    <w:rsid w:val="1DFE2B36"/>
    <w:rsid w:val="1E3B03A4"/>
    <w:rsid w:val="1E3D2955"/>
    <w:rsid w:val="1E4A2FA5"/>
    <w:rsid w:val="1E5D6D6A"/>
    <w:rsid w:val="1E623AE4"/>
    <w:rsid w:val="1E636792"/>
    <w:rsid w:val="1E685B38"/>
    <w:rsid w:val="1E806AAE"/>
    <w:rsid w:val="1EE460CD"/>
    <w:rsid w:val="1EF46D96"/>
    <w:rsid w:val="1F4417CF"/>
    <w:rsid w:val="1F7149C2"/>
    <w:rsid w:val="1F7F7201"/>
    <w:rsid w:val="1FD84798"/>
    <w:rsid w:val="1FFC50A2"/>
    <w:rsid w:val="20692F3D"/>
    <w:rsid w:val="208C0559"/>
    <w:rsid w:val="20E05BED"/>
    <w:rsid w:val="20EA23B7"/>
    <w:rsid w:val="21050A8C"/>
    <w:rsid w:val="211E375B"/>
    <w:rsid w:val="2207729B"/>
    <w:rsid w:val="22242BCC"/>
    <w:rsid w:val="227A1F61"/>
    <w:rsid w:val="227D3A12"/>
    <w:rsid w:val="2285680D"/>
    <w:rsid w:val="22A9376F"/>
    <w:rsid w:val="22AF3F67"/>
    <w:rsid w:val="22D84A6E"/>
    <w:rsid w:val="23150934"/>
    <w:rsid w:val="2336304B"/>
    <w:rsid w:val="23421512"/>
    <w:rsid w:val="23A92D52"/>
    <w:rsid w:val="23AC2560"/>
    <w:rsid w:val="23C1180D"/>
    <w:rsid w:val="240D3B86"/>
    <w:rsid w:val="246B7824"/>
    <w:rsid w:val="2490572B"/>
    <w:rsid w:val="24984346"/>
    <w:rsid w:val="25203566"/>
    <w:rsid w:val="25747865"/>
    <w:rsid w:val="25EE7DEB"/>
    <w:rsid w:val="25F41EB2"/>
    <w:rsid w:val="260E4D17"/>
    <w:rsid w:val="26846DC3"/>
    <w:rsid w:val="268700AD"/>
    <w:rsid w:val="26C14B32"/>
    <w:rsid w:val="26FE72C3"/>
    <w:rsid w:val="272B54A6"/>
    <w:rsid w:val="27CC3E1A"/>
    <w:rsid w:val="281E5471"/>
    <w:rsid w:val="281F2F81"/>
    <w:rsid w:val="2875553A"/>
    <w:rsid w:val="28B7384A"/>
    <w:rsid w:val="28F821D3"/>
    <w:rsid w:val="29060CD1"/>
    <w:rsid w:val="298A21BB"/>
    <w:rsid w:val="29F24E66"/>
    <w:rsid w:val="2A4C27A9"/>
    <w:rsid w:val="2A840010"/>
    <w:rsid w:val="2A86190C"/>
    <w:rsid w:val="2A953AAF"/>
    <w:rsid w:val="2AF41519"/>
    <w:rsid w:val="2B190F34"/>
    <w:rsid w:val="2B2847DD"/>
    <w:rsid w:val="2B3952BD"/>
    <w:rsid w:val="2B706705"/>
    <w:rsid w:val="2BC13C77"/>
    <w:rsid w:val="2BEB2A87"/>
    <w:rsid w:val="2BFE3B2D"/>
    <w:rsid w:val="2CC510AA"/>
    <w:rsid w:val="2D206061"/>
    <w:rsid w:val="2D9673DD"/>
    <w:rsid w:val="2DA057BE"/>
    <w:rsid w:val="2DB83DBF"/>
    <w:rsid w:val="2DC456FD"/>
    <w:rsid w:val="2DC74270"/>
    <w:rsid w:val="2EAA224F"/>
    <w:rsid w:val="2EAE26E7"/>
    <w:rsid w:val="2EF86480"/>
    <w:rsid w:val="2FB53650"/>
    <w:rsid w:val="2FCA1F67"/>
    <w:rsid w:val="30E313D6"/>
    <w:rsid w:val="31311568"/>
    <w:rsid w:val="31A85BE1"/>
    <w:rsid w:val="321F416A"/>
    <w:rsid w:val="322147EB"/>
    <w:rsid w:val="32382EAE"/>
    <w:rsid w:val="3253238B"/>
    <w:rsid w:val="326D1237"/>
    <w:rsid w:val="32A2345C"/>
    <w:rsid w:val="32D45685"/>
    <w:rsid w:val="336E43D4"/>
    <w:rsid w:val="33D1698A"/>
    <w:rsid w:val="34B411F0"/>
    <w:rsid w:val="34D157EA"/>
    <w:rsid w:val="34F463F2"/>
    <w:rsid w:val="35406368"/>
    <w:rsid w:val="35AB069B"/>
    <w:rsid w:val="35CD06A6"/>
    <w:rsid w:val="362F61D2"/>
    <w:rsid w:val="363C6A62"/>
    <w:rsid w:val="36AC2917"/>
    <w:rsid w:val="36AF3C7B"/>
    <w:rsid w:val="36D35375"/>
    <w:rsid w:val="372D56E0"/>
    <w:rsid w:val="37540D3A"/>
    <w:rsid w:val="37D3362E"/>
    <w:rsid w:val="3800005E"/>
    <w:rsid w:val="38194894"/>
    <w:rsid w:val="381C3B38"/>
    <w:rsid w:val="386455AB"/>
    <w:rsid w:val="388C70BE"/>
    <w:rsid w:val="389B0C8E"/>
    <w:rsid w:val="38BC7492"/>
    <w:rsid w:val="38DC58D0"/>
    <w:rsid w:val="39105CDA"/>
    <w:rsid w:val="392F39C8"/>
    <w:rsid w:val="39546E1F"/>
    <w:rsid w:val="397B5640"/>
    <w:rsid w:val="39A36289"/>
    <w:rsid w:val="39CE7109"/>
    <w:rsid w:val="3A9704C4"/>
    <w:rsid w:val="3ABC564A"/>
    <w:rsid w:val="3AEE3F09"/>
    <w:rsid w:val="3B48528E"/>
    <w:rsid w:val="3B656C76"/>
    <w:rsid w:val="3B6A1EE4"/>
    <w:rsid w:val="3B945F46"/>
    <w:rsid w:val="3BBB19AF"/>
    <w:rsid w:val="3BF862E2"/>
    <w:rsid w:val="3C47259E"/>
    <w:rsid w:val="3CA9740C"/>
    <w:rsid w:val="3CCE5006"/>
    <w:rsid w:val="3CE90483"/>
    <w:rsid w:val="3D292066"/>
    <w:rsid w:val="3DE755EC"/>
    <w:rsid w:val="3DFD5B33"/>
    <w:rsid w:val="3E0D7495"/>
    <w:rsid w:val="3E302AEE"/>
    <w:rsid w:val="3E4B4121"/>
    <w:rsid w:val="3E58243A"/>
    <w:rsid w:val="3EF43741"/>
    <w:rsid w:val="3F490E93"/>
    <w:rsid w:val="3F62569A"/>
    <w:rsid w:val="3F8F42B9"/>
    <w:rsid w:val="3FA35687"/>
    <w:rsid w:val="404566D4"/>
    <w:rsid w:val="405F4D95"/>
    <w:rsid w:val="40827A89"/>
    <w:rsid w:val="40F05CAC"/>
    <w:rsid w:val="41357AB7"/>
    <w:rsid w:val="414E027E"/>
    <w:rsid w:val="41C72A79"/>
    <w:rsid w:val="41DF6E53"/>
    <w:rsid w:val="422118C4"/>
    <w:rsid w:val="425E3C5A"/>
    <w:rsid w:val="42BD2916"/>
    <w:rsid w:val="43085FF2"/>
    <w:rsid w:val="43A01D4D"/>
    <w:rsid w:val="43D30C31"/>
    <w:rsid w:val="43DB5295"/>
    <w:rsid w:val="43F33EDB"/>
    <w:rsid w:val="446F4A0B"/>
    <w:rsid w:val="44C6601A"/>
    <w:rsid w:val="45311EA4"/>
    <w:rsid w:val="454C3A28"/>
    <w:rsid w:val="45577C25"/>
    <w:rsid w:val="458B61C0"/>
    <w:rsid w:val="4609036D"/>
    <w:rsid w:val="46186901"/>
    <w:rsid w:val="46993641"/>
    <w:rsid w:val="474E44FA"/>
    <w:rsid w:val="477D44E0"/>
    <w:rsid w:val="47B47A13"/>
    <w:rsid w:val="47F27555"/>
    <w:rsid w:val="48096EDD"/>
    <w:rsid w:val="48250940"/>
    <w:rsid w:val="483E6183"/>
    <w:rsid w:val="48781128"/>
    <w:rsid w:val="497C78C2"/>
    <w:rsid w:val="498275D9"/>
    <w:rsid w:val="4A212E39"/>
    <w:rsid w:val="4AA50588"/>
    <w:rsid w:val="4AAF4320"/>
    <w:rsid w:val="4AB16596"/>
    <w:rsid w:val="4AE3559E"/>
    <w:rsid w:val="4AE37F37"/>
    <w:rsid w:val="4B62301C"/>
    <w:rsid w:val="4B6E41C0"/>
    <w:rsid w:val="4B9E2FAE"/>
    <w:rsid w:val="4BA02666"/>
    <w:rsid w:val="4BAA1C35"/>
    <w:rsid w:val="4C023764"/>
    <w:rsid w:val="4C391CAC"/>
    <w:rsid w:val="4C5435B0"/>
    <w:rsid w:val="4CA94613"/>
    <w:rsid w:val="4CB94811"/>
    <w:rsid w:val="4CDE37ED"/>
    <w:rsid w:val="4DBE6CDD"/>
    <w:rsid w:val="4E204BAD"/>
    <w:rsid w:val="4E45347B"/>
    <w:rsid w:val="4E4C5698"/>
    <w:rsid w:val="4E4D75EE"/>
    <w:rsid w:val="4E704FC9"/>
    <w:rsid w:val="4F053D83"/>
    <w:rsid w:val="4F985F32"/>
    <w:rsid w:val="50396D60"/>
    <w:rsid w:val="50751C5E"/>
    <w:rsid w:val="507E45F1"/>
    <w:rsid w:val="50C413E7"/>
    <w:rsid w:val="50C7028E"/>
    <w:rsid w:val="511161D6"/>
    <w:rsid w:val="511B14AF"/>
    <w:rsid w:val="513935F8"/>
    <w:rsid w:val="51AD1AA2"/>
    <w:rsid w:val="51ED5566"/>
    <w:rsid w:val="51FA01B1"/>
    <w:rsid w:val="5201298D"/>
    <w:rsid w:val="52454B2B"/>
    <w:rsid w:val="52A915EC"/>
    <w:rsid w:val="52C16C92"/>
    <w:rsid w:val="52CB3396"/>
    <w:rsid w:val="5342148B"/>
    <w:rsid w:val="53CE055D"/>
    <w:rsid w:val="53CE6329"/>
    <w:rsid w:val="53E76D08"/>
    <w:rsid w:val="54454A57"/>
    <w:rsid w:val="54475100"/>
    <w:rsid w:val="54495635"/>
    <w:rsid w:val="546341B2"/>
    <w:rsid w:val="54677D83"/>
    <w:rsid w:val="548C3364"/>
    <w:rsid w:val="54CA5F4A"/>
    <w:rsid w:val="54D004CC"/>
    <w:rsid w:val="54ED4CCE"/>
    <w:rsid w:val="54ED68EA"/>
    <w:rsid w:val="54FD604D"/>
    <w:rsid w:val="5543795F"/>
    <w:rsid w:val="55565453"/>
    <w:rsid w:val="555671B2"/>
    <w:rsid w:val="55604BEF"/>
    <w:rsid w:val="55DB47BC"/>
    <w:rsid w:val="564A7F16"/>
    <w:rsid w:val="569C3D04"/>
    <w:rsid w:val="56D4672E"/>
    <w:rsid w:val="570E410E"/>
    <w:rsid w:val="573C4BE9"/>
    <w:rsid w:val="575452B2"/>
    <w:rsid w:val="57B828DD"/>
    <w:rsid w:val="58AC2C04"/>
    <w:rsid w:val="58D43CD5"/>
    <w:rsid w:val="595063F2"/>
    <w:rsid w:val="59611E7F"/>
    <w:rsid w:val="59A61476"/>
    <w:rsid w:val="59A92051"/>
    <w:rsid w:val="59B351A1"/>
    <w:rsid w:val="5A310FEB"/>
    <w:rsid w:val="5A4C7AE2"/>
    <w:rsid w:val="5A682732"/>
    <w:rsid w:val="5A705450"/>
    <w:rsid w:val="5B5E79A1"/>
    <w:rsid w:val="5B602F01"/>
    <w:rsid w:val="5B7F09D7"/>
    <w:rsid w:val="5B9F7721"/>
    <w:rsid w:val="5BB82223"/>
    <w:rsid w:val="5BE309EE"/>
    <w:rsid w:val="5C6A1584"/>
    <w:rsid w:val="5C8469B0"/>
    <w:rsid w:val="5D0E2EAE"/>
    <w:rsid w:val="5D3C5940"/>
    <w:rsid w:val="5D7D34BA"/>
    <w:rsid w:val="5DA64DC9"/>
    <w:rsid w:val="5E002C93"/>
    <w:rsid w:val="5E306D19"/>
    <w:rsid w:val="5E3A5137"/>
    <w:rsid w:val="5E4E21CD"/>
    <w:rsid w:val="5E660A0B"/>
    <w:rsid w:val="5EA14C38"/>
    <w:rsid w:val="5EFF0D97"/>
    <w:rsid w:val="5F817EA9"/>
    <w:rsid w:val="5FAA35B7"/>
    <w:rsid w:val="6022604A"/>
    <w:rsid w:val="60471CBE"/>
    <w:rsid w:val="60601088"/>
    <w:rsid w:val="60735B5D"/>
    <w:rsid w:val="608509AB"/>
    <w:rsid w:val="61585FFA"/>
    <w:rsid w:val="61E01338"/>
    <w:rsid w:val="625A729D"/>
    <w:rsid w:val="62BC0544"/>
    <w:rsid w:val="62C813B3"/>
    <w:rsid w:val="632E1951"/>
    <w:rsid w:val="63677BA0"/>
    <w:rsid w:val="645575B5"/>
    <w:rsid w:val="64D64D6C"/>
    <w:rsid w:val="6539216D"/>
    <w:rsid w:val="65640C52"/>
    <w:rsid w:val="65672119"/>
    <w:rsid w:val="657D76F3"/>
    <w:rsid w:val="65925BC0"/>
    <w:rsid w:val="65AA10A6"/>
    <w:rsid w:val="66074FE2"/>
    <w:rsid w:val="66512EB8"/>
    <w:rsid w:val="667707BC"/>
    <w:rsid w:val="66C43657"/>
    <w:rsid w:val="66CE54C6"/>
    <w:rsid w:val="66D70BEB"/>
    <w:rsid w:val="66F85E69"/>
    <w:rsid w:val="674C1802"/>
    <w:rsid w:val="676508B9"/>
    <w:rsid w:val="67E16942"/>
    <w:rsid w:val="680F7134"/>
    <w:rsid w:val="6818213A"/>
    <w:rsid w:val="683359A7"/>
    <w:rsid w:val="684771B9"/>
    <w:rsid w:val="685B4E2F"/>
    <w:rsid w:val="685D20B3"/>
    <w:rsid w:val="686A1645"/>
    <w:rsid w:val="68896FD2"/>
    <w:rsid w:val="68D03486"/>
    <w:rsid w:val="68E86E05"/>
    <w:rsid w:val="694F68B7"/>
    <w:rsid w:val="69747BA2"/>
    <w:rsid w:val="69B24FD5"/>
    <w:rsid w:val="69DD7667"/>
    <w:rsid w:val="6A44594B"/>
    <w:rsid w:val="6B1663F5"/>
    <w:rsid w:val="6B3C64AA"/>
    <w:rsid w:val="6B521BA0"/>
    <w:rsid w:val="6C1D3A60"/>
    <w:rsid w:val="6C3C679C"/>
    <w:rsid w:val="6C3E4F30"/>
    <w:rsid w:val="6C42187B"/>
    <w:rsid w:val="6C8925CE"/>
    <w:rsid w:val="6C943C50"/>
    <w:rsid w:val="6CD36265"/>
    <w:rsid w:val="6D556ED0"/>
    <w:rsid w:val="6D757927"/>
    <w:rsid w:val="6DD76DBA"/>
    <w:rsid w:val="6DEC3DD8"/>
    <w:rsid w:val="6DF00CB2"/>
    <w:rsid w:val="6E55492F"/>
    <w:rsid w:val="6E5A7BFE"/>
    <w:rsid w:val="6E6F2DFF"/>
    <w:rsid w:val="6ED5370F"/>
    <w:rsid w:val="6F5A1182"/>
    <w:rsid w:val="6F7C0D51"/>
    <w:rsid w:val="6FA13F52"/>
    <w:rsid w:val="6FA262F3"/>
    <w:rsid w:val="6FAA3A06"/>
    <w:rsid w:val="6FFA6CCF"/>
    <w:rsid w:val="713066DB"/>
    <w:rsid w:val="71582031"/>
    <w:rsid w:val="71B741BB"/>
    <w:rsid w:val="71C11E97"/>
    <w:rsid w:val="72142499"/>
    <w:rsid w:val="722F14E1"/>
    <w:rsid w:val="72426071"/>
    <w:rsid w:val="729065F5"/>
    <w:rsid w:val="72AB7FD0"/>
    <w:rsid w:val="72B23D65"/>
    <w:rsid w:val="732E30D0"/>
    <w:rsid w:val="73331DFB"/>
    <w:rsid w:val="733772CC"/>
    <w:rsid w:val="7352502C"/>
    <w:rsid w:val="739B4342"/>
    <w:rsid w:val="73A64160"/>
    <w:rsid w:val="73BD3C96"/>
    <w:rsid w:val="73C55FA3"/>
    <w:rsid w:val="74590ECD"/>
    <w:rsid w:val="74945512"/>
    <w:rsid w:val="74A27AB7"/>
    <w:rsid w:val="74CD7BF1"/>
    <w:rsid w:val="750F6368"/>
    <w:rsid w:val="752576BF"/>
    <w:rsid w:val="753E74F2"/>
    <w:rsid w:val="76400495"/>
    <w:rsid w:val="76603378"/>
    <w:rsid w:val="76C6151E"/>
    <w:rsid w:val="76D0194E"/>
    <w:rsid w:val="76E8037E"/>
    <w:rsid w:val="77471377"/>
    <w:rsid w:val="77723E04"/>
    <w:rsid w:val="77901117"/>
    <w:rsid w:val="77BC576E"/>
    <w:rsid w:val="77BE3920"/>
    <w:rsid w:val="77EE1911"/>
    <w:rsid w:val="784510B8"/>
    <w:rsid w:val="785040CA"/>
    <w:rsid w:val="789922ED"/>
    <w:rsid w:val="78AC63C3"/>
    <w:rsid w:val="78D27290"/>
    <w:rsid w:val="78D71459"/>
    <w:rsid w:val="79DE0D6E"/>
    <w:rsid w:val="79E915C2"/>
    <w:rsid w:val="7A154099"/>
    <w:rsid w:val="7A4C554F"/>
    <w:rsid w:val="7A536B06"/>
    <w:rsid w:val="7A7A142F"/>
    <w:rsid w:val="7A8557B7"/>
    <w:rsid w:val="7A8D45FD"/>
    <w:rsid w:val="7AD64B52"/>
    <w:rsid w:val="7AF844D2"/>
    <w:rsid w:val="7B1A12CC"/>
    <w:rsid w:val="7B6A5030"/>
    <w:rsid w:val="7B924AC2"/>
    <w:rsid w:val="7BE941F4"/>
    <w:rsid w:val="7C027A83"/>
    <w:rsid w:val="7C816B25"/>
    <w:rsid w:val="7C8A6B39"/>
    <w:rsid w:val="7C8F4F1E"/>
    <w:rsid w:val="7C921048"/>
    <w:rsid w:val="7C951943"/>
    <w:rsid w:val="7D145D06"/>
    <w:rsid w:val="7D2126CA"/>
    <w:rsid w:val="7D411EAD"/>
    <w:rsid w:val="7D491BB6"/>
    <w:rsid w:val="7D5C3A78"/>
    <w:rsid w:val="7DE624BC"/>
    <w:rsid w:val="7E0544B5"/>
    <w:rsid w:val="7E3B776B"/>
    <w:rsid w:val="7E603BD5"/>
    <w:rsid w:val="7E8D53EB"/>
    <w:rsid w:val="7EB347F1"/>
    <w:rsid w:val="7EF84F28"/>
    <w:rsid w:val="7F505163"/>
    <w:rsid w:val="7FFE6F8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semiHidden="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Code" w:qFormat="1"/>
    <w:lsdException w:name="HTML Definition" w:qFormat="1"/>
    <w:lsdException w:name="HTML Keyboard" w:qFormat="1"/>
    <w:lsdException w:name="HTML Sample"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D425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semiHidden/>
    <w:qFormat/>
    <w:rsid w:val="007D4253"/>
    <w:pPr>
      <w:jc w:val="left"/>
    </w:pPr>
  </w:style>
  <w:style w:type="paragraph" w:styleId="a4">
    <w:name w:val="Balloon Text"/>
    <w:basedOn w:val="a"/>
    <w:qFormat/>
    <w:rsid w:val="007D4253"/>
    <w:rPr>
      <w:sz w:val="18"/>
      <w:szCs w:val="18"/>
    </w:rPr>
  </w:style>
  <w:style w:type="paragraph" w:styleId="a5">
    <w:name w:val="footer"/>
    <w:basedOn w:val="a"/>
    <w:qFormat/>
    <w:rsid w:val="007D4253"/>
    <w:pPr>
      <w:tabs>
        <w:tab w:val="center" w:pos="4153"/>
        <w:tab w:val="right" w:pos="8306"/>
      </w:tabs>
      <w:snapToGrid w:val="0"/>
      <w:jc w:val="left"/>
    </w:pPr>
    <w:rPr>
      <w:sz w:val="18"/>
      <w:szCs w:val="18"/>
    </w:rPr>
  </w:style>
  <w:style w:type="paragraph" w:styleId="a6">
    <w:name w:val="header"/>
    <w:basedOn w:val="a"/>
    <w:qFormat/>
    <w:rsid w:val="007D4253"/>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rsid w:val="007D4253"/>
    <w:pPr>
      <w:spacing w:after="150"/>
      <w:jc w:val="left"/>
    </w:pPr>
    <w:rPr>
      <w:kern w:val="0"/>
      <w:sz w:val="24"/>
    </w:rPr>
  </w:style>
  <w:style w:type="character" w:styleId="a8">
    <w:name w:val="Strong"/>
    <w:basedOn w:val="a0"/>
    <w:qFormat/>
    <w:rsid w:val="007D4253"/>
    <w:rPr>
      <w:b/>
    </w:rPr>
  </w:style>
  <w:style w:type="character" w:styleId="a9">
    <w:name w:val="page number"/>
    <w:basedOn w:val="a0"/>
    <w:qFormat/>
    <w:rsid w:val="007D4253"/>
  </w:style>
  <w:style w:type="character" w:styleId="aa">
    <w:name w:val="FollowedHyperlink"/>
    <w:basedOn w:val="a0"/>
    <w:qFormat/>
    <w:rsid w:val="007D4253"/>
    <w:rPr>
      <w:color w:val="337AB7"/>
      <w:u w:val="none"/>
    </w:rPr>
  </w:style>
  <w:style w:type="character" w:styleId="HTML">
    <w:name w:val="HTML Definition"/>
    <w:basedOn w:val="a0"/>
    <w:qFormat/>
    <w:rsid w:val="007D4253"/>
    <w:rPr>
      <w:i/>
    </w:rPr>
  </w:style>
  <w:style w:type="character" w:styleId="ab">
    <w:name w:val="Hyperlink"/>
    <w:basedOn w:val="a0"/>
    <w:qFormat/>
    <w:rsid w:val="007D4253"/>
    <w:rPr>
      <w:color w:val="337AB7"/>
      <w:u w:val="none"/>
    </w:rPr>
  </w:style>
  <w:style w:type="character" w:styleId="HTML0">
    <w:name w:val="HTML Code"/>
    <w:basedOn w:val="a0"/>
    <w:qFormat/>
    <w:rsid w:val="007D4253"/>
    <w:rPr>
      <w:rFonts w:ascii="Consolas" w:eastAsia="Consolas" w:hAnsi="Consolas" w:cs="Consolas" w:hint="default"/>
      <w:color w:val="C7254E"/>
      <w:sz w:val="21"/>
      <w:szCs w:val="21"/>
      <w:shd w:val="clear" w:color="auto" w:fill="F9F2F4"/>
    </w:rPr>
  </w:style>
  <w:style w:type="character" w:styleId="HTML1">
    <w:name w:val="HTML Keyboard"/>
    <w:basedOn w:val="a0"/>
    <w:qFormat/>
    <w:rsid w:val="007D4253"/>
    <w:rPr>
      <w:rFonts w:ascii="Consolas" w:eastAsia="Consolas" w:hAnsi="Consolas" w:cs="Consolas" w:hint="default"/>
      <w:color w:val="FFFFFF"/>
      <w:sz w:val="21"/>
      <w:szCs w:val="21"/>
      <w:shd w:val="clear" w:color="auto" w:fill="333333"/>
    </w:rPr>
  </w:style>
  <w:style w:type="character" w:styleId="HTML2">
    <w:name w:val="HTML Sample"/>
    <w:basedOn w:val="a0"/>
    <w:qFormat/>
    <w:rsid w:val="007D4253"/>
    <w:rPr>
      <w:rFonts w:ascii="Consolas" w:eastAsia="Consolas" w:hAnsi="Consolas" w:cs="Consolas"/>
      <w:sz w:val="21"/>
      <w:szCs w:val="21"/>
    </w:rPr>
  </w:style>
  <w:style w:type="paragraph" w:customStyle="1" w:styleId="1">
    <w:name w:val="纯文本1"/>
    <w:basedOn w:val="a"/>
    <w:qFormat/>
    <w:rsid w:val="007D4253"/>
    <w:pPr>
      <w:autoSpaceDE w:val="0"/>
      <w:autoSpaceDN w:val="0"/>
      <w:adjustRightInd w:val="0"/>
    </w:pPr>
    <w:rPr>
      <w:rFonts w:ascii="宋体"/>
      <w:sz w:val="20"/>
      <w:szCs w:val="20"/>
    </w:rPr>
  </w:style>
  <w:style w:type="paragraph" w:customStyle="1" w:styleId="p18">
    <w:name w:val="p18"/>
    <w:basedOn w:val="a"/>
    <w:qFormat/>
    <w:rsid w:val="007D4253"/>
    <w:pPr>
      <w:widowControl/>
      <w:snapToGrid w:val="0"/>
    </w:pPr>
    <w:rPr>
      <w:rFonts w:ascii="宋体" w:hAnsi="宋体" w:cs="宋体"/>
      <w:kern w:val="0"/>
      <w:sz w:val="20"/>
      <w:szCs w:val="20"/>
    </w:rPr>
  </w:style>
</w:styles>
</file>

<file path=word/webSettings.xml><?xml version="1.0" encoding="utf-8"?>
<w:webSettings xmlns:r="http://schemas.openxmlformats.org/officeDocument/2006/relationships" xmlns:w="http://schemas.openxmlformats.org/wordprocessingml/2006/main">
  <w:divs>
    <w:div w:id="576792631">
      <w:bodyDiv w:val="1"/>
      <w:marLeft w:val="0"/>
      <w:marRight w:val="0"/>
      <w:marTop w:val="0"/>
      <w:marBottom w:val="0"/>
      <w:divBdr>
        <w:top w:val="none" w:sz="0" w:space="0" w:color="auto"/>
        <w:left w:val="none" w:sz="0" w:space="0" w:color="auto"/>
        <w:bottom w:val="none" w:sz="0" w:space="0" w:color="auto"/>
        <w:right w:val="none" w:sz="0" w:space="0" w:color="auto"/>
      </w:divBdr>
    </w:div>
    <w:div w:id="727729101">
      <w:bodyDiv w:val="1"/>
      <w:marLeft w:val="0"/>
      <w:marRight w:val="0"/>
      <w:marTop w:val="0"/>
      <w:marBottom w:val="0"/>
      <w:divBdr>
        <w:top w:val="none" w:sz="0" w:space="0" w:color="auto"/>
        <w:left w:val="none" w:sz="0" w:space="0" w:color="auto"/>
        <w:bottom w:val="none" w:sz="0" w:space="0" w:color="auto"/>
        <w:right w:val="none" w:sz="0" w:space="0" w:color="auto"/>
      </w:divBdr>
    </w:div>
    <w:div w:id="1222444441">
      <w:bodyDiv w:val="1"/>
      <w:marLeft w:val="0"/>
      <w:marRight w:val="0"/>
      <w:marTop w:val="0"/>
      <w:marBottom w:val="0"/>
      <w:divBdr>
        <w:top w:val="none" w:sz="0" w:space="0" w:color="auto"/>
        <w:left w:val="none" w:sz="0" w:space="0" w:color="auto"/>
        <w:bottom w:val="none" w:sz="0" w:space="0" w:color="auto"/>
        <w:right w:val="none" w:sz="0" w:space="0" w:color="auto"/>
      </w:divBdr>
    </w:div>
    <w:div w:id="1309096760">
      <w:bodyDiv w:val="1"/>
      <w:marLeft w:val="0"/>
      <w:marRight w:val="0"/>
      <w:marTop w:val="0"/>
      <w:marBottom w:val="0"/>
      <w:divBdr>
        <w:top w:val="none" w:sz="0" w:space="0" w:color="auto"/>
        <w:left w:val="none" w:sz="0" w:space="0" w:color="auto"/>
        <w:bottom w:val="none" w:sz="0" w:space="0" w:color="auto"/>
        <w:right w:val="none" w:sz="0" w:space="0" w:color="auto"/>
      </w:divBdr>
    </w:div>
    <w:div w:id="1606188601">
      <w:bodyDiv w:val="1"/>
      <w:marLeft w:val="0"/>
      <w:marRight w:val="0"/>
      <w:marTop w:val="0"/>
      <w:marBottom w:val="0"/>
      <w:divBdr>
        <w:top w:val="none" w:sz="0" w:space="0" w:color="auto"/>
        <w:left w:val="none" w:sz="0" w:space="0" w:color="auto"/>
        <w:bottom w:val="none" w:sz="0" w:space="0" w:color="auto"/>
        <w:right w:val="none" w:sz="0" w:space="0" w:color="auto"/>
      </w:divBdr>
    </w:div>
    <w:div w:id="1710691420">
      <w:bodyDiv w:val="1"/>
      <w:marLeft w:val="0"/>
      <w:marRight w:val="0"/>
      <w:marTop w:val="0"/>
      <w:marBottom w:val="0"/>
      <w:divBdr>
        <w:top w:val="none" w:sz="0" w:space="0" w:color="auto"/>
        <w:left w:val="none" w:sz="0" w:space="0" w:color="auto"/>
        <w:bottom w:val="none" w:sz="0" w:space="0" w:color="auto"/>
        <w:right w:val="none" w:sz="0" w:space="0" w:color="auto"/>
      </w:divBdr>
    </w:div>
    <w:div w:id="19759431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7</Pages>
  <Words>593</Words>
  <Characters>3381</Characters>
  <Application>Microsoft Office Word</Application>
  <DocSecurity>0</DocSecurity>
  <Lines>28</Lines>
  <Paragraphs>7</Paragraphs>
  <ScaleCrop>false</ScaleCrop>
  <Company>微软中国</Company>
  <LinksUpToDate>false</LinksUpToDate>
  <CharactersWithSpaces>3967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问，参加2012年执业医师资格考试，成绩合格，但未发放医师资格证书的，可否报考相关岗位？资格审查时需提供什么材料？</dc:title>
  <dc:creator>烟台</dc:creator>
  <cp:lastModifiedBy>微软用户</cp:lastModifiedBy>
  <cp:revision>70</cp:revision>
  <cp:lastPrinted>2021-12-13T02:51:00Z</cp:lastPrinted>
  <dcterms:created xsi:type="dcterms:W3CDTF">2016-12-30T06:53:00Z</dcterms:created>
  <dcterms:modified xsi:type="dcterms:W3CDTF">2022-05-13T02:46:00Z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2EDD795B946F48FFA92F80C35CA3417D</vt:lpwstr>
  </property>
</Properties>
</file>