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8A6" w:rsidRPr="00294E91" w:rsidRDefault="00D77534">
      <w:pPr>
        <w:spacing w:line="640" w:lineRule="exact"/>
        <w:jc w:val="center"/>
        <w:rPr>
          <w:rFonts w:ascii="宋体" w:cs="宋体"/>
          <w:b/>
          <w:bCs/>
          <w:w w:val="90"/>
          <w:kern w:val="0"/>
          <w:sz w:val="44"/>
          <w:szCs w:val="44"/>
        </w:rPr>
      </w:pPr>
      <w:r w:rsidRPr="00294E91">
        <w:rPr>
          <w:rFonts w:ascii="宋体" w:hAnsi="宋体" w:cs="宋体"/>
          <w:b/>
          <w:bCs/>
          <w:w w:val="90"/>
          <w:kern w:val="0"/>
          <w:sz w:val="44"/>
          <w:szCs w:val="44"/>
        </w:rPr>
        <w:t>202</w:t>
      </w:r>
      <w:r w:rsidR="00250979">
        <w:rPr>
          <w:rFonts w:ascii="宋体" w:hAnsi="宋体" w:cs="宋体" w:hint="eastAsia"/>
          <w:b/>
          <w:bCs/>
          <w:w w:val="90"/>
          <w:kern w:val="0"/>
          <w:sz w:val="44"/>
          <w:szCs w:val="44"/>
        </w:rPr>
        <w:t>2</w:t>
      </w:r>
      <w:r w:rsidRPr="00294E91">
        <w:rPr>
          <w:rFonts w:ascii="宋体" w:hAnsi="宋体" w:cs="宋体" w:hint="eastAsia"/>
          <w:b/>
          <w:bCs/>
          <w:w w:val="90"/>
          <w:kern w:val="0"/>
          <w:sz w:val="44"/>
          <w:szCs w:val="44"/>
        </w:rPr>
        <w:t>年黄山市祁门县事业单位公开招聘</w:t>
      </w:r>
    </w:p>
    <w:p w:rsidR="00EF08A6" w:rsidRDefault="00D77534">
      <w:pPr>
        <w:spacing w:line="640" w:lineRule="exact"/>
        <w:jc w:val="center"/>
        <w:rPr>
          <w:rFonts w:ascii="宋体" w:cs="宋体"/>
          <w:b/>
          <w:bCs/>
          <w:kern w:val="0"/>
          <w:sz w:val="44"/>
          <w:szCs w:val="44"/>
        </w:rPr>
      </w:pPr>
      <w:r>
        <w:rPr>
          <w:rFonts w:ascii="宋体" w:hAnsi="宋体" w:cs="宋体" w:hint="eastAsia"/>
          <w:b/>
          <w:bCs/>
          <w:kern w:val="0"/>
          <w:sz w:val="44"/>
          <w:szCs w:val="44"/>
        </w:rPr>
        <w:t>工作人员有关问题的解答</w:t>
      </w:r>
    </w:p>
    <w:p w:rsidR="00EF08A6" w:rsidRDefault="00EF08A6">
      <w:pPr>
        <w:spacing w:line="560" w:lineRule="exact"/>
        <w:rPr>
          <w:rFonts w:ascii="仿宋_GB2312" w:eastAsia="仿宋_GB2312" w:cs="Times New Roman"/>
          <w:color w:val="000000"/>
          <w:sz w:val="32"/>
          <w:szCs w:val="32"/>
        </w:rPr>
      </w:pPr>
    </w:p>
    <w:p w:rsidR="00DF6266" w:rsidRDefault="00D77534" w:rsidP="005E44DF">
      <w:pPr>
        <w:snapToGrid w:val="0"/>
        <w:spacing w:line="540" w:lineRule="exact"/>
        <w:rPr>
          <w:rFonts w:ascii="仿宋_GB2312" w:eastAsia="仿宋_GB2312" w:hAnsi="宋体" w:cs="宋体"/>
          <w:kern w:val="0"/>
          <w:sz w:val="32"/>
          <w:szCs w:val="32"/>
        </w:rPr>
      </w:pPr>
      <w:r>
        <w:rPr>
          <w:rFonts w:ascii="仿宋_GB2312" w:eastAsia="仿宋_GB2312" w:cs="仿宋_GB2312"/>
          <w:color w:val="000000"/>
          <w:sz w:val="32"/>
          <w:szCs w:val="32"/>
        </w:rPr>
        <w:t xml:space="preserve">    </w:t>
      </w:r>
      <w:r w:rsidR="00DF6266">
        <w:rPr>
          <w:rFonts w:ascii="楷体" w:eastAsia="楷体" w:hAnsi="楷体" w:cs="楷体" w:hint="eastAsia"/>
          <w:b/>
          <w:bCs/>
          <w:kern w:val="0"/>
          <w:sz w:val="32"/>
          <w:szCs w:val="32"/>
        </w:rPr>
        <w:t>1.在读的全日制普通高校非应届毕业生能不能报考？</w:t>
      </w:r>
    </w:p>
    <w:p w:rsidR="00DF6266" w:rsidRDefault="00DF6266" w:rsidP="005E44DF">
      <w:pPr>
        <w:pStyle w:val="a6"/>
        <w:tabs>
          <w:tab w:val="left" w:pos="540"/>
        </w:tabs>
        <w:snapToGrid w:val="0"/>
        <w:spacing w:line="54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答：</w:t>
      </w:r>
      <w:r>
        <w:rPr>
          <w:rFonts w:ascii="仿宋_GB2312" w:eastAsia="仿宋_GB2312" w:hAnsi="Arial" w:cs="仿宋_GB2312"/>
          <w:sz w:val="32"/>
          <w:szCs w:val="32"/>
        </w:rPr>
        <w:t>在全日制普通高校就读的非20</w:t>
      </w:r>
      <w:r>
        <w:rPr>
          <w:rFonts w:ascii="仿宋_GB2312" w:eastAsia="仿宋_GB2312" w:hAnsi="Arial" w:cs="仿宋_GB2312" w:hint="eastAsia"/>
          <w:sz w:val="32"/>
          <w:szCs w:val="32"/>
        </w:rPr>
        <w:t>22</w:t>
      </w:r>
      <w:r>
        <w:rPr>
          <w:rFonts w:ascii="仿宋_GB2312" w:eastAsia="仿宋_GB2312" w:hAnsi="Arial" w:cs="仿宋_GB2312"/>
          <w:sz w:val="32"/>
          <w:szCs w:val="32"/>
        </w:rPr>
        <w:t>年应届毕业生不能报考，在全日制普通高校脱产就读的非20</w:t>
      </w:r>
      <w:r>
        <w:rPr>
          <w:rFonts w:ascii="仿宋_GB2312" w:eastAsia="仿宋_GB2312" w:hAnsi="Arial" w:cs="仿宋_GB2312" w:hint="eastAsia"/>
          <w:sz w:val="32"/>
          <w:szCs w:val="32"/>
        </w:rPr>
        <w:t>22</w:t>
      </w:r>
      <w:r>
        <w:rPr>
          <w:rFonts w:ascii="仿宋_GB2312" w:eastAsia="仿宋_GB2312" w:hAnsi="Arial" w:cs="仿宋_GB2312"/>
          <w:sz w:val="32"/>
          <w:szCs w:val="32"/>
        </w:rPr>
        <w:t>年应届毕业的专升本人员、研究生也不能以原已取得的学历、学位证书报考</w:t>
      </w:r>
      <w:r>
        <w:rPr>
          <w:rFonts w:ascii="仿宋_GB2312" w:eastAsia="仿宋_GB2312" w:hAnsi="宋体" w:cs="宋体" w:hint="eastAsia"/>
          <w:kern w:val="0"/>
          <w:sz w:val="32"/>
          <w:szCs w:val="32"/>
        </w:rPr>
        <w:t>。</w:t>
      </w:r>
    </w:p>
    <w:p w:rsidR="00DF6266" w:rsidRDefault="00DF6266" w:rsidP="005E44DF">
      <w:pPr>
        <w:snapToGrid w:val="0"/>
        <w:spacing w:line="540" w:lineRule="exact"/>
        <w:ind w:firstLineChars="225" w:firstLine="723"/>
        <w:rPr>
          <w:rFonts w:ascii="楷体_GB2312" w:eastAsia="楷体_GB2312" w:hAnsi="宋体" w:cs="宋体"/>
          <w:b/>
          <w:bCs/>
          <w:kern w:val="0"/>
          <w:sz w:val="32"/>
          <w:szCs w:val="32"/>
        </w:rPr>
      </w:pPr>
      <w:r>
        <w:rPr>
          <w:rFonts w:ascii="楷体_GB2312" w:eastAsia="楷体_GB2312" w:hAnsi="宋体" w:cs="宋体" w:hint="eastAsia"/>
          <w:b/>
          <w:bCs/>
          <w:kern w:val="0"/>
          <w:sz w:val="32"/>
          <w:szCs w:val="32"/>
        </w:rPr>
        <w:t>2.机关、事业单位正式在编人员能否报考</w:t>
      </w:r>
      <w:r w:rsidR="00A75F2A">
        <w:rPr>
          <w:rFonts w:ascii="楷体_GB2312" w:eastAsia="楷体_GB2312" w:hAnsi="宋体" w:cs="宋体" w:hint="eastAsia"/>
          <w:b/>
          <w:bCs/>
          <w:kern w:val="0"/>
          <w:sz w:val="32"/>
          <w:szCs w:val="32"/>
        </w:rPr>
        <w:t>黄山市</w:t>
      </w:r>
      <w:r w:rsidR="00A75F2A">
        <w:rPr>
          <w:rFonts w:ascii="仿宋_GB2312" w:eastAsia="仿宋_GB2312" w:cs="仿宋_GB2312" w:hint="eastAsia"/>
          <w:b/>
          <w:bCs/>
          <w:color w:val="000000"/>
          <w:sz w:val="32"/>
          <w:szCs w:val="32"/>
        </w:rPr>
        <w:t>祁门县事业单位？</w:t>
      </w:r>
    </w:p>
    <w:p w:rsidR="00DF6266" w:rsidRDefault="00DF6266" w:rsidP="005E44DF">
      <w:pPr>
        <w:snapToGrid w:val="0"/>
        <w:spacing w:line="540" w:lineRule="exact"/>
        <w:ind w:firstLineChars="225" w:firstLine="720"/>
        <w:rPr>
          <w:rFonts w:ascii="仿宋_GB2312" w:eastAsia="仿宋_GB2312" w:hAnsi="宋体" w:cs="宋体"/>
          <w:kern w:val="0"/>
          <w:sz w:val="32"/>
          <w:szCs w:val="32"/>
        </w:rPr>
      </w:pPr>
      <w:r>
        <w:rPr>
          <w:rFonts w:ascii="仿宋_GB2312" w:eastAsia="仿宋_GB2312" w:hAnsi="宋体" w:cs="宋体" w:hint="eastAsia"/>
          <w:kern w:val="0"/>
          <w:sz w:val="32"/>
          <w:szCs w:val="32"/>
        </w:rPr>
        <w:t>答：</w:t>
      </w:r>
      <w:r w:rsidRPr="00830D60">
        <w:rPr>
          <w:rFonts w:ascii="仿宋_GB2312" w:eastAsia="仿宋_GB2312" w:hint="eastAsia"/>
          <w:color w:val="000000"/>
          <w:sz w:val="32"/>
          <w:szCs w:val="32"/>
        </w:rPr>
        <w:t>凡符合黄山市祁门县事业单位公开招聘岗位报考资格条件的机关或事业单位正式在编人员，可以报考黄山市祁门县事业单位（按照国家有关规定，尚在最低服务年限内的机关、事业单位正式在编工作人员不得报考）。在资格复审时，上述人员需按人事管理权限提供所在单位和主管部门同意报考的证明材料。本县机关事业单位在编正式工作人员不得报考。</w:t>
      </w:r>
    </w:p>
    <w:p w:rsidR="00DF6266" w:rsidRDefault="00DF6266" w:rsidP="005E44DF">
      <w:pPr>
        <w:tabs>
          <w:tab w:val="left" w:pos="900"/>
        </w:tabs>
        <w:snapToGrid w:val="0"/>
        <w:spacing w:line="540" w:lineRule="exact"/>
        <w:ind w:firstLineChars="200" w:firstLine="643"/>
        <w:rPr>
          <w:rFonts w:ascii="楷体_GB2312" w:eastAsia="楷体_GB2312" w:hAnsi="宋体" w:cs="宋体"/>
          <w:b/>
          <w:kern w:val="0"/>
          <w:sz w:val="32"/>
          <w:szCs w:val="32"/>
        </w:rPr>
      </w:pPr>
      <w:r>
        <w:rPr>
          <w:rFonts w:ascii="楷体_GB2312" w:eastAsia="楷体_GB2312" w:hAnsi="宋体" w:cs="宋体" w:hint="eastAsia"/>
          <w:b/>
          <w:kern w:val="0"/>
          <w:sz w:val="32"/>
          <w:szCs w:val="32"/>
        </w:rPr>
        <w:t>3.哪些人员可以报考定向招聘“服务基层项目”岗位？</w:t>
      </w:r>
    </w:p>
    <w:p w:rsidR="00DF6266" w:rsidRDefault="00DF6266" w:rsidP="005E44DF">
      <w:pPr>
        <w:tabs>
          <w:tab w:val="left" w:pos="900"/>
        </w:tabs>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宋体" w:cs="宋体" w:hint="eastAsia"/>
          <w:kern w:val="0"/>
          <w:sz w:val="32"/>
          <w:szCs w:val="32"/>
        </w:rPr>
        <w:t>答：</w:t>
      </w:r>
      <w:r>
        <w:rPr>
          <w:rFonts w:ascii="仿宋_GB2312" w:eastAsia="仿宋_GB2312" w:hint="eastAsia"/>
          <w:sz w:val="32"/>
          <w:szCs w:val="32"/>
        </w:rPr>
        <w:t>“定向招聘服务基层项目人员”岗位用于招聘以下人员：</w:t>
      </w:r>
      <w:r>
        <w:rPr>
          <w:rFonts w:ascii="仿宋_GB2312" w:eastAsia="仿宋_GB2312" w:hAnsi="Arial" w:hint="eastAsia"/>
          <w:sz w:val="32"/>
          <w:szCs w:val="32"/>
        </w:rPr>
        <w:t>经我省统一组织选拔、服务期满、考核合格以上等次的“选聘高校毕业生到村任职工作”、“农村义务教育阶段学校教师特设岗位计划”、“三支一扶”计划、“大学生志愿服务西部计划”等“服务基层项目”人员，以及中央和外省组织选拔、服务期满、考核合格的安徽籍“服务基层项目”人员（含2022年服务期满的“服务基层项目”人员）</w:t>
      </w:r>
      <w:r>
        <w:rPr>
          <w:rFonts w:ascii="仿宋_GB2312" w:eastAsia="仿宋_GB2312" w:hAnsi="仿宋_GB2312" w:cs="仿宋_GB2312" w:hint="eastAsia"/>
          <w:sz w:val="32"/>
          <w:szCs w:val="32"/>
        </w:rPr>
        <w:t>。符合岗位招聘条件的退役大学生士兵也可</w:t>
      </w:r>
      <w:r>
        <w:rPr>
          <w:rFonts w:ascii="仿宋_GB2312" w:eastAsia="仿宋_GB2312" w:hAnsi="仿宋_GB2312" w:cs="仿宋_GB2312" w:hint="eastAsia"/>
          <w:sz w:val="32"/>
          <w:szCs w:val="32"/>
        </w:rPr>
        <w:lastRenderedPageBreak/>
        <w:t>报考定向招聘“服务基层项目”人员岗位。退役大学生士兵是指服役期满、表现良好并由我省兵役机关征集入伍人员（或在外省入伍的安徽籍人员）；入伍前取得</w:t>
      </w:r>
      <w:r>
        <w:rPr>
          <w:rFonts w:ascii="仿宋_GB2312" w:eastAsia="仿宋_GB2312" w:hAnsi="仿宋_GB2312" w:cs="仿宋_GB2312" w:hint="eastAsia"/>
          <w:b/>
          <w:bCs/>
          <w:sz w:val="32"/>
          <w:szCs w:val="32"/>
        </w:rPr>
        <w:t>全日制普通高等教育</w:t>
      </w:r>
      <w:r>
        <w:rPr>
          <w:rFonts w:ascii="仿宋_GB2312" w:eastAsia="仿宋_GB2312" w:hAnsi="仿宋_GB2312" w:cs="仿宋_GB2312" w:hint="eastAsia"/>
          <w:sz w:val="32"/>
          <w:szCs w:val="32"/>
        </w:rPr>
        <w:t>专科及以上学历（学位），或者入伍前为</w:t>
      </w:r>
      <w:r>
        <w:rPr>
          <w:rFonts w:ascii="仿宋_GB2312" w:eastAsia="仿宋_GB2312" w:hAnsi="仿宋_GB2312" w:cs="仿宋_GB2312" w:hint="eastAsia"/>
          <w:b/>
          <w:bCs/>
          <w:sz w:val="32"/>
          <w:szCs w:val="32"/>
        </w:rPr>
        <w:t>全日制普通高等教育</w:t>
      </w:r>
      <w:r>
        <w:rPr>
          <w:rFonts w:ascii="仿宋_GB2312" w:eastAsia="仿宋_GB2312" w:hAnsi="仿宋_GB2312" w:cs="仿宋_GB2312" w:hint="eastAsia"/>
          <w:sz w:val="32"/>
          <w:szCs w:val="32"/>
        </w:rPr>
        <w:t>在校生（含新生），且在服役期间或退役后于今年及以前取得专科及以上相应学历(学位)的人员。</w:t>
      </w:r>
    </w:p>
    <w:p w:rsidR="00DF6266" w:rsidRDefault="00DF6266" w:rsidP="005E44DF">
      <w:pPr>
        <w:tabs>
          <w:tab w:val="left" w:pos="900"/>
        </w:tabs>
        <w:snapToGrid w:val="0"/>
        <w:spacing w:line="5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安徽籍的认定：高（中）考录取时为安徽户籍或招聘公告发布前户籍已迁入安徽省内。</w:t>
      </w:r>
    </w:p>
    <w:p w:rsidR="00DF6266" w:rsidRDefault="00DF6266" w:rsidP="005E44DF">
      <w:pPr>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宋体" w:cs="宋体" w:hint="eastAsia"/>
          <w:kern w:val="0"/>
          <w:sz w:val="32"/>
          <w:szCs w:val="32"/>
        </w:rPr>
        <w:t>今年期满的“服务基层项目”人员，可由其项目主管部门出具相关证明材料。</w:t>
      </w:r>
    </w:p>
    <w:p w:rsidR="00DF6266" w:rsidRDefault="00DF6266" w:rsidP="005E44DF">
      <w:pPr>
        <w:tabs>
          <w:tab w:val="left" w:pos="900"/>
        </w:tabs>
        <w:snapToGrid w:val="0"/>
        <w:spacing w:line="540" w:lineRule="exact"/>
        <w:ind w:firstLineChars="200" w:firstLine="643"/>
        <w:rPr>
          <w:rFonts w:ascii="楷体_GB2312" w:eastAsia="楷体_GB2312" w:hAnsi="宋体" w:cs="宋体"/>
          <w:b/>
          <w:kern w:val="0"/>
          <w:sz w:val="32"/>
          <w:szCs w:val="32"/>
        </w:rPr>
      </w:pPr>
      <w:r>
        <w:rPr>
          <w:rFonts w:ascii="楷体_GB2312" w:eastAsia="楷体_GB2312" w:hAnsi="宋体" w:cs="宋体" w:hint="eastAsia"/>
          <w:b/>
          <w:kern w:val="0"/>
          <w:sz w:val="32"/>
          <w:szCs w:val="32"/>
        </w:rPr>
        <w:t>4.哪些人员可以报考“定向招聘退役军人”岗位？</w:t>
      </w:r>
    </w:p>
    <w:p w:rsidR="00DF6266" w:rsidRDefault="00DF6266" w:rsidP="005E44DF">
      <w:pPr>
        <w:snapToGrid w:val="0"/>
        <w:spacing w:line="540" w:lineRule="exact"/>
        <w:ind w:firstLineChars="200" w:firstLine="640"/>
        <w:rPr>
          <w:rFonts w:ascii="仿宋_GB2312" w:eastAsia="仿宋_GB2312"/>
          <w:sz w:val="32"/>
          <w:szCs w:val="32"/>
        </w:rPr>
      </w:pPr>
      <w:r>
        <w:rPr>
          <w:rFonts w:ascii="仿宋_GB2312" w:eastAsia="仿宋_GB2312" w:hAnsi="宋体" w:cs="宋体" w:hint="eastAsia"/>
          <w:sz w:val="32"/>
          <w:szCs w:val="32"/>
        </w:rPr>
        <w:t>答：</w:t>
      </w:r>
      <w:r>
        <w:rPr>
          <w:rFonts w:ascii="仿宋_GB2312" w:eastAsia="仿宋_GB2312" w:hAnsi="宋体" w:cs="宋体" w:hint="eastAsia"/>
          <w:kern w:val="0"/>
          <w:sz w:val="32"/>
          <w:szCs w:val="32"/>
        </w:rPr>
        <w:t>“定向招聘退役军人”</w:t>
      </w:r>
      <w:r>
        <w:rPr>
          <w:rFonts w:ascii="仿宋_GB2312" w:eastAsia="仿宋_GB2312" w:hint="eastAsia"/>
          <w:sz w:val="32"/>
          <w:szCs w:val="32"/>
        </w:rPr>
        <w:t>岗位用于招聘以下人员：</w:t>
      </w:r>
      <w:r>
        <w:rPr>
          <w:rFonts w:ascii="仿宋_GB2312" w:eastAsia="仿宋_GB2312" w:hAnsi="仿宋_GB2312" w:cs="仿宋_GB2312" w:hint="eastAsia"/>
          <w:sz w:val="32"/>
          <w:szCs w:val="32"/>
        </w:rPr>
        <w:t>服役期满、表现良好</w:t>
      </w:r>
      <w:r>
        <w:rPr>
          <w:rFonts w:ascii="仿宋_GB2312" w:eastAsia="仿宋_GB2312" w:hAnsi="仿宋_GB2312" w:cs="仿宋_GB2312" w:hint="eastAsia"/>
          <w:kern w:val="0"/>
          <w:sz w:val="32"/>
          <w:szCs w:val="32"/>
        </w:rPr>
        <w:t>符合岗位招聘条件的退役军人可报考该岗位。</w:t>
      </w:r>
    </w:p>
    <w:p w:rsidR="00DF6266" w:rsidRDefault="00DF6266" w:rsidP="005E44DF">
      <w:pPr>
        <w:snapToGrid w:val="0"/>
        <w:spacing w:line="540" w:lineRule="exact"/>
        <w:ind w:firstLineChars="196" w:firstLine="630"/>
        <w:rPr>
          <w:rFonts w:ascii="楷体_GB2312" w:eastAsia="楷体_GB2312" w:hAnsi="宋体" w:cs="宋体"/>
          <w:b/>
          <w:kern w:val="0"/>
          <w:sz w:val="32"/>
          <w:szCs w:val="32"/>
        </w:rPr>
      </w:pPr>
      <w:r>
        <w:rPr>
          <w:rFonts w:ascii="楷体_GB2312" w:eastAsia="楷体_GB2312" w:hAnsi="宋体" w:cs="宋体" w:hint="eastAsia"/>
          <w:b/>
          <w:kern w:val="0"/>
          <w:sz w:val="32"/>
          <w:szCs w:val="32"/>
        </w:rPr>
        <w:t>5.</w:t>
      </w:r>
      <w:r w:rsidR="00E15CE5" w:rsidRPr="00E15CE5">
        <w:rPr>
          <w:rFonts w:ascii="仿宋_GB2312" w:eastAsia="仿宋_GB2312" w:hint="eastAsia"/>
          <w:b/>
          <w:color w:val="000000"/>
          <w:sz w:val="32"/>
          <w:szCs w:val="32"/>
        </w:rPr>
        <w:t xml:space="preserve"> </w:t>
      </w:r>
      <w:r w:rsidR="00E15CE5" w:rsidRPr="00830D60">
        <w:rPr>
          <w:rFonts w:ascii="仿宋_GB2312" w:eastAsia="仿宋_GB2312" w:hint="eastAsia"/>
          <w:b/>
          <w:color w:val="000000"/>
          <w:sz w:val="32"/>
          <w:szCs w:val="32"/>
        </w:rPr>
        <w:t>黄山市</w:t>
      </w:r>
      <w:r w:rsidR="00E15CE5">
        <w:rPr>
          <w:rFonts w:ascii="仿宋_GB2312" w:eastAsia="仿宋_GB2312" w:cs="仿宋_GB2312" w:hint="eastAsia"/>
          <w:b/>
          <w:bCs/>
          <w:color w:val="000000"/>
          <w:sz w:val="32"/>
          <w:szCs w:val="32"/>
        </w:rPr>
        <w:t>祁门县</w:t>
      </w:r>
      <w:r>
        <w:rPr>
          <w:rFonts w:ascii="楷体_GB2312" w:eastAsia="楷体_GB2312" w:hAnsi="宋体" w:cs="宋体" w:hint="eastAsia"/>
          <w:b/>
          <w:kern w:val="0"/>
          <w:sz w:val="32"/>
          <w:szCs w:val="32"/>
        </w:rPr>
        <w:t>事业单位各招聘岗位的学历、学位要求如何界定？</w:t>
      </w:r>
    </w:p>
    <w:p w:rsidR="00DF6266" w:rsidRDefault="00DF6266" w:rsidP="005E44DF">
      <w:pPr>
        <w:snapToGrid w:val="0"/>
        <w:spacing w:line="540" w:lineRule="exact"/>
        <w:ind w:firstLineChars="250" w:firstLine="800"/>
        <w:rPr>
          <w:rFonts w:ascii="仿宋" w:eastAsia="仿宋" w:hAnsi="仿宋" w:cs="仿宋"/>
          <w:sz w:val="32"/>
          <w:szCs w:val="32"/>
        </w:rPr>
      </w:pPr>
      <w:r>
        <w:rPr>
          <w:rFonts w:ascii="仿宋_GB2312" w:eastAsia="仿宋_GB2312" w:hAnsi="宋体" w:cs="宋体" w:hint="eastAsia"/>
          <w:kern w:val="0"/>
          <w:sz w:val="32"/>
          <w:szCs w:val="32"/>
        </w:rPr>
        <w:t>答：</w:t>
      </w:r>
      <w:r>
        <w:rPr>
          <w:rFonts w:ascii="仿宋" w:eastAsia="仿宋" w:hAnsi="仿宋" w:cs="仿宋" w:hint="eastAsia"/>
          <w:sz w:val="32"/>
          <w:szCs w:val="32"/>
        </w:rPr>
        <w:t>“</w:t>
      </w:r>
      <w:r w:rsidR="00E15CE5">
        <w:rPr>
          <w:rFonts w:ascii="仿宋" w:eastAsia="仿宋" w:hAnsi="仿宋" w:cs="仿宋" w:hint="eastAsia"/>
          <w:sz w:val="32"/>
          <w:szCs w:val="32"/>
        </w:rPr>
        <w:t>大专</w:t>
      </w:r>
      <w:r>
        <w:rPr>
          <w:rFonts w:ascii="仿宋" w:eastAsia="仿宋" w:hAnsi="仿宋" w:cs="仿宋" w:hint="eastAsia"/>
          <w:sz w:val="32"/>
          <w:szCs w:val="32"/>
        </w:rPr>
        <w:t>及以上”包括</w:t>
      </w:r>
      <w:r w:rsidR="009909BE">
        <w:rPr>
          <w:rFonts w:ascii="仿宋" w:eastAsia="仿宋" w:hAnsi="仿宋" w:cs="仿宋" w:hint="eastAsia"/>
          <w:sz w:val="32"/>
          <w:szCs w:val="32"/>
        </w:rPr>
        <w:t>大专</w:t>
      </w:r>
      <w:r>
        <w:rPr>
          <w:rFonts w:ascii="仿宋" w:eastAsia="仿宋" w:hAnsi="仿宋" w:cs="仿宋" w:hint="eastAsia"/>
          <w:sz w:val="32"/>
          <w:szCs w:val="32"/>
        </w:rPr>
        <w:t>、本科、硕士研究生、博士研究生。</w:t>
      </w:r>
    </w:p>
    <w:p w:rsidR="00DF6266" w:rsidRDefault="00DF6266" w:rsidP="005E44DF">
      <w:pPr>
        <w:snapToGrid w:val="0"/>
        <w:spacing w:line="540" w:lineRule="exact"/>
        <w:ind w:firstLineChars="250" w:firstLine="800"/>
        <w:rPr>
          <w:rFonts w:ascii="仿宋" w:eastAsia="仿宋" w:hAnsi="仿宋" w:cs="仿宋"/>
          <w:sz w:val="32"/>
          <w:szCs w:val="32"/>
        </w:rPr>
      </w:pPr>
      <w:r>
        <w:rPr>
          <w:rFonts w:ascii="仿宋" w:eastAsia="仿宋" w:hAnsi="仿宋" w:cs="仿宋" w:hint="eastAsia"/>
          <w:sz w:val="32"/>
          <w:szCs w:val="32"/>
        </w:rPr>
        <w:t>“本科（学士）及以上”包括本科、硕士研究生、博士研究生（须同时具有相应层次的学位）。</w:t>
      </w:r>
    </w:p>
    <w:p w:rsidR="00DF6266" w:rsidRDefault="00DF6266" w:rsidP="005E44DF">
      <w:pPr>
        <w:snapToGrid w:val="0"/>
        <w:spacing w:line="540" w:lineRule="exact"/>
        <w:rPr>
          <w:rFonts w:ascii="仿宋" w:eastAsia="仿宋" w:hAnsi="仿宋" w:cs="仿宋"/>
          <w:sz w:val="32"/>
          <w:szCs w:val="32"/>
        </w:rPr>
      </w:pPr>
      <w:r>
        <w:rPr>
          <w:rFonts w:ascii="仿宋" w:eastAsia="仿宋" w:hAnsi="仿宋" w:cs="仿宋" w:hint="eastAsia"/>
          <w:sz w:val="32"/>
          <w:szCs w:val="32"/>
        </w:rPr>
        <w:t xml:space="preserve">    其他依次类推。</w:t>
      </w:r>
    </w:p>
    <w:p w:rsidR="00DF6266" w:rsidRDefault="00DF6266" w:rsidP="005E44DF">
      <w:pPr>
        <w:snapToGrid w:val="0"/>
        <w:spacing w:line="54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上述学历均必须为国家承认的学历。</w:t>
      </w:r>
    </w:p>
    <w:p w:rsidR="00DF6266" w:rsidRDefault="00DF6266" w:rsidP="005E44DF">
      <w:pPr>
        <w:snapToGrid w:val="0"/>
        <w:spacing w:line="540" w:lineRule="exact"/>
        <w:ind w:firstLineChars="200" w:firstLine="640"/>
        <w:rPr>
          <w:rFonts w:ascii="仿宋_GB2312" w:eastAsia="仿宋_GB2312" w:hAnsi="Arial" w:cs="Arial"/>
          <w:sz w:val="32"/>
          <w:szCs w:val="32"/>
        </w:rPr>
      </w:pPr>
      <w:r>
        <w:rPr>
          <w:rFonts w:ascii="仿宋_GB2312" w:eastAsia="仿宋_GB2312" w:hAnsi="Arial" w:cs="Arial" w:hint="eastAsia"/>
          <w:sz w:val="32"/>
          <w:szCs w:val="32"/>
        </w:rPr>
        <w:t>凡在中央党校、省委党校两年制以上班次（含校内班和函授班）毕业的学员，依据有关规定承认其等同于国民教育体系相当</w:t>
      </w:r>
      <w:r>
        <w:rPr>
          <w:rFonts w:ascii="仿宋_GB2312" w:eastAsia="仿宋_GB2312" w:hAnsi="Arial" w:cs="Arial" w:hint="eastAsia"/>
          <w:sz w:val="32"/>
          <w:szCs w:val="32"/>
        </w:rPr>
        <w:lastRenderedPageBreak/>
        <w:t>的学历。</w:t>
      </w:r>
    </w:p>
    <w:p w:rsidR="00DF6266" w:rsidRDefault="00DF6266" w:rsidP="005E44DF">
      <w:pPr>
        <w:pStyle w:val="a5"/>
        <w:widowControl/>
        <w:snapToGrid w:val="0"/>
        <w:spacing w:line="540" w:lineRule="exact"/>
        <w:ind w:firstLine="645"/>
        <w:rPr>
          <w:rFonts w:ascii="仿宋_GB2312" w:eastAsia="仿宋_GB2312" w:hAnsi="宋体" w:cs="宋体"/>
          <w:sz w:val="32"/>
          <w:szCs w:val="32"/>
        </w:rPr>
      </w:pPr>
      <w:r>
        <w:rPr>
          <w:rFonts w:ascii="仿宋_GB2312" w:eastAsia="仿宋_GB2312" w:hAnsi="Arial" w:cs="Arial" w:hint="eastAsia"/>
          <w:sz w:val="32"/>
          <w:szCs w:val="32"/>
        </w:rPr>
        <w:t>如要求提供学历</w:t>
      </w:r>
      <w:r>
        <w:rPr>
          <w:rFonts w:ascii="仿宋_GB2312" w:eastAsia="仿宋_GB2312" w:hAnsi="宋体" w:cs="宋体" w:hint="eastAsia"/>
          <w:sz w:val="32"/>
          <w:szCs w:val="32"/>
        </w:rPr>
        <w:t>学位的招聘岗位，学历与学位的专业须一致。</w:t>
      </w:r>
    </w:p>
    <w:p w:rsidR="00DF6266" w:rsidRDefault="00DF6266" w:rsidP="005E44DF">
      <w:pPr>
        <w:snapToGrid w:val="0"/>
        <w:spacing w:line="540" w:lineRule="exact"/>
        <w:ind w:firstLineChars="224" w:firstLine="720"/>
        <w:rPr>
          <w:rFonts w:ascii="楷体_GB2312" w:eastAsia="楷体_GB2312" w:hAnsi="宋体" w:cs="宋体"/>
          <w:b/>
          <w:kern w:val="0"/>
          <w:sz w:val="32"/>
          <w:szCs w:val="32"/>
        </w:rPr>
      </w:pPr>
      <w:r>
        <w:rPr>
          <w:rFonts w:ascii="楷体_GB2312" w:eastAsia="楷体_GB2312" w:hAnsi="宋体" w:cs="宋体" w:hint="eastAsia"/>
          <w:b/>
          <w:kern w:val="0"/>
          <w:sz w:val="32"/>
          <w:szCs w:val="32"/>
        </w:rPr>
        <w:t>6.具有香港、澳门或国外学历的人员能否报考？</w:t>
      </w:r>
    </w:p>
    <w:p w:rsidR="00DF6266" w:rsidRDefault="00DF6266" w:rsidP="005E44DF">
      <w:pPr>
        <w:snapToGrid w:val="0"/>
        <w:spacing w:line="5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rsidR="00DF6266" w:rsidRDefault="00DF6266" w:rsidP="005E44DF">
      <w:pPr>
        <w:pStyle w:val="a5"/>
        <w:widowControl/>
        <w:snapToGrid w:val="0"/>
        <w:spacing w:line="540" w:lineRule="exact"/>
        <w:ind w:firstLine="642"/>
        <w:jc w:val="both"/>
        <w:rPr>
          <w:rFonts w:ascii="楷体_GB2312" w:eastAsia="楷体_GB2312" w:hAnsi="宋体" w:cs="宋体"/>
          <w:b/>
          <w:color w:val="282828"/>
          <w:sz w:val="32"/>
          <w:szCs w:val="32"/>
        </w:rPr>
      </w:pPr>
      <w:r>
        <w:rPr>
          <w:rFonts w:ascii="楷体_GB2312" w:eastAsia="楷体_GB2312" w:hAnsi="宋体" w:cs="宋体" w:hint="eastAsia"/>
          <w:b/>
          <w:sz w:val="32"/>
          <w:szCs w:val="32"/>
        </w:rPr>
        <w:t>7.</w:t>
      </w:r>
      <w:r>
        <w:rPr>
          <w:rFonts w:ascii="楷体_GB2312" w:eastAsia="楷体_GB2312" w:hAnsi="宋体" w:cs="宋体" w:hint="eastAsia"/>
          <w:b/>
          <w:color w:val="282828"/>
          <w:sz w:val="32"/>
          <w:szCs w:val="32"/>
        </w:rPr>
        <w:t>技工院校毕业生学历如何认定？</w:t>
      </w:r>
    </w:p>
    <w:p w:rsidR="00DF6266" w:rsidRDefault="00DF6266" w:rsidP="005E44DF">
      <w:pPr>
        <w:pStyle w:val="a5"/>
        <w:widowControl/>
        <w:snapToGrid w:val="0"/>
        <w:spacing w:line="540" w:lineRule="exact"/>
        <w:ind w:firstLine="642"/>
        <w:jc w:val="both"/>
        <w:rPr>
          <w:rFonts w:ascii="仿宋" w:eastAsia="仿宋" w:hAnsi="仿宋" w:cs="仿宋"/>
          <w:color w:val="282828"/>
          <w:sz w:val="32"/>
          <w:szCs w:val="32"/>
        </w:rPr>
      </w:pPr>
      <w:r>
        <w:rPr>
          <w:rFonts w:ascii="仿宋" w:eastAsia="仿宋" w:hAnsi="仿宋" w:cs="仿宋" w:hint="eastAsia"/>
          <w:color w:val="282828"/>
          <w:sz w:val="32"/>
          <w:szCs w:val="32"/>
        </w:rPr>
        <w:t>答：在符合专业等其他岗位条件的前提下，技工院校预备技师（技师）班毕业生可报名应聘学历要求为大学本科的岗位，高级工班毕业生可报名应聘学历要求为大学专科的岗位。</w:t>
      </w:r>
    </w:p>
    <w:p w:rsidR="00DF6266" w:rsidRDefault="00DF6266" w:rsidP="005E44DF">
      <w:pPr>
        <w:pStyle w:val="a5"/>
        <w:widowControl/>
        <w:tabs>
          <w:tab w:val="left" w:pos="900"/>
        </w:tabs>
        <w:snapToGrid w:val="0"/>
        <w:spacing w:line="540" w:lineRule="exact"/>
        <w:ind w:firstLine="645"/>
        <w:jc w:val="both"/>
        <w:rPr>
          <w:rFonts w:ascii="楷体_GB2312" w:eastAsia="楷体_GB2312" w:hAnsi="楷体_GB2312" w:cs="楷体_GB2312"/>
          <w:b/>
          <w:sz w:val="32"/>
          <w:szCs w:val="32"/>
        </w:rPr>
      </w:pPr>
      <w:r>
        <w:rPr>
          <w:rFonts w:ascii="楷体_GB2312" w:eastAsia="楷体_GB2312" w:hAnsi="楷体_GB2312" w:cs="楷体_GB2312" w:hint="eastAsia"/>
          <w:b/>
          <w:sz w:val="32"/>
          <w:szCs w:val="32"/>
        </w:rPr>
        <w:t>8.是否可以凭专业（学业）证书、结业证书报考？</w:t>
      </w:r>
    </w:p>
    <w:p w:rsidR="00DF6266" w:rsidRDefault="00DF6266" w:rsidP="005E44DF">
      <w:pPr>
        <w:tabs>
          <w:tab w:val="left" w:pos="900"/>
        </w:tabs>
        <w:snapToGrid w:val="0"/>
        <w:spacing w:line="540" w:lineRule="exact"/>
        <w:ind w:firstLineChars="196" w:firstLine="627"/>
        <w:rPr>
          <w:rFonts w:ascii="仿宋_GB2312" w:eastAsia="仿宋_GB2312" w:hAnsi="宋体" w:cs="宋体"/>
          <w:kern w:val="0"/>
          <w:sz w:val="32"/>
          <w:szCs w:val="32"/>
        </w:rPr>
      </w:pPr>
      <w:r>
        <w:rPr>
          <w:rFonts w:ascii="仿宋_GB2312" w:eastAsia="仿宋_GB2312" w:hAnsi="宋体" w:cs="宋体" w:hint="eastAsia"/>
          <w:kern w:val="0"/>
          <w:sz w:val="32"/>
          <w:szCs w:val="32"/>
        </w:rPr>
        <w:t>答：不能报考。</w:t>
      </w:r>
    </w:p>
    <w:p w:rsidR="00DF6266" w:rsidRDefault="00DF6266" w:rsidP="005E44DF">
      <w:pPr>
        <w:tabs>
          <w:tab w:val="left" w:pos="900"/>
        </w:tabs>
        <w:snapToGrid w:val="0"/>
        <w:spacing w:line="540" w:lineRule="exact"/>
        <w:ind w:firstLineChars="200" w:firstLine="643"/>
        <w:rPr>
          <w:rFonts w:ascii="楷体_GB2312" w:eastAsia="楷体_GB2312" w:hAnsi="宋体" w:cs="宋体"/>
          <w:b/>
          <w:kern w:val="0"/>
          <w:sz w:val="32"/>
          <w:szCs w:val="32"/>
        </w:rPr>
      </w:pPr>
      <w:r>
        <w:rPr>
          <w:rFonts w:ascii="楷体_GB2312" w:eastAsia="楷体_GB2312" w:hAnsi="宋体" w:cs="宋体" w:hint="eastAsia"/>
          <w:b/>
          <w:kern w:val="0"/>
          <w:sz w:val="32"/>
          <w:szCs w:val="32"/>
        </w:rPr>
        <w:t>9.取得双专科学历、双本科学历、双学士学位的人员能否分别按本科学历、研究生学历、硕士学位人员报考？</w:t>
      </w:r>
    </w:p>
    <w:p w:rsidR="00DF6266" w:rsidRDefault="00DF6266" w:rsidP="005E44DF">
      <w:pPr>
        <w:tabs>
          <w:tab w:val="left" w:pos="900"/>
        </w:tabs>
        <w:snapToGrid w:val="0"/>
        <w:spacing w:line="5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答：不能报考。</w:t>
      </w:r>
    </w:p>
    <w:p w:rsidR="00DF6266" w:rsidRDefault="00DF6266" w:rsidP="005E44DF">
      <w:pPr>
        <w:tabs>
          <w:tab w:val="left" w:pos="900"/>
        </w:tabs>
        <w:snapToGrid w:val="0"/>
        <w:spacing w:line="540" w:lineRule="exact"/>
        <w:ind w:firstLineChars="196" w:firstLine="630"/>
        <w:rPr>
          <w:rFonts w:ascii="楷体_GB2312" w:eastAsia="楷体_GB2312" w:hAnsi="宋体" w:cs="宋体"/>
          <w:b/>
          <w:kern w:val="0"/>
          <w:sz w:val="32"/>
          <w:szCs w:val="32"/>
        </w:rPr>
      </w:pPr>
      <w:r>
        <w:rPr>
          <w:rFonts w:ascii="楷体_GB2312" w:eastAsia="楷体_GB2312" w:hAnsi="宋体" w:cs="宋体" w:hint="eastAsia"/>
          <w:b/>
          <w:kern w:val="0"/>
          <w:sz w:val="32"/>
          <w:szCs w:val="32"/>
        </w:rPr>
        <w:t>10.考生、招聘单位对招聘岗位的专业要求如何把握？</w:t>
      </w:r>
    </w:p>
    <w:p w:rsidR="00DF6266" w:rsidRDefault="00DF6266" w:rsidP="005E44DF">
      <w:pPr>
        <w:snapToGrid w:val="0"/>
        <w:spacing w:line="540" w:lineRule="exact"/>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答：考生须如实填报自己所学专业，专业名称应与本人相应学历毕业证书所载专业一致，凡弄虚作假者，一经发现并查实后，取消其考试（聘用）资格。</w:t>
      </w:r>
    </w:p>
    <w:p w:rsidR="00DF6266" w:rsidRDefault="00DF6266" w:rsidP="005E44DF">
      <w:pPr>
        <w:snapToGrid w:val="0"/>
        <w:spacing w:line="540" w:lineRule="exact"/>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如考生所学专业在教育部公布的专业（学科）指导目录中未出现，且招聘岗位专业要求为“XX类”或“一级学科”及其他</w:t>
      </w:r>
      <w:r>
        <w:rPr>
          <w:rFonts w:ascii="仿宋_GB2312" w:eastAsia="仿宋_GB2312" w:hAnsi="宋体" w:cs="宋体" w:hint="eastAsia"/>
          <w:kern w:val="0"/>
          <w:sz w:val="32"/>
          <w:szCs w:val="32"/>
        </w:rPr>
        <w:lastRenderedPageBreak/>
        <w:t>情形的，可由培养单位提供该专业人才培养方案和教学大纲，并证明其相关性。</w:t>
      </w:r>
    </w:p>
    <w:p w:rsidR="00DF6266" w:rsidRDefault="00DF6266" w:rsidP="005E44DF">
      <w:pPr>
        <w:widowControl/>
        <w:snapToGrid w:val="0"/>
        <w:spacing w:line="540" w:lineRule="exact"/>
        <w:ind w:firstLineChars="200" w:firstLine="643"/>
        <w:jc w:val="left"/>
        <w:rPr>
          <w:rFonts w:ascii="楷体_GB2312" w:eastAsia="楷体_GB2312" w:hAnsi="楷体_GB2312" w:cs="楷体_GB2312"/>
          <w:b/>
          <w:kern w:val="0"/>
          <w:sz w:val="32"/>
          <w:szCs w:val="32"/>
          <w:lang w:bidi="ar"/>
        </w:rPr>
      </w:pPr>
      <w:r>
        <w:rPr>
          <w:rFonts w:ascii="楷体_GB2312" w:eastAsia="楷体_GB2312" w:hAnsi="楷体_GB2312" w:cs="楷体_GB2312" w:hint="eastAsia"/>
          <w:b/>
          <w:kern w:val="0"/>
          <w:sz w:val="32"/>
          <w:szCs w:val="32"/>
          <w:lang w:bidi="ar"/>
        </w:rPr>
        <w:t>11.考生是否可以凭第二专业或者辅修专业报考？</w:t>
      </w:r>
    </w:p>
    <w:p w:rsidR="00DF6266" w:rsidRDefault="00DF6266" w:rsidP="005E44DF">
      <w:pPr>
        <w:widowControl/>
        <w:snapToGrid w:val="0"/>
        <w:spacing w:line="54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答：考生如取得教育主管部门认证的符合招聘岗位要求专业的学历学位证书，且学历与学位专业一致，即可报考。</w:t>
      </w:r>
    </w:p>
    <w:p w:rsidR="00DF6266" w:rsidRDefault="00DF6266" w:rsidP="005E44DF">
      <w:pPr>
        <w:snapToGrid w:val="0"/>
        <w:spacing w:line="540" w:lineRule="exact"/>
        <w:ind w:firstLineChars="200" w:firstLine="643"/>
        <w:rPr>
          <w:rFonts w:ascii="楷体_GB2312" w:eastAsia="楷体_GB2312" w:hAnsi="宋体" w:cs="宋体"/>
          <w:b/>
          <w:kern w:val="0"/>
          <w:sz w:val="32"/>
          <w:szCs w:val="32"/>
        </w:rPr>
      </w:pPr>
      <w:r>
        <w:rPr>
          <w:rFonts w:ascii="楷体_GB2312" w:eastAsia="楷体_GB2312" w:hAnsi="宋体" w:cs="宋体" w:hint="eastAsia"/>
          <w:b/>
          <w:kern w:val="0"/>
          <w:sz w:val="32"/>
          <w:szCs w:val="32"/>
        </w:rPr>
        <w:t>12.毕业证书上专业后面带括号，能否以括号里的信息作为专业报考？</w:t>
      </w:r>
    </w:p>
    <w:p w:rsidR="00DF6266" w:rsidRDefault="00DF6266" w:rsidP="005E44DF">
      <w:pPr>
        <w:snapToGrid w:val="0"/>
        <w:spacing w:line="5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答：括号里的信息只能代表所学内容有所涉及，不能认定为专业（教育部公布的“专业指导目录”中自带括号的除外），考生只能以括号外的专业名称报考相符合的岗位。</w:t>
      </w:r>
    </w:p>
    <w:p w:rsidR="00DF6266" w:rsidRDefault="00DF6266" w:rsidP="005E44DF">
      <w:pPr>
        <w:tabs>
          <w:tab w:val="left" w:pos="900"/>
        </w:tabs>
        <w:snapToGrid w:val="0"/>
        <w:spacing w:line="540" w:lineRule="exact"/>
        <w:ind w:firstLineChars="200" w:firstLine="643"/>
        <w:rPr>
          <w:rFonts w:ascii="楷体_GB2312" w:eastAsia="楷体_GB2312" w:hAnsi="宋体" w:cs="宋体"/>
          <w:b/>
          <w:kern w:val="0"/>
          <w:sz w:val="32"/>
          <w:szCs w:val="32"/>
        </w:rPr>
      </w:pPr>
      <w:r>
        <w:rPr>
          <w:rFonts w:ascii="楷体_GB2312" w:eastAsia="楷体_GB2312" w:hAnsi="宋体" w:cs="宋体" w:hint="eastAsia"/>
          <w:b/>
          <w:kern w:val="0"/>
          <w:sz w:val="32"/>
          <w:szCs w:val="32"/>
        </w:rPr>
        <w:t>1</w:t>
      </w:r>
      <w:r w:rsidR="005B1370">
        <w:rPr>
          <w:rFonts w:ascii="楷体_GB2312" w:eastAsia="楷体_GB2312" w:hAnsi="宋体" w:cs="宋体" w:hint="eastAsia"/>
          <w:b/>
          <w:kern w:val="0"/>
          <w:sz w:val="32"/>
          <w:szCs w:val="32"/>
        </w:rPr>
        <w:t>3</w:t>
      </w:r>
      <w:r>
        <w:rPr>
          <w:rFonts w:ascii="楷体_GB2312" w:eastAsia="楷体_GB2312" w:hAnsi="宋体" w:cs="宋体" w:hint="eastAsia"/>
          <w:b/>
          <w:kern w:val="0"/>
          <w:sz w:val="32"/>
          <w:szCs w:val="32"/>
        </w:rPr>
        <w:t>.退役士兵，尚未办理户口入户手续，无身份证，如何报考？</w:t>
      </w:r>
    </w:p>
    <w:p w:rsidR="00DF6266" w:rsidRDefault="00DF6266" w:rsidP="005E44DF">
      <w:pPr>
        <w:tabs>
          <w:tab w:val="left" w:pos="900"/>
        </w:tabs>
        <w:snapToGrid w:val="0"/>
        <w:spacing w:line="5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答：退役士兵可以身份证号报名，在考前如仍未取得有效身份证件的，可持临时有效身份证件或个人有效社保卡参加考试。</w:t>
      </w:r>
    </w:p>
    <w:p w:rsidR="00DF6266" w:rsidRDefault="00DF6266" w:rsidP="005E44DF">
      <w:pPr>
        <w:tabs>
          <w:tab w:val="left" w:pos="900"/>
        </w:tabs>
        <w:snapToGrid w:val="0"/>
        <w:spacing w:line="540" w:lineRule="exact"/>
        <w:ind w:firstLineChars="200" w:firstLine="643"/>
        <w:rPr>
          <w:rFonts w:ascii="楷体_GB2312" w:eastAsia="楷体_GB2312" w:hAnsi="宋体" w:cs="宋体"/>
          <w:b/>
          <w:kern w:val="0"/>
          <w:sz w:val="32"/>
          <w:szCs w:val="32"/>
        </w:rPr>
      </w:pPr>
      <w:r>
        <w:rPr>
          <w:rFonts w:ascii="楷体_GB2312" w:eastAsia="楷体_GB2312" w:hAnsi="宋体" w:cs="宋体" w:hint="eastAsia"/>
          <w:b/>
          <w:kern w:val="0"/>
          <w:sz w:val="32"/>
          <w:szCs w:val="32"/>
        </w:rPr>
        <w:t>1</w:t>
      </w:r>
      <w:r w:rsidR="005B1370">
        <w:rPr>
          <w:rFonts w:ascii="楷体_GB2312" w:eastAsia="楷体_GB2312" w:hAnsi="宋体" w:cs="宋体" w:hint="eastAsia"/>
          <w:b/>
          <w:kern w:val="0"/>
          <w:sz w:val="32"/>
          <w:szCs w:val="32"/>
        </w:rPr>
        <w:t>4</w:t>
      </w:r>
      <w:r>
        <w:rPr>
          <w:rFonts w:ascii="楷体_GB2312" w:eastAsia="楷体_GB2312" w:hAnsi="宋体" w:cs="宋体" w:hint="eastAsia"/>
          <w:b/>
          <w:kern w:val="0"/>
          <w:sz w:val="32"/>
          <w:szCs w:val="32"/>
        </w:rPr>
        <w:t>.报考人员身份证遗失，新证尚未办理，应如何报名？</w:t>
      </w:r>
    </w:p>
    <w:p w:rsidR="00DF6266" w:rsidRDefault="00DF6266" w:rsidP="005E44DF">
      <w:pPr>
        <w:tabs>
          <w:tab w:val="left" w:pos="900"/>
        </w:tabs>
        <w:snapToGrid w:val="0"/>
        <w:spacing w:line="540" w:lineRule="exact"/>
        <w:ind w:firstLineChars="200" w:firstLine="640"/>
        <w:rPr>
          <w:rFonts w:ascii="楷体_GB2312" w:eastAsia="楷体_GB2312" w:hAnsi="宋体" w:cs="宋体"/>
          <w:b/>
          <w:kern w:val="0"/>
          <w:sz w:val="32"/>
          <w:szCs w:val="32"/>
        </w:rPr>
      </w:pPr>
      <w:r>
        <w:rPr>
          <w:rFonts w:ascii="仿宋_GB2312" w:eastAsia="仿宋_GB2312" w:hAnsi="宋体" w:cs="宋体" w:hint="eastAsia"/>
          <w:kern w:val="0"/>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rsidR="00DF6266" w:rsidRDefault="00DF6266" w:rsidP="005E44DF">
      <w:pPr>
        <w:tabs>
          <w:tab w:val="left" w:pos="900"/>
        </w:tabs>
        <w:snapToGrid w:val="0"/>
        <w:spacing w:line="540" w:lineRule="exact"/>
        <w:ind w:firstLineChars="200" w:firstLine="643"/>
        <w:rPr>
          <w:rFonts w:ascii="楷体_GB2312" w:eastAsia="楷体_GB2312" w:hAnsi="宋体" w:cs="宋体"/>
          <w:b/>
          <w:kern w:val="0"/>
          <w:sz w:val="32"/>
          <w:szCs w:val="32"/>
        </w:rPr>
      </w:pPr>
      <w:r>
        <w:rPr>
          <w:rFonts w:ascii="楷体_GB2312" w:eastAsia="楷体_GB2312" w:hAnsi="宋体" w:cs="宋体" w:hint="eastAsia"/>
          <w:b/>
          <w:kern w:val="0"/>
          <w:sz w:val="32"/>
          <w:szCs w:val="32"/>
        </w:rPr>
        <w:t>1</w:t>
      </w:r>
      <w:r w:rsidR="005B1370">
        <w:rPr>
          <w:rFonts w:ascii="楷体_GB2312" w:eastAsia="楷体_GB2312" w:hAnsi="宋体" w:cs="宋体" w:hint="eastAsia"/>
          <w:b/>
          <w:kern w:val="0"/>
          <w:sz w:val="32"/>
          <w:szCs w:val="32"/>
        </w:rPr>
        <w:t>5</w:t>
      </w:r>
      <w:r>
        <w:rPr>
          <w:rFonts w:ascii="楷体_GB2312" w:eastAsia="楷体_GB2312" w:hAnsi="宋体" w:cs="宋体" w:hint="eastAsia"/>
          <w:b/>
          <w:kern w:val="0"/>
          <w:sz w:val="32"/>
          <w:szCs w:val="32"/>
        </w:rPr>
        <w:t>.哪些人员可以减免考试费用？</w:t>
      </w:r>
    </w:p>
    <w:p w:rsidR="00DF6266" w:rsidRDefault="00DF6266" w:rsidP="005E44DF">
      <w:pPr>
        <w:tabs>
          <w:tab w:val="left" w:pos="900"/>
        </w:tabs>
        <w:snapToGrid w:val="0"/>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kern w:val="0"/>
          <w:sz w:val="32"/>
          <w:szCs w:val="32"/>
          <w:shd w:val="clear" w:color="auto" w:fill="FFFFFF"/>
          <w:lang w:bidi="ar"/>
        </w:rPr>
        <w:t>答：享受国家最低生活保障金城镇家庭和脱贫户（原建档立卡贫困户）家庭</w:t>
      </w:r>
      <w:r>
        <w:rPr>
          <w:rFonts w:ascii="仿宋_GB2312" w:eastAsia="仿宋_GB2312" w:hint="eastAsia"/>
          <w:sz w:val="32"/>
          <w:szCs w:val="32"/>
        </w:rPr>
        <w:t>的报考人员，可以享受减免笔试考试费用的政策。此类人员报名后，先实行网上确认和网上缴费。2022年6月8</w:t>
      </w:r>
      <w:r>
        <w:rPr>
          <w:rFonts w:ascii="仿宋_GB2312" w:eastAsia="仿宋_GB2312" w:hint="eastAsia"/>
          <w:sz w:val="32"/>
          <w:szCs w:val="32"/>
        </w:rPr>
        <w:lastRenderedPageBreak/>
        <w:t>日至12日期间,通过安徽省人事考试网减免费用申请入口填写资料、上传所需证明材料照片或扫描件，省人事考试院审核通过后办理笔试减免费用手续。享受国家最低生活保障金城镇家庭人员，应提供低保证；</w:t>
      </w:r>
      <w:r>
        <w:rPr>
          <w:rFonts w:ascii="仿宋_GB2312" w:eastAsia="仿宋_GB2312" w:hAnsi="仿宋_GB2312" w:cs="仿宋_GB2312" w:hint="eastAsia"/>
          <w:color w:val="333333"/>
          <w:kern w:val="0"/>
          <w:sz w:val="32"/>
          <w:szCs w:val="32"/>
          <w:shd w:val="clear" w:color="auto" w:fill="FFFFFF"/>
          <w:lang w:bidi="ar"/>
        </w:rPr>
        <w:t>脱贫户（原建档立卡贫困户）家庭</w:t>
      </w:r>
      <w:r>
        <w:rPr>
          <w:rFonts w:ascii="仿宋_GB2312" w:eastAsia="仿宋_GB2312" w:hint="eastAsia"/>
          <w:sz w:val="32"/>
          <w:szCs w:val="32"/>
        </w:rPr>
        <w:t>人员，应提供贫困家庭基本情况档案卡。上述人员还要同时提供能够证明其与家庭所属关系的相关证明材料（如户口簿等）。</w:t>
      </w:r>
    </w:p>
    <w:p w:rsidR="00DF6266" w:rsidRDefault="00DF6266" w:rsidP="005E44DF">
      <w:pPr>
        <w:tabs>
          <w:tab w:val="left" w:pos="900"/>
        </w:tabs>
        <w:snapToGrid w:val="0"/>
        <w:spacing w:line="540" w:lineRule="exact"/>
        <w:ind w:firstLineChars="200" w:firstLine="643"/>
        <w:rPr>
          <w:rFonts w:ascii="楷体_GB2312" w:eastAsia="楷体_GB2312" w:hAnsi="宋体" w:cs="宋体"/>
          <w:b/>
          <w:kern w:val="0"/>
          <w:sz w:val="32"/>
          <w:szCs w:val="32"/>
        </w:rPr>
      </w:pPr>
      <w:r>
        <w:rPr>
          <w:rFonts w:ascii="楷体_GB2312" w:eastAsia="楷体_GB2312" w:hAnsi="宋体" w:cs="宋体" w:hint="eastAsia"/>
          <w:b/>
          <w:kern w:val="0"/>
          <w:sz w:val="32"/>
          <w:szCs w:val="32"/>
        </w:rPr>
        <w:t>1</w:t>
      </w:r>
      <w:r w:rsidR="005B1370">
        <w:rPr>
          <w:rFonts w:ascii="楷体_GB2312" w:eastAsia="楷体_GB2312" w:hAnsi="宋体" w:cs="宋体" w:hint="eastAsia"/>
          <w:b/>
          <w:kern w:val="0"/>
          <w:sz w:val="32"/>
          <w:szCs w:val="32"/>
        </w:rPr>
        <w:t>6</w:t>
      </w:r>
      <w:r>
        <w:rPr>
          <w:rFonts w:ascii="楷体_GB2312" w:eastAsia="楷体_GB2312" w:hAnsi="宋体" w:cs="宋体" w:hint="eastAsia"/>
          <w:b/>
          <w:kern w:val="0"/>
          <w:sz w:val="32"/>
          <w:szCs w:val="32"/>
        </w:rPr>
        <w:t>.“服务基层项目人员”是否可以办理加分？如何办理？</w:t>
      </w:r>
    </w:p>
    <w:p w:rsidR="00DF6266" w:rsidRDefault="00DF6266" w:rsidP="005E44DF">
      <w:pPr>
        <w:snapToGrid w:val="0"/>
        <w:spacing w:line="540" w:lineRule="exact"/>
        <w:ind w:firstLine="629"/>
        <w:rPr>
          <w:rFonts w:ascii="仿宋_GB2312" w:eastAsia="仿宋_GB2312" w:hAnsi="宋体" w:cs="宋体"/>
          <w:kern w:val="0"/>
          <w:sz w:val="32"/>
          <w:szCs w:val="32"/>
        </w:rPr>
      </w:pPr>
      <w:r>
        <w:rPr>
          <w:rFonts w:ascii="楷体_GB2312" w:eastAsia="楷体_GB2312" w:hAnsi="宋体" w:cs="宋体" w:hint="eastAsia"/>
          <w:b/>
          <w:kern w:val="0"/>
          <w:sz w:val="32"/>
          <w:szCs w:val="32"/>
        </w:rPr>
        <w:t>答：</w:t>
      </w:r>
      <w:r>
        <w:rPr>
          <w:rFonts w:ascii="仿宋_GB2312" w:eastAsia="仿宋_GB2312" w:hAnsi="宋体" w:cs="宋体" w:hint="eastAsia"/>
          <w:kern w:val="0"/>
          <w:sz w:val="32"/>
          <w:szCs w:val="32"/>
        </w:rPr>
        <w:t>报考定向招聘“服务基层项目”岗位的人员，不再实行加分政策。</w:t>
      </w:r>
    </w:p>
    <w:p w:rsidR="00DF6266" w:rsidRDefault="00DF6266" w:rsidP="005E44DF">
      <w:pPr>
        <w:adjustRightInd w:val="0"/>
        <w:snapToGrid w:val="0"/>
        <w:spacing w:line="5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对于报考非定向招聘岗位的“服务基层项目”人员，按规定执行加分政策。上述人员于6月27日08:30-11:30，15：00-17：00期间，携带相关证书到</w:t>
      </w:r>
      <w:r w:rsidR="006C5126" w:rsidRPr="00EE4CC5">
        <w:rPr>
          <w:rFonts w:ascii="仿宋_GB2312" w:eastAsia="仿宋_GB2312" w:hAnsi="仿宋_GB2312" w:cs="仿宋_GB2312" w:hint="eastAsia"/>
          <w:kern w:val="0"/>
          <w:sz w:val="32"/>
          <w:szCs w:val="32"/>
        </w:rPr>
        <w:t>黄山市祁门县人力资源和社会保障局事业单位人事管理股（</w:t>
      </w:r>
      <w:r w:rsidR="006C5126" w:rsidRPr="00EE4CC5">
        <w:rPr>
          <w:rFonts w:ascii="仿宋_GB2312" w:eastAsia="仿宋_GB2312" w:hAnsi="仿宋_GB2312" w:cs="仿宋_GB2312"/>
          <w:kern w:val="0"/>
          <w:sz w:val="32"/>
          <w:szCs w:val="32"/>
        </w:rPr>
        <w:t>梅城大道康宁楼四楼</w:t>
      </w:r>
      <w:r w:rsidR="006C5126" w:rsidRPr="00EE4CC5">
        <w:rPr>
          <w:rFonts w:ascii="仿宋_GB2312" w:eastAsia="仿宋_GB2312" w:hAnsi="仿宋_GB2312" w:cs="仿宋_GB2312" w:hint="eastAsia"/>
          <w:kern w:val="0"/>
          <w:sz w:val="32"/>
          <w:szCs w:val="32"/>
        </w:rPr>
        <w:t>420办公室</w:t>
      </w:r>
      <w:r w:rsidR="006C5126" w:rsidRPr="00EE4CC5">
        <w:rPr>
          <w:rFonts w:ascii="仿宋_GB2312" w:eastAsia="仿宋_GB2312" w:hAnsi="仿宋_GB2312" w:cs="仿宋_GB2312"/>
          <w:kern w:val="0"/>
          <w:sz w:val="32"/>
          <w:szCs w:val="32"/>
        </w:rPr>
        <w:t>（</w:t>
      </w:r>
      <w:r w:rsidR="006C5126" w:rsidRPr="00EE4CC5">
        <w:rPr>
          <w:rFonts w:ascii="仿宋_GB2312" w:eastAsia="仿宋_GB2312" w:hAnsi="仿宋_GB2312" w:cs="仿宋_GB2312" w:hint="eastAsia"/>
          <w:kern w:val="0"/>
          <w:sz w:val="32"/>
          <w:szCs w:val="32"/>
        </w:rPr>
        <w:t>县</w:t>
      </w:r>
      <w:r w:rsidR="006C5126" w:rsidRPr="00EE4CC5">
        <w:rPr>
          <w:rFonts w:ascii="仿宋_GB2312" w:eastAsia="仿宋_GB2312" w:hAnsi="仿宋_GB2312" w:cs="仿宋_GB2312"/>
          <w:kern w:val="0"/>
          <w:sz w:val="32"/>
          <w:szCs w:val="32"/>
        </w:rPr>
        <w:t>人民医院向西100米）</w:t>
      </w:r>
      <w:r w:rsidR="006C5126" w:rsidRPr="00EE4CC5">
        <w:rPr>
          <w:rFonts w:ascii="仿宋_GB2312" w:eastAsia="仿宋_GB2312" w:hAnsi="仿宋_GB2312" w:cs="仿宋_GB2312" w:hint="eastAsia"/>
          <w:kern w:val="0"/>
          <w:sz w:val="32"/>
          <w:szCs w:val="32"/>
        </w:rPr>
        <w:t>，联系电话：0559-4503184）</w:t>
      </w:r>
      <w:r>
        <w:rPr>
          <w:rFonts w:ascii="仿宋_GB2312" w:eastAsia="仿宋_GB2312" w:hAnsi="宋体" w:cs="宋体" w:hint="eastAsia"/>
          <w:kern w:val="0"/>
          <w:sz w:val="32"/>
          <w:szCs w:val="32"/>
        </w:rPr>
        <w:t>申报加分事宜，逾期不再受理。</w:t>
      </w:r>
    </w:p>
    <w:p w:rsidR="00DF6266" w:rsidRDefault="00DF6266" w:rsidP="005E44DF">
      <w:pPr>
        <w:snapToGrid w:val="0"/>
        <w:spacing w:line="540" w:lineRule="exact"/>
        <w:ind w:firstLine="629"/>
        <w:rPr>
          <w:rFonts w:ascii="仿宋_GB2312" w:eastAsia="仿宋_GB2312" w:hAnsi="宋体" w:cs="宋体"/>
          <w:kern w:val="0"/>
          <w:sz w:val="32"/>
          <w:szCs w:val="32"/>
        </w:rPr>
      </w:pPr>
      <w:r>
        <w:rPr>
          <w:rFonts w:ascii="仿宋_GB2312" w:eastAsia="仿宋_GB2312" w:hAnsi="Arial" w:hint="eastAsia"/>
          <w:sz w:val="32"/>
          <w:szCs w:val="32"/>
        </w:rPr>
        <w:t>“大学生村官”应提供由省级组织部门出具的大学生村官服务证书原件和复印件；“特岗教师”应提供由省级教育主管部门出具的农村义务教育阶段学校教师特设岗位计划教师服务证书原件和复印件；“三支一扶”人员应提供由全国“三支一扶”工作协调管理办公室监制、省级“三支一扶”工作协调管理机构出具的高校毕业生“三支一扶”服务证书原件和复印件；大学生服务西部志愿者应提供由共青团中央统一制作的服务证和大学生志愿服务西部计划鉴定表原件和复印件（服务期须满两年及以</w:t>
      </w:r>
      <w:r>
        <w:rPr>
          <w:rFonts w:ascii="仿宋_GB2312" w:eastAsia="仿宋_GB2312" w:hAnsi="Arial" w:hint="eastAsia"/>
          <w:sz w:val="32"/>
          <w:szCs w:val="32"/>
        </w:rPr>
        <w:lastRenderedPageBreak/>
        <w:t>上）</w:t>
      </w:r>
      <w:r>
        <w:rPr>
          <w:rFonts w:ascii="仿宋_GB2312" w:eastAsia="仿宋_GB2312" w:hAnsi="宋体" w:cs="宋体" w:hint="eastAsia"/>
          <w:kern w:val="0"/>
          <w:sz w:val="32"/>
          <w:szCs w:val="32"/>
        </w:rPr>
        <w:t>。</w:t>
      </w:r>
    </w:p>
    <w:p w:rsidR="00DF6266" w:rsidRDefault="00DF6266" w:rsidP="005E44DF">
      <w:pPr>
        <w:tabs>
          <w:tab w:val="left" w:pos="900"/>
        </w:tabs>
        <w:snapToGrid w:val="0"/>
        <w:spacing w:line="540" w:lineRule="exact"/>
        <w:ind w:firstLineChars="200" w:firstLine="640"/>
        <w:rPr>
          <w:rFonts w:ascii="楷体_GB2312" w:eastAsia="楷体_GB2312" w:hAnsi="宋体" w:cs="宋体"/>
          <w:b/>
          <w:kern w:val="0"/>
          <w:sz w:val="32"/>
          <w:szCs w:val="32"/>
        </w:rPr>
      </w:pPr>
      <w:r>
        <w:rPr>
          <w:rFonts w:ascii="仿宋_GB2312" w:eastAsia="仿宋_GB2312" w:hint="eastAsia"/>
          <w:sz w:val="32"/>
          <w:szCs w:val="32"/>
        </w:rPr>
        <w:t>对经审核符合加分条件的人员，由</w:t>
      </w:r>
      <w:r w:rsidR="0014504C">
        <w:rPr>
          <w:rFonts w:ascii="仿宋_GB2312" w:eastAsia="仿宋_GB2312" w:hint="eastAsia"/>
          <w:sz w:val="32"/>
          <w:szCs w:val="32"/>
        </w:rPr>
        <w:t>县</w:t>
      </w:r>
      <w:r>
        <w:rPr>
          <w:rFonts w:ascii="仿宋_GB2312" w:eastAsia="仿宋_GB2312" w:hint="eastAsia"/>
          <w:sz w:val="32"/>
          <w:szCs w:val="32"/>
        </w:rPr>
        <w:t>人力资源和社会保障局在相关网站向社会公示5天，公示无异议的，</w:t>
      </w:r>
      <w:r>
        <w:rPr>
          <w:rFonts w:ascii="仿宋_GB2312" w:eastAsia="仿宋_GB2312" w:hAnsi="宋体" w:cs="宋体" w:hint="eastAsia"/>
          <w:kern w:val="0"/>
          <w:sz w:val="32"/>
          <w:szCs w:val="32"/>
        </w:rPr>
        <w:t>按规定程序将其两科笔试成绩每门增加2分。</w:t>
      </w:r>
    </w:p>
    <w:p w:rsidR="00DF6266" w:rsidRDefault="00DF6266" w:rsidP="005E44DF">
      <w:pPr>
        <w:tabs>
          <w:tab w:val="left" w:pos="900"/>
        </w:tabs>
        <w:snapToGrid w:val="0"/>
        <w:spacing w:line="540" w:lineRule="exact"/>
        <w:ind w:firstLineChars="200" w:firstLine="643"/>
        <w:rPr>
          <w:rFonts w:ascii="楷体_GB2312" w:eastAsia="楷体_GB2312" w:hAnsi="宋体" w:cs="宋体"/>
          <w:b/>
          <w:kern w:val="0"/>
          <w:sz w:val="32"/>
          <w:szCs w:val="32"/>
        </w:rPr>
      </w:pPr>
      <w:r>
        <w:rPr>
          <w:rFonts w:ascii="楷体_GB2312" w:eastAsia="楷体_GB2312" w:hAnsi="宋体" w:cs="宋体" w:hint="eastAsia"/>
          <w:b/>
          <w:kern w:val="0"/>
          <w:sz w:val="32"/>
          <w:szCs w:val="32"/>
        </w:rPr>
        <w:t>1</w:t>
      </w:r>
      <w:r w:rsidR="005B1370">
        <w:rPr>
          <w:rFonts w:ascii="楷体_GB2312" w:eastAsia="楷体_GB2312" w:hAnsi="宋体" w:cs="宋体" w:hint="eastAsia"/>
          <w:b/>
          <w:kern w:val="0"/>
          <w:sz w:val="32"/>
          <w:szCs w:val="32"/>
        </w:rPr>
        <w:t>7</w:t>
      </w:r>
      <w:r>
        <w:rPr>
          <w:rFonts w:ascii="楷体_GB2312" w:eastAsia="楷体_GB2312" w:hAnsi="宋体" w:cs="宋体" w:hint="eastAsia"/>
          <w:b/>
          <w:kern w:val="0"/>
          <w:sz w:val="32"/>
          <w:szCs w:val="32"/>
        </w:rPr>
        <w:t>.报考人员参加资格复审时，需要提供哪些材料？</w:t>
      </w:r>
    </w:p>
    <w:p w:rsidR="00DF6266" w:rsidRDefault="00DF6266" w:rsidP="005E44DF">
      <w:pPr>
        <w:snapToGrid w:val="0"/>
        <w:spacing w:line="5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资格复审时，报考人员应提供本人有效居民身份证原件、学历（学位）证书、招聘岗位规定要求的相关证书、证明等原件及复印件和报名资格审查表等材料。其中：</w:t>
      </w:r>
    </w:p>
    <w:p w:rsidR="00DF6266" w:rsidRDefault="00DF6266" w:rsidP="005E44DF">
      <w:pPr>
        <w:tabs>
          <w:tab w:val="left" w:pos="900"/>
        </w:tabs>
        <w:snapToGrid w:val="0"/>
        <w:spacing w:line="5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属全日制2022年应届毕业生的，还须提供省级教育主管部门颁发的普通高校毕业生就业报到证；其中，未取得毕业证书的，还须提供本人学生证原件、本人关于毕业证书专业与报考岗位专业一致的书面承诺等材料。</w:t>
      </w:r>
    </w:p>
    <w:p w:rsidR="00DF6266" w:rsidRDefault="00DF6266" w:rsidP="005E44DF">
      <w:pPr>
        <w:tabs>
          <w:tab w:val="left" w:pos="900"/>
        </w:tabs>
        <w:snapToGrid w:val="0"/>
        <w:spacing w:line="5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属已修完教学计划规定全部课程、各科成绩合格、2022年毕业但尚未取得毕业证书的非全日制学历教育的，还须提供学校或省、市负责自学考试、成人教育等工作的教育主管部门出具的该学历层次、毕业时间以及“2022年毕业，已修完教学计划规定全部课程，各科成绩合格，毕业证书待发”的书面证明、本人关于毕业证书专业与报考岗位专业一致的书面承诺等材料。</w:t>
      </w:r>
    </w:p>
    <w:p w:rsidR="00DF6266" w:rsidRDefault="00DF6266" w:rsidP="005E44DF">
      <w:pPr>
        <w:tabs>
          <w:tab w:val="left" w:pos="900"/>
        </w:tabs>
        <w:snapToGrid w:val="0"/>
        <w:spacing w:line="5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（3）报考定向招聘“服务基层项目”人员岗位的，还须提供服务基层的证书（鉴定表），退役大学生士兵须提供入伍通知书（或入伍批准存根复印件）、退役证明材料。</w:t>
      </w:r>
    </w:p>
    <w:p w:rsidR="00DF6266" w:rsidRDefault="00DF6266" w:rsidP="005E44DF">
      <w:pPr>
        <w:tabs>
          <w:tab w:val="left" w:pos="900"/>
        </w:tabs>
        <w:snapToGrid w:val="0"/>
        <w:spacing w:line="5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2022年服务期满的“服务基层项目”人员，提供证书（鉴定表）或相关证明材料。</w:t>
      </w:r>
    </w:p>
    <w:p w:rsidR="00DF6266" w:rsidRDefault="00DF6266" w:rsidP="005E44DF">
      <w:pPr>
        <w:tabs>
          <w:tab w:val="left" w:pos="900"/>
        </w:tabs>
        <w:snapToGrid w:val="0"/>
        <w:spacing w:line="5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（4）报考定向招聘“退役军人”人员岗位的，还须提供入伍通知书（或入伍批准存根复印件）、退役证件等材料。</w:t>
      </w:r>
    </w:p>
    <w:p w:rsidR="00DF6266" w:rsidRDefault="00DF6266" w:rsidP="005E44DF">
      <w:pPr>
        <w:tabs>
          <w:tab w:val="left" w:pos="900"/>
        </w:tabs>
        <w:snapToGrid w:val="0"/>
        <w:spacing w:line="540" w:lineRule="exact"/>
        <w:ind w:firstLineChars="200" w:firstLine="640"/>
        <w:rPr>
          <w:rFonts w:ascii="楷体_GB2312" w:eastAsia="楷体_GB2312" w:hAnsi="宋体" w:cs="宋体"/>
          <w:b/>
          <w:kern w:val="0"/>
          <w:sz w:val="32"/>
          <w:szCs w:val="32"/>
        </w:rPr>
      </w:pPr>
      <w:r>
        <w:rPr>
          <w:rFonts w:ascii="仿宋_GB2312" w:eastAsia="仿宋_GB2312" w:hAnsi="宋体" w:cs="宋体" w:hint="eastAsia"/>
          <w:kern w:val="0"/>
          <w:sz w:val="32"/>
          <w:szCs w:val="32"/>
        </w:rPr>
        <w:t>（5）机关、事业单位在编正式工作人员还须按干部人事管理权限提供单位和主管部门同意报考的证明。</w:t>
      </w:r>
    </w:p>
    <w:p w:rsidR="00C02045" w:rsidRDefault="00FB17D9" w:rsidP="005E44DF">
      <w:pPr>
        <w:tabs>
          <w:tab w:val="left" w:pos="900"/>
        </w:tabs>
        <w:snapToGrid w:val="0"/>
        <w:spacing w:line="540" w:lineRule="exact"/>
        <w:ind w:firstLineChars="200" w:firstLine="643"/>
        <w:rPr>
          <w:rFonts w:ascii="楷体_GB2312" w:eastAsia="楷体_GB2312" w:hAnsi="楷体_GB2312" w:cs="楷体_GB2312"/>
          <w:b/>
          <w:kern w:val="0"/>
          <w:sz w:val="32"/>
          <w:szCs w:val="32"/>
        </w:rPr>
      </w:pPr>
      <w:r>
        <w:rPr>
          <w:rFonts w:ascii="仿宋_GB2312" w:eastAsia="仿宋_GB2312" w:cs="仿宋_GB2312" w:hint="eastAsia"/>
          <w:b/>
          <w:bCs/>
          <w:color w:val="000000"/>
          <w:sz w:val="32"/>
          <w:szCs w:val="32"/>
        </w:rPr>
        <w:t>1</w:t>
      </w:r>
      <w:r w:rsidR="005B1370">
        <w:rPr>
          <w:rFonts w:ascii="仿宋_GB2312" w:eastAsia="仿宋_GB2312" w:cs="仿宋_GB2312" w:hint="eastAsia"/>
          <w:b/>
          <w:bCs/>
          <w:color w:val="000000"/>
          <w:sz w:val="32"/>
          <w:szCs w:val="32"/>
        </w:rPr>
        <w:t>8</w:t>
      </w:r>
      <w:bookmarkStart w:id="0" w:name="_GoBack"/>
      <w:bookmarkEnd w:id="0"/>
      <w:r w:rsidR="00D77534">
        <w:rPr>
          <w:rFonts w:ascii="仿宋_GB2312" w:eastAsia="仿宋_GB2312" w:cs="仿宋_GB2312"/>
          <w:b/>
          <w:bCs/>
          <w:color w:val="000000"/>
          <w:sz w:val="32"/>
          <w:szCs w:val="32"/>
        </w:rPr>
        <w:t>.</w:t>
      </w:r>
      <w:r w:rsidR="00C02045" w:rsidRPr="00C02045">
        <w:rPr>
          <w:rFonts w:ascii="楷体_GB2312" w:eastAsia="楷体_GB2312" w:hAnsi="楷体_GB2312" w:cs="楷体_GB2312" w:hint="eastAsia"/>
          <w:b/>
          <w:kern w:val="0"/>
          <w:sz w:val="32"/>
          <w:szCs w:val="32"/>
        </w:rPr>
        <w:t xml:space="preserve"> </w:t>
      </w:r>
      <w:r w:rsidR="00C02045">
        <w:rPr>
          <w:rFonts w:ascii="楷体_GB2312" w:eastAsia="楷体_GB2312" w:hAnsi="楷体_GB2312" w:cs="楷体_GB2312" w:hint="eastAsia"/>
          <w:b/>
          <w:kern w:val="0"/>
          <w:sz w:val="32"/>
          <w:szCs w:val="32"/>
        </w:rPr>
        <w:t>黄山市祁门县事业单位《招聘公告》发布后，报考人员如何咨询？</w:t>
      </w:r>
    </w:p>
    <w:p w:rsidR="00EF08A6" w:rsidRDefault="00D77534" w:rsidP="005E44DF">
      <w:pPr>
        <w:spacing w:line="54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答：有关招聘政策事项请咨询</w:t>
      </w:r>
      <w:r w:rsidR="005E44DF">
        <w:rPr>
          <w:rFonts w:ascii="仿宋_GB2312" w:eastAsia="仿宋_GB2312" w:cs="仿宋_GB2312" w:hint="eastAsia"/>
          <w:color w:val="000000"/>
          <w:sz w:val="32"/>
          <w:szCs w:val="32"/>
        </w:rPr>
        <w:t>黄山市</w:t>
      </w:r>
      <w:r>
        <w:rPr>
          <w:rFonts w:ascii="仿宋_GB2312" w:eastAsia="仿宋_GB2312" w:cs="仿宋_GB2312" w:hint="eastAsia"/>
          <w:color w:val="000000"/>
          <w:sz w:val="32"/>
          <w:szCs w:val="32"/>
        </w:rPr>
        <w:t>祁门县</w:t>
      </w:r>
      <w:r w:rsidR="00306667">
        <w:rPr>
          <w:rFonts w:ascii="仿宋_GB2312" w:eastAsia="仿宋_GB2312" w:cs="仿宋_GB2312" w:hint="eastAsia"/>
          <w:color w:val="000000"/>
          <w:sz w:val="32"/>
          <w:szCs w:val="32"/>
        </w:rPr>
        <w:t>人力资源和社会保障局</w:t>
      </w:r>
      <w:r>
        <w:rPr>
          <w:rFonts w:ascii="仿宋_GB2312" w:eastAsia="仿宋_GB2312" w:cs="仿宋_GB2312" w:hint="eastAsia"/>
          <w:color w:val="000000"/>
          <w:sz w:val="32"/>
          <w:szCs w:val="32"/>
        </w:rPr>
        <w:t>事业单位人事管理股，联系电话：</w:t>
      </w:r>
      <w:r>
        <w:rPr>
          <w:rFonts w:ascii="仿宋_GB2312" w:eastAsia="仿宋_GB2312" w:cs="仿宋_GB2312"/>
          <w:color w:val="000000"/>
          <w:sz w:val="32"/>
          <w:szCs w:val="32"/>
        </w:rPr>
        <w:t>0559-450</w:t>
      </w:r>
      <w:r w:rsidR="00A75F2A">
        <w:rPr>
          <w:rFonts w:ascii="仿宋_GB2312" w:eastAsia="仿宋_GB2312" w:cs="仿宋_GB2312" w:hint="eastAsia"/>
          <w:color w:val="000000"/>
          <w:sz w:val="32"/>
          <w:szCs w:val="32"/>
        </w:rPr>
        <w:t>3184</w:t>
      </w:r>
      <w:r>
        <w:rPr>
          <w:rFonts w:ascii="仿宋_GB2312" w:eastAsia="仿宋_GB2312" w:cs="仿宋_GB2312" w:hint="eastAsia"/>
          <w:color w:val="000000"/>
          <w:sz w:val="32"/>
          <w:szCs w:val="32"/>
        </w:rPr>
        <w:t>。</w:t>
      </w:r>
    </w:p>
    <w:p w:rsidR="00EF08A6" w:rsidRDefault="00D77534" w:rsidP="005E44DF">
      <w:pPr>
        <w:spacing w:line="54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网上报名、信息填写、照片上传、准考证打印等考务问题请咨询黄山市人事考试</w:t>
      </w:r>
      <w:r w:rsidR="00F87DC7">
        <w:rPr>
          <w:rFonts w:ascii="仿宋_GB2312" w:eastAsia="仿宋_GB2312" w:cs="仿宋_GB2312" w:hint="eastAsia"/>
          <w:color w:val="000000"/>
          <w:sz w:val="32"/>
          <w:szCs w:val="32"/>
        </w:rPr>
        <w:t>院</w:t>
      </w:r>
      <w:r>
        <w:rPr>
          <w:rFonts w:ascii="仿宋_GB2312" w:eastAsia="仿宋_GB2312" w:cs="仿宋_GB2312" w:hint="eastAsia"/>
          <w:color w:val="000000"/>
          <w:sz w:val="32"/>
          <w:szCs w:val="32"/>
        </w:rPr>
        <w:t>，联系电话：</w:t>
      </w:r>
      <w:r>
        <w:rPr>
          <w:rFonts w:ascii="仿宋_GB2312" w:eastAsia="仿宋_GB2312" w:cs="仿宋_GB2312"/>
          <w:color w:val="000000"/>
          <w:sz w:val="32"/>
          <w:szCs w:val="32"/>
        </w:rPr>
        <w:t>0559-2359197</w:t>
      </w:r>
      <w:r>
        <w:rPr>
          <w:rFonts w:ascii="仿宋_GB2312" w:eastAsia="仿宋_GB2312" w:cs="仿宋_GB2312" w:hint="eastAsia"/>
          <w:color w:val="000000"/>
          <w:sz w:val="32"/>
          <w:szCs w:val="32"/>
        </w:rPr>
        <w:t>。</w:t>
      </w:r>
    </w:p>
    <w:p w:rsidR="00EF08A6" w:rsidRDefault="00D77534" w:rsidP="005E44DF">
      <w:pPr>
        <w:spacing w:line="54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其他监督举报事项请向祁门县纪委监委反映，联系电话</w:t>
      </w:r>
      <w:r>
        <w:rPr>
          <w:rFonts w:ascii="仿宋_GB2312" w:eastAsia="仿宋_GB2312" w:hAnsi="仿宋" w:cs="仿宋_GB2312"/>
          <w:color w:val="000000"/>
          <w:sz w:val="32"/>
          <w:szCs w:val="32"/>
        </w:rPr>
        <w:t>0559-4517693</w:t>
      </w:r>
      <w:r>
        <w:rPr>
          <w:rFonts w:ascii="仿宋_GB2312" w:eastAsia="仿宋_GB2312" w:cs="仿宋_GB2312" w:hint="eastAsia"/>
          <w:color w:val="000000"/>
          <w:sz w:val="32"/>
          <w:szCs w:val="32"/>
        </w:rPr>
        <w:t>。</w:t>
      </w:r>
    </w:p>
    <w:p w:rsidR="00EF08A6" w:rsidRDefault="00D77534" w:rsidP="005E44DF">
      <w:pPr>
        <w:spacing w:line="54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上述咨询服务和监督举报电话于正常办公时间使用。</w:t>
      </w:r>
    </w:p>
    <w:p w:rsidR="005E44DF" w:rsidRDefault="005E44DF">
      <w:pPr>
        <w:spacing w:line="560" w:lineRule="exact"/>
        <w:ind w:firstLineChars="200" w:firstLine="640"/>
        <w:rPr>
          <w:rFonts w:ascii="仿宋_GB2312" w:eastAsia="仿宋_GB2312" w:cs="仿宋_GB2312"/>
          <w:color w:val="000000"/>
          <w:sz w:val="32"/>
          <w:szCs w:val="32"/>
        </w:rPr>
      </w:pPr>
    </w:p>
    <w:p w:rsidR="005E44DF" w:rsidRDefault="005E44DF" w:rsidP="005E44DF">
      <w:pPr>
        <w:adjustRightInd w:val="0"/>
        <w:snapToGrid w:val="0"/>
        <w:spacing w:line="570" w:lineRule="exact"/>
        <w:jc w:val="right"/>
        <w:rPr>
          <w:rFonts w:ascii="仿宋" w:eastAsia="仿宋" w:hAnsi="仿宋"/>
          <w:color w:val="000000"/>
          <w:sz w:val="32"/>
          <w:szCs w:val="32"/>
        </w:rPr>
      </w:pPr>
      <w:r>
        <w:rPr>
          <w:rFonts w:ascii="仿宋" w:eastAsia="仿宋" w:hAnsi="仿宋" w:hint="eastAsia"/>
          <w:color w:val="000000"/>
          <w:sz w:val="32"/>
          <w:szCs w:val="32"/>
        </w:rPr>
        <w:t>中共祁门县委组织部         祁门县人力资源和社会保障局</w:t>
      </w:r>
    </w:p>
    <w:p w:rsidR="005E44DF" w:rsidRDefault="005E44DF" w:rsidP="005E44DF">
      <w:pPr>
        <w:adjustRightInd w:val="0"/>
        <w:snapToGrid w:val="0"/>
        <w:spacing w:line="570" w:lineRule="exact"/>
        <w:ind w:firstLineChars="1450" w:firstLine="4640"/>
        <w:rPr>
          <w:rFonts w:ascii="仿宋" w:eastAsia="仿宋" w:hAnsi="仿宋"/>
          <w:color w:val="000000"/>
          <w:sz w:val="32"/>
          <w:szCs w:val="32"/>
        </w:rPr>
      </w:pPr>
    </w:p>
    <w:p w:rsidR="005E44DF" w:rsidRDefault="005E44DF" w:rsidP="005E44DF">
      <w:pPr>
        <w:snapToGrid w:val="0"/>
        <w:spacing w:line="570" w:lineRule="exact"/>
        <w:ind w:right="640" w:firstLineChars="200" w:firstLine="640"/>
        <w:jc w:val="right"/>
        <w:rPr>
          <w:rFonts w:ascii="仿宋_GB2312" w:eastAsia="仿宋_GB2312" w:hAnsi="宋体" w:cs="宋体"/>
          <w:kern w:val="0"/>
          <w:sz w:val="28"/>
          <w:szCs w:val="28"/>
        </w:rPr>
      </w:pPr>
      <w:r>
        <w:rPr>
          <w:rFonts w:ascii="仿宋" w:eastAsia="仿宋" w:hAnsi="仿宋" w:hint="eastAsia"/>
          <w:color w:val="000000"/>
          <w:sz w:val="32"/>
          <w:szCs w:val="32"/>
        </w:rPr>
        <w:t xml:space="preserve">2022年5月20日 </w:t>
      </w:r>
    </w:p>
    <w:sectPr w:rsidR="005E44DF" w:rsidSect="00EF08A6">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6C3" w:rsidRDefault="00B856C3" w:rsidP="00EF08A6">
      <w:r>
        <w:separator/>
      </w:r>
    </w:p>
  </w:endnote>
  <w:endnote w:type="continuationSeparator" w:id="0">
    <w:p w:rsidR="00B856C3" w:rsidRDefault="00B856C3" w:rsidP="00EF0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8A6" w:rsidRDefault="00B856C3">
    <w:pPr>
      <w:pStyle w:val="a3"/>
    </w:pPr>
    <w:r>
      <w:pict>
        <v:shapetype id="_x0000_t202" coordsize="21600,21600" o:spt="202" path="m,l,21600r21600,l21600,xe">
          <v:stroke joinstyle="miter"/>
          <v:path gradientshapeok="t" o:connecttype="rect"/>
        </v:shapetype>
        <v:shape id="_x0000_s2049" type="#_x0000_t202" style="position:absolute;margin-left:753.6pt;margin-top:0;width:2in;height:2in;z-index:1;mso-wrap-style:none;mso-position-horizontal:right;mso-position-horizontal-relative:margin" filled="f" stroked="f">
          <v:textbox style="mso-fit-shape-to-text:t" inset="0,0,0,0">
            <w:txbxContent>
              <w:p w:rsidR="00EF08A6" w:rsidRDefault="00EF08A6">
                <w:pPr>
                  <w:pStyle w:val="a3"/>
                </w:pPr>
                <w:r>
                  <w:fldChar w:fldCharType="begin"/>
                </w:r>
                <w:r w:rsidR="00D77534">
                  <w:instrText xml:space="preserve"> PAGE  \* MERGEFORMAT </w:instrText>
                </w:r>
                <w:r>
                  <w:fldChar w:fldCharType="separate"/>
                </w:r>
                <w:r w:rsidR="005B1370">
                  <w:rPr>
                    <w:noProof/>
                  </w:rPr>
                  <w:t>7</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6C3" w:rsidRDefault="00B856C3" w:rsidP="00EF08A6">
      <w:r>
        <w:separator/>
      </w:r>
    </w:p>
  </w:footnote>
  <w:footnote w:type="continuationSeparator" w:id="0">
    <w:p w:rsidR="00B856C3" w:rsidRDefault="00B856C3" w:rsidP="00EF0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697D"/>
    <w:rsid w:val="000144BB"/>
    <w:rsid w:val="00077DE9"/>
    <w:rsid w:val="00095C7B"/>
    <w:rsid w:val="000B3AD5"/>
    <w:rsid w:val="000D0685"/>
    <w:rsid w:val="000D440B"/>
    <w:rsid w:val="000E0217"/>
    <w:rsid w:val="00124B06"/>
    <w:rsid w:val="0014504C"/>
    <w:rsid w:val="00150F65"/>
    <w:rsid w:val="00165EFA"/>
    <w:rsid w:val="001B6A3F"/>
    <w:rsid w:val="001E2936"/>
    <w:rsid w:val="00235301"/>
    <w:rsid w:val="0024790F"/>
    <w:rsid w:val="00250979"/>
    <w:rsid w:val="00251BA9"/>
    <w:rsid w:val="002522E2"/>
    <w:rsid w:val="002748BC"/>
    <w:rsid w:val="0028038C"/>
    <w:rsid w:val="00290DFE"/>
    <w:rsid w:val="00294E91"/>
    <w:rsid w:val="002A166F"/>
    <w:rsid w:val="002B4314"/>
    <w:rsid w:val="00306667"/>
    <w:rsid w:val="00306838"/>
    <w:rsid w:val="003400C6"/>
    <w:rsid w:val="00390421"/>
    <w:rsid w:val="003B5B4A"/>
    <w:rsid w:val="003F5EF9"/>
    <w:rsid w:val="003F77F5"/>
    <w:rsid w:val="004902C8"/>
    <w:rsid w:val="004B697D"/>
    <w:rsid w:val="004E4DC0"/>
    <w:rsid w:val="00512A9E"/>
    <w:rsid w:val="0051615B"/>
    <w:rsid w:val="005320F8"/>
    <w:rsid w:val="005447A3"/>
    <w:rsid w:val="0055322D"/>
    <w:rsid w:val="0056465C"/>
    <w:rsid w:val="00590420"/>
    <w:rsid w:val="005B1370"/>
    <w:rsid w:val="005C49BA"/>
    <w:rsid w:val="005E44DF"/>
    <w:rsid w:val="00637D22"/>
    <w:rsid w:val="0064165A"/>
    <w:rsid w:val="00643876"/>
    <w:rsid w:val="00656AA1"/>
    <w:rsid w:val="0066201F"/>
    <w:rsid w:val="006767E5"/>
    <w:rsid w:val="006A2DCA"/>
    <w:rsid w:val="006B6A55"/>
    <w:rsid w:val="006C5126"/>
    <w:rsid w:val="007161C2"/>
    <w:rsid w:val="00720F2E"/>
    <w:rsid w:val="007343C4"/>
    <w:rsid w:val="0074550F"/>
    <w:rsid w:val="007605A5"/>
    <w:rsid w:val="00761F47"/>
    <w:rsid w:val="00774715"/>
    <w:rsid w:val="00830D60"/>
    <w:rsid w:val="00872E24"/>
    <w:rsid w:val="00875FA6"/>
    <w:rsid w:val="0088780C"/>
    <w:rsid w:val="00890CAB"/>
    <w:rsid w:val="008B244A"/>
    <w:rsid w:val="008E55C3"/>
    <w:rsid w:val="00930018"/>
    <w:rsid w:val="00930020"/>
    <w:rsid w:val="00931F3B"/>
    <w:rsid w:val="0097354C"/>
    <w:rsid w:val="009909BE"/>
    <w:rsid w:val="009E3394"/>
    <w:rsid w:val="00A159F3"/>
    <w:rsid w:val="00A50104"/>
    <w:rsid w:val="00A75F2A"/>
    <w:rsid w:val="00A8033E"/>
    <w:rsid w:val="00A904BA"/>
    <w:rsid w:val="00AD1A30"/>
    <w:rsid w:val="00AD5B4A"/>
    <w:rsid w:val="00B01596"/>
    <w:rsid w:val="00B017E3"/>
    <w:rsid w:val="00B14F85"/>
    <w:rsid w:val="00B25AFF"/>
    <w:rsid w:val="00B44566"/>
    <w:rsid w:val="00B72FFB"/>
    <w:rsid w:val="00B83D4D"/>
    <w:rsid w:val="00B856C3"/>
    <w:rsid w:val="00B95502"/>
    <w:rsid w:val="00BB5EA8"/>
    <w:rsid w:val="00BC0C3B"/>
    <w:rsid w:val="00BC441F"/>
    <w:rsid w:val="00C02045"/>
    <w:rsid w:val="00C056F2"/>
    <w:rsid w:val="00C10F18"/>
    <w:rsid w:val="00C35515"/>
    <w:rsid w:val="00C9168C"/>
    <w:rsid w:val="00C937DF"/>
    <w:rsid w:val="00CB1516"/>
    <w:rsid w:val="00CD4494"/>
    <w:rsid w:val="00CF1FA4"/>
    <w:rsid w:val="00D02A41"/>
    <w:rsid w:val="00D05F20"/>
    <w:rsid w:val="00D125B4"/>
    <w:rsid w:val="00D300DD"/>
    <w:rsid w:val="00D61A8F"/>
    <w:rsid w:val="00D77534"/>
    <w:rsid w:val="00D84217"/>
    <w:rsid w:val="00D87252"/>
    <w:rsid w:val="00D90979"/>
    <w:rsid w:val="00DA3F37"/>
    <w:rsid w:val="00DE62C2"/>
    <w:rsid w:val="00DF5883"/>
    <w:rsid w:val="00DF6266"/>
    <w:rsid w:val="00E15CE5"/>
    <w:rsid w:val="00E530C2"/>
    <w:rsid w:val="00E73D49"/>
    <w:rsid w:val="00EA6663"/>
    <w:rsid w:val="00EB3328"/>
    <w:rsid w:val="00EC5CBC"/>
    <w:rsid w:val="00EF08A6"/>
    <w:rsid w:val="00EF3286"/>
    <w:rsid w:val="00F01B9F"/>
    <w:rsid w:val="00F75C3E"/>
    <w:rsid w:val="00F87DC7"/>
    <w:rsid w:val="00F94020"/>
    <w:rsid w:val="00FA71DB"/>
    <w:rsid w:val="00FB17D9"/>
    <w:rsid w:val="00FB4635"/>
    <w:rsid w:val="00FC787B"/>
    <w:rsid w:val="00FC7937"/>
    <w:rsid w:val="100C1597"/>
    <w:rsid w:val="19601F1D"/>
    <w:rsid w:val="3B811F9C"/>
    <w:rsid w:val="3CD759B2"/>
    <w:rsid w:val="41FD7AE6"/>
    <w:rsid w:val="47881211"/>
    <w:rsid w:val="68E45BE7"/>
    <w:rsid w:val="7BE24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Web)" w:semiHidden="0" w:uiPriority="0" w:unhideWhenUsed="0"/>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8A6"/>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F08A6"/>
    <w:pPr>
      <w:tabs>
        <w:tab w:val="center" w:pos="4153"/>
        <w:tab w:val="right" w:pos="8306"/>
      </w:tabs>
      <w:snapToGrid w:val="0"/>
      <w:jc w:val="left"/>
    </w:pPr>
    <w:rPr>
      <w:sz w:val="18"/>
      <w:szCs w:val="18"/>
    </w:rPr>
  </w:style>
  <w:style w:type="paragraph" w:styleId="a4">
    <w:name w:val="header"/>
    <w:basedOn w:val="a"/>
    <w:link w:val="Char0"/>
    <w:uiPriority w:val="99"/>
    <w:rsid w:val="00EF08A6"/>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EF08A6"/>
    <w:pPr>
      <w:jc w:val="left"/>
    </w:pPr>
    <w:rPr>
      <w:rFonts w:ascii="Times New Roman" w:hAnsi="Times New Roman" w:cs="Times New Roman"/>
      <w:kern w:val="0"/>
      <w:sz w:val="24"/>
      <w:szCs w:val="24"/>
    </w:rPr>
  </w:style>
  <w:style w:type="character" w:customStyle="1" w:styleId="Char0">
    <w:name w:val="页眉 Char"/>
    <w:link w:val="a4"/>
    <w:uiPriority w:val="99"/>
    <w:locked/>
    <w:rsid w:val="00EF08A6"/>
    <w:rPr>
      <w:sz w:val="18"/>
      <w:szCs w:val="18"/>
    </w:rPr>
  </w:style>
  <w:style w:type="character" w:customStyle="1" w:styleId="Char">
    <w:name w:val="页脚 Char"/>
    <w:link w:val="a3"/>
    <w:uiPriority w:val="99"/>
    <w:locked/>
    <w:rsid w:val="00EF08A6"/>
    <w:rPr>
      <w:sz w:val="18"/>
      <w:szCs w:val="18"/>
    </w:rPr>
  </w:style>
  <w:style w:type="paragraph" w:styleId="a6">
    <w:name w:val="Plain Text"/>
    <w:basedOn w:val="a"/>
    <w:link w:val="Char1"/>
    <w:rsid w:val="00DF6266"/>
    <w:rPr>
      <w:rFonts w:ascii="宋体" w:hAnsi="Courier New" w:cs="Courier New"/>
    </w:rPr>
  </w:style>
  <w:style w:type="character" w:customStyle="1" w:styleId="Char1">
    <w:name w:val="纯文本 Char"/>
    <w:link w:val="a6"/>
    <w:rsid w:val="00DF6266"/>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7</Pages>
  <Words>535</Words>
  <Characters>3053</Characters>
  <Application>Microsoft Office Word</Application>
  <DocSecurity>0</DocSecurity>
  <Lines>25</Lines>
  <Paragraphs>7</Paragraphs>
  <ScaleCrop>false</ScaleCrop>
  <Company>微软中国</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2021年黄山市市直事业单位公开招聘</dc:title>
  <dc:creator>gyb1</dc:creator>
  <cp:lastModifiedBy>Administrator</cp:lastModifiedBy>
  <cp:revision>30</cp:revision>
  <cp:lastPrinted>2021-04-12T08:30:00Z</cp:lastPrinted>
  <dcterms:created xsi:type="dcterms:W3CDTF">2021-04-09T01:55:00Z</dcterms:created>
  <dcterms:modified xsi:type="dcterms:W3CDTF">2022-05-19T02:27:00Z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6B9BF111C5FF4E57AE6297BA47265B15</vt:lpwstr>
  </property>
</Properties>
</file>