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horzAnchor="margin" w:tblpXSpec="center" w:tblpYSpec="center"/>
        <w:tblOverlap w:val="never"/>
        <w:tblW w:w="14029" w:type="dxa"/>
        <w:tblLayout w:type="fixed"/>
        <w:tblCellMar>
          <w:left w:w="0" w:type="dxa"/>
          <w:right w:w="0" w:type="dxa"/>
        </w:tblCellMar>
        <w:tblLook w:val="04A0" w:firstRow="1" w:lastRow="0" w:firstColumn="1" w:lastColumn="0" w:noHBand="0" w:noVBand="1"/>
      </w:tblPr>
      <w:tblGrid>
        <w:gridCol w:w="564"/>
        <w:gridCol w:w="1198"/>
        <w:gridCol w:w="1250"/>
        <w:gridCol w:w="800"/>
        <w:gridCol w:w="3750"/>
        <w:gridCol w:w="1117"/>
        <w:gridCol w:w="1383"/>
        <w:gridCol w:w="1467"/>
        <w:gridCol w:w="2500"/>
      </w:tblGrid>
      <w:tr w:rsidR="00560AC4" w:rsidTr="00106662">
        <w:trPr>
          <w:trHeight w:val="699"/>
        </w:trPr>
        <w:tc>
          <w:tcPr>
            <w:tcW w:w="14029" w:type="dxa"/>
            <w:gridSpan w:val="9"/>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520" w:lineRule="exact"/>
              <w:jc w:val="center"/>
              <w:rPr>
                <w:rStyle w:val="NormalCharacter"/>
                <w:rFonts w:ascii="Times New Roman" w:hAnsi="Times New Roman"/>
                <w:b/>
                <w:sz w:val="36"/>
                <w:szCs w:val="36"/>
              </w:rPr>
            </w:pPr>
            <w:r>
              <w:rPr>
                <w:rStyle w:val="NormalCharacter"/>
                <w:rFonts w:hAnsi="宋体"/>
                <w:sz w:val="36"/>
                <w:szCs w:val="36"/>
              </w:rPr>
              <w:tab/>
            </w:r>
            <w:bookmarkStart w:id="0" w:name="_GoBack"/>
            <w:r>
              <w:rPr>
                <w:rStyle w:val="NormalCharacter"/>
                <w:rFonts w:ascii="Times New Roman" w:eastAsia="方正仿宋_GBK" w:hAnsi="Times New Roman"/>
                <w:sz w:val="36"/>
                <w:szCs w:val="36"/>
              </w:rPr>
              <w:t>2022</w:t>
            </w:r>
            <w:r>
              <w:rPr>
                <w:rStyle w:val="NormalCharacter"/>
                <w:rFonts w:ascii="Times New Roman" w:eastAsia="方正仿宋_GBK" w:hAnsi="Times New Roman"/>
                <w:sz w:val="36"/>
                <w:szCs w:val="36"/>
              </w:rPr>
              <w:t>年宿州职业技术学院公开招聘事业编制工作人员岗位表</w:t>
            </w:r>
            <w:bookmarkEnd w:id="0"/>
          </w:p>
        </w:tc>
      </w:tr>
      <w:tr w:rsidR="00560AC4" w:rsidTr="00106662">
        <w:trPr>
          <w:trHeight w:val="540"/>
        </w:trPr>
        <w:tc>
          <w:tcPr>
            <w:tcW w:w="564"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hAnsi="宋体"/>
                <w:b/>
                <w:bCs/>
              </w:rPr>
            </w:pPr>
            <w:r>
              <w:rPr>
                <w:rStyle w:val="NormalCharacter"/>
                <w:rFonts w:hAnsi="宋体"/>
                <w:kern w:val="0"/>
              </w:rPr>
              <w:t>序号</w:t>
            </w:r>
          </w:p>
        </w:tc>
        <w:tc>
          <w:tcPr>
            <w:tcW w:w="1198"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hAnsi="宋体"/>
                <w:b/>
                <w:bCs/>
              </w:rPr>
            </w:pPr>
            <w:r>
              <w:rPr>
                <w:rStyle w:val="NormalCharacter"/>
                <w:rFonts w:hAnsi="宋体"/>
                <w:kern w:val="0"/>
              </w:rPr>
              <w:t>岗位名称</w:t>
            </w:r>
          </w:p>
        </w:tc>
        <w:tc>
          <w:tcPr>
            <w:tcW w:w="125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hAnsi="宋体"/>
                <w:b/>
                <w:bCs/>
              </w:rPr>
            </w:pPr>
            <w:r>
              <w:rPr>
                <w:rStyle w:val="NormalCharacter"/>
                <w:rFonts w:hAnsi="宋体"/>
                <w:kern w:val="0"/>
              </w:rPr>
              <w:t>岗位</w:t>
            </w:r>
            <w:r>
              <w:rPr>
                <w:rStyle w:val="UserStyle6"/>
                <w:rFonts w:hAnsi="宋体"/>
                <w:b w:val="0"/>
                <w:bCs w:val="0"/>
              </w:rPr>
              <w:t>代码</w:t>
            </w:r>
          </w:p>
        </w:tc>
        <w:tc>
          <w:tcPr>
            <w:tcW w:w="80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hAnsi="宋体"/>
                <w:b/>
                <w:bCs/>
              </w:rPr>
            </w:pPr>
            <w:r>
              <w:rPr>
                <w:rStyle w:val="NormalCharacter"/>
                <w:rFonts w:hAnsi="宋体"/>
                <w:kern w:val="0"/>
              </w:rPr>
              <w:t>拟聘人数</w:t>
            </w:r>
          </w:p>
        </w:tc>
        <w:tc>
          <w:tcPr>
            <w:tcW w:w="375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tabs>
                <w:tab w:val="left" w:pos="1223"/>
                <w:tab w:val="center" w:pos="1826"/>
              </w:tabs>
              <w:spacing w:line="240" w:lineRule="exact"/>
              <w:jc w:val="left"/>
              <w:textAlignment w:val="center"/>
              <w:rPr>
                <w:rStyle w:val="NormalCharacter"/>
                <w:rFonts w:hAnsi="宋体"/>
                <w:b/>
                <w:bCs/>
              </w:rPr>
            </w:pPr>
            <w:r>
              <w:rPr>
                <w:rStyle w:val="NormalCharacter"/>
                <w:rFonts w:hAnsi="宋体"/>
                <w:kern w:val="0"/>
              </w:rPr>
              <w:tab/>
            </w:r>
            <w:r>
              <w:rPr>
                <w:rStyle w:val="NormalCharacter"/>
                <w:rFonts w:hAnsi="宋体"/>
                <w:kern w:val="0"/>
              </w:rPr>
              <w:t>专</w:t>
            </w:r>
            <w:r>
              <w:rPr>
                <w:rStyle w:val="UserStyle5"/>
                <w:rFonts w:eastAsia="仿宋_GB2312"/>
                <w:b w:val="0"/>
                <w:bCs w:val="0"/>
              </w:rPr>
              <w:t xml:space="preserve"> </w:t>
            </w:r>
            <w:r>
              <w:rPr>
                <w:rStyle w:val="UserStyle7"/>
                <w:rFonts w:hAnsi="宋体"/>
                <w:b w:val="0"/>
                <w:bCs w:val="0"/>
              </w:rPr>
              <w:t>业</w:t>
            </w:r>
          </w:p>
        </w:tc>
        <w:tc>
          <w:tcPr>
            <w:tcW w:w="1117"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hAnsi="宋体"/>
                <w:b/>
                <w:bCs/>
              </w:rPr>
            </w:pPr>
            <w:r>
              <w:rPr>
                <w:rStyle w:val="NormalCharacter"/>
                <w:rFonts w:hAnsi="宋体"/>
                <w:kern w:val="0"/>
              </w:rPr>
              <w:t>学历</w:t>
            </w:r>
            <w:r>
              <w:rPr>
                <w:rStyle w:val="UserStyle5"/>
                <w:rFonts w:eastAsia="仿宋_GB2312"/>
                <w:b w:val="0"/>
                <w:bCs w:val="0"/>
              </w:rPr>
              <w:t xml:space="preserve">  </w:t>
            </w:r>
          </w:p>
        </w:tc>
        <w:tc>
          <w:tcPr>
            <w:tcW w:w="1383"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hAnsi="宋体"/>
                <w:b/>
                <w:bCs/>
              </w:rPr>
            </w:pPr>
            <w:r>
              <w:rPr>
                <w:rStyle w:val="NormalCharacter"/>
                <w:rFonts w:hAnsi="宋体"/>
                <w:kern w:val="0"/>
              </w:rPr>
              <w:t>学位</w:t>
            </w:r>
          </w:p>
        </w:tc>
        <w:tc>
          <w:tcPr>
            <w:tcW w:w="1467"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hAnsi="宋体"/>
                <w:b/>
                <w:bCs/>
              </w:rPr>
            </w:pPr>
            <w:r>
              <w:rPr>
                <w:rStyle w:val="NormalCharacter"/>
                <w:rFonts w:hAnsi="宋体"/>
                <w:kern w:val="0"/>
              </w:rPr>
              <w:t>年龄</w:t>
            </w:r>
          </w:p>
        </w:tc>
        <w:tc>
          <w:tcPr>
            <w:tcW w:w="250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hAnsi="宋体"/>
                <w:b/>
                <w:bCs/>
              </w:rPr>
            </w:pPr>
            <w:r>
              <w:rPr>
                <w:rStyle w:val="NormalCharacter"/>
                <w:rFonts w:hAnsi="宋体"/>
                <w:kern w:val="0"/>
              </w:rPr>
              <w:t>其</w:t>
            </w:r>
            <w:r>
              <w:rPr>
                <w:rStyle w:val="UserStyle5"/>
                <w:rFonts w:eastAsia="仿宋_GB2312"/>
                <w:b w:val="0"/>
                <w:bCs w:val="0"/>
              </w:rPr>
              <w:t xml:space="preserve">  </w:t>
            </w:r>
            <w:r>
              <w:rPr>
                <w:rStyle w:val="UserStyle7"/>
                <w:rFonts w:hAnsi="宋体"/>
                <w:b w:val="0"/>
                <w:bCs w:val="0"/>
              </w:rPr>
              <w:t>他</w:t>
            </w:r>
          </w:p>
        </w:tc>
      </w:tr>
      <w:tr w:rsidR="00560AC4" w:rsidTr="00106662">
        <w:trPr>
          <w:trHeight w:val="824"/>
        </w:trPr>
        <w:tc>
          <w:tcPr>
            <w:tcW w:w="564"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rPr>
              <w:t>1</w:t>
            </w:r>
          </w:p>
        </w:tc>
        <w:tc>
          <w:tcPr>
            <w:tcW w:w="1198"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专业技术</w:t>
            </w:r>
          </w:p>
        </w:tc>
        <w:tc>
          <w:tcPr>
            <w:tcW w:w="125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0401059</w:t>
            </w:r>
          </w:p>
        </w:tc>
        <w:tc>
          <w:tcPr>
            <w:tcW w:w="80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1</w:t>
            </w:r>
          </w:p>
        </w:tc>
        <w:tc>
          <w:tcPr>
            <w:tcW w:w="3750" w:type="dxa"/>
            <w:tcBorders>
              <w:top w:val="nil"/>
              <w:left w:val="nil"/>
              <w:bottom w:val="nil"/>
              <w:right w:val="nil"/>
            </w:tcBorders>
            <w:vAlign w:val="center"/>
          </w:tcPr>
          <w:p w:rsidR="00560AC4" w:rsidRDefault="00560AC4" w:rsidP="00106662">
            <w:pPr>
              <w:spacing w:line="240" w:lineRule="exact"/>
              <w:jc w:val="left"/>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交通运输规划与管理</w:t>
            </w:r>
            <w:r>
              <w:rPr>
                <w:rStyle w:val="UserStyle8"/>
                <w:rFonts w:eastAsia="方正仿宋_GBK"/>
              </w:rPr>
              <w:t xml:space="preserve"> </w:t>
            </w:r>
            <w:r>
              <w:rPr>
                <w:rStyle w:val="UserStyle9"/>
              </w:rPr>
              <w:t>、管理学门类</w:t>
            </w:r>
          </w:p>
        </w:tc>
        <w:tc>
          <w:tcPr>
            <w:tcW w:w="1117"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研究生</w:t>
            </w:r>
          </w:p>
        </w:tc>
        <w:tc>
          <w:tcPr>
            <w:tcW w:w="1383"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硕士及以上</w:t>
            </w:r>
          </w:p>
        </w:tc>
        <w:tc>
          <w:tcPr>
            <w:tcW w:w="1467"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35</w:t>
            </w:r>
            <w:r>
              <w:rPr>
                <w:rStyle w:val="UserStyle9"/>
              </w:rPr>
              <w:t>周岁以下</w:t>
            </w:r>
          </w:p>
        </w:tc>
        <w:tc>
          <w:tcPr>
            <w:tcW w:w="250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本科阶段必须为</w:t>
            </w:r>
            <w:r>
              <w:rPr>
                <w:rStyle w:val="UserStyle8"/>
                <w:rFonts w:eastAsia="方正仿宋_GBK"/>
              </w:rPr>
              <w:t>“</w:t>
            </w:r>
            <w:r>
              <w:rPr>
                <w:rStyle w:val="UserStyle9"/>
              </w:rPr>
              <w:t>物流管理、物流工程</w:t>
            </w:r>
            <w:r>
              <w:rPr>
                <w:rStyle w:val="UserStyle8"/>
                <w:rFonts w:eastAsia="方正仿宋_GBK"/>
              </w:rPr>
              <w:t>”</w:t>
            </w:r>
            <w:r>
              <w:rPr>
                <w:rStyle w:val="UserStyle9"/>
              </w:rPr>
              <w:t>方向</w:t>
            </w:r>
          </w:p>
        </w:tc>
      </w:tr>
      <w:tr w:rsidR="00560AC4" w:rsidTr="00106662">
        <w:trPr>
          <w:trHeight w:val="300"/>
        </w:trPr>
        <w:tc>
          <w:tcPr>
            <w:tcW w:w="564"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rPr>
              <w:t>2</w:t>
            </w:r>
          </w:p>
        </w:tc>
        <w:tc>
          <w:tcPr>
            <w:tcW w:w="1198"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专业技术</w:t>
            </w:r>
          </w:p>
        </w:tc>
        <w:tc>
          <w:tcPr>
            <w:tcW w:w="125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0401060</w:t>
            </w:r>
          </w:p>
        </w:tc>
        <w:tc>
          <w:tcPr>
            <w:tcW w:w="80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1</w:t>
            </w:r>
          </w:p>
        </w:tc>
        <w:tc>
          <w:tcPr>
            <w:tcW w:w="375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left"/>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经济学门类、计算机科学与技术（一级学科）</w:t>
            </w:r>
          </w:p>
        </w:tc>
        <w:tc>
          <w:tcPr>
            <w:tcW w:w="1117"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研究生</w:t>
            </w:r>
          </w:p>
        </w:tc>
        <w:tc>
          <w:tcPr>
            <w:tcW w:w="1383"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硕士及以上</w:t>
            </w:r>
          </w:p>
        </w:tc>
        <w:tc>
          <w:tcPr>
            <w:tcW w:w="1467"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35</w:t>
            </w:r>
            <w:r>
              <w:rPr>
                <w:rStyle w:val="UserStyle9"/>
              </w:rPr>
              <w:t>周岁以下</w:t>
            </w:r>
          </w:p>
        </w:tc>
        <w:tc>
          <w:tcPr>
            <w:tcW w:w="250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本科阶段必须为</w:t>
            </w:r>
            <w:r>
              <w:rPr>
                <w:rStyle w:val="UserStyle8"/>
                <w:rFonts w:eastAsia="方正仿宋_GBK"/>
              </w:rPr>
              <w:t>“</w:t>
            </w:r>
            <w:r>
              <w:rPr>
                <w:rStyle w:val="UserStyle9"/>
              </w:rPr>
              <w:t>电子商务</w:t>
            </w:r>
            <w:r>
              <w:rPr>
                <w:rStyle w:val="UserStyle8"/>
                <w:rFonts w:eastAsia="方正仿宋_GBK"/>
              </w:rPr>
              <w:t>”</w:t>
            </w:r>
            <w:r>
              <w:rPr>
                <w:rStyle w:val="UserStyle9"/>
              </w:rPr>
              <w:t>方向</w:t>
            </w:r>
          </w:p>
        </w:tc>
      </w:tr>
      <w:tr w:rsidR="00560AC4" w:rsidTr="00106662">
        <w:trPr>
          <w:trHeight w:val="300"/>
        </w:trPr>
        <w:tc>
          <w:tcPr>
            <w:tcW w:w="564"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rPr>
              <w:t>3</w:t>
            </w:r>
          </w:p>
        </w:tc>
        <w:tc>
          <w:tcPr>
            <w:tcW w:w="1198"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专业技术</w:t>
            </w:r>
          </w:p>
        </w:tc>
        <w:tc>
          <w:tcPr>
            <w:tcW w:w="125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0401061</w:t>
            </w:r>
          </w:p>
        </w:tc>
        <w:tc>
          <w:tcPr>
            <w:tcW w:w="80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1</w:t>
            </w:r>
          </w:p>
        </w:tc>
        <w:tc>
          <w:tcPr>
            <w:tcW w:w="375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left"/>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临床兽医学</w:t>
            </w:r>
          </w:p>
        </w:tc>
        <w:tc>
          <w:tcPr>
            <w:tcW w:w="1117"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研究生</w:t>
            </w:r>
          </w:p>
        </w:tc>
        <w:tc>
          <w:tcPr>
            <w:tcW w:w="1383"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硕士及以上</w:t>
            </w:r>
          </w:p>
        </w:tc>
        <w:tc>
          <w:tcPr>
            <w:tcW w:w="1467"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35</w:t>
            </w:r>
            <w:r>
              <w:rPr>
                <w:rStyle w:val="UserStyle9"/>
              </w:rPr>
              <w:t>周岁以下</w:t>
            </w:r>
          </w:p>
        </w:tc>
        <w:tc>
          <w:tcPr>
            <w:tcW w:w="250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rPr>
                <w:rStyle w:val="NormalCharacter"/>
                <w:rFonts w:ascii="Times New Roman" w:hAnsi="Times New Roman"/>
              </w:rPr>
            </w:pPr>
          </w:p>
        </w:tc>
      </w:tr>
      <w:tr w:rsidR="00560AC4" w:rsidTr="00106662">
        <w:trPr>
          <w:trHeight w:val="300"/>
        </w:trPr>
        <w:tc>
          <w:tcPr>
            <w:tcW w:w="564"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rPr>
              <w:t>4</w:t>
            </w:r>
          </w:p>
        </w:tc>
        <w:tc>
          <w:tcPr>
            <w:tcW w:w="1198"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专业技术</w:t>
            </w:r>
          </w:p>
        </w:tc>
        <w:tc>
          <w:tcPr>
            <w:tcW w:w="125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0401062</w:t>
            </w:r>
          </w:p>
        </w:tc>
        <w:tc>
          <w:tcPr>
            <w:tcW w:w="80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1</w:t>
            </w:r>
          </w:p>
        </w:tc>
        <w:tc>
          <w:tcPr>
            <w:tcW w:w="375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left"/>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动物营养与饲料科学、动物遗传育种与繁殖</w:t>
            </w:r>
          </w:p>
        </w:tc>
        <w:tc>
          <w:tcPr>
            <w:tcW w:w="1117"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研究生</w:t>
            </w:r>
          </w:p>
        </w:tc>
        <w:tc>
          <w:tcPr>
            <w:tcW w:w="1383"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硕士及以上</w:t>
            </w:r>
          </w:p>
        </w:tc>
        <w:tc>
          <w:tcPr>
            <w:tcW w:w="1467"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35</w:t>
            </w:r>
            <w:r>
              <w:rPr>
                <w:rStyle w:val="UserStyle9"/>
              </w:rPr>
              <w:t>周岁以下</w:t>
            </w:r>
          </w:p>
        </w:tc>
        <w:tc>
          <w:tcPr>
            <w:tcW w:w="250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本科阶段必须为</w:t>
            </w:r>
            <w:r>
              <w:rPr>
                <w:rStyle w:val="UserStyle8"/>
                <w:rFonts w:eastAsia="方正仿宋_GBK"/>
              </w:rPr>
              <w:t>“</w:t>
            </w:r>
            <w:r>
              <w:rPr>
                <w:rStyle w:val="UserStyle9"/>
              </w:rPr>
              <w:t>动物科学</w:t>
            </w:r>
            <w:r>
              <w:rPr>
                <w:rStyle w:val="UserStyle8"/>
                <w:rFonts w:eastAsia="方正仿宋_GBK"/>
              </w:rPr>
              <w:t>”</w:t>
            </w:r>
            <w:r>
              <w:rPr>
                <w:rStyle w:val="UserStyle9"/>
              </w:rPr>
              <w:t>方向</w:t>
            </w:r>
          </w:p>
        </w:tc>
      </w:tr>
      <w:tr w:rsidR="00560AC4" w:rsidTr="00106662">
        <w:trPr>
          <w:trHeight w:val="540"/>
        </w:trPr>
        <w:tc>
          <w:tcPr>
            <w:tcW w:w="564"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rPr>
              <w:t>5</w:t>
            </w:r>
          </w:p>
        </w:tc>
        <w:tc>
          <w:tcPr>
            <w:tcW w:w="1198"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专业技术</w:t>
            </w:r>
          </w:p>
        </w:tc>
        <w:tc>
          <w:tcPr>
            <w:tcW w:w="125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0401063</w:t>
            </w:r>
          </w:p>
        </w:tc>
        <w:tc>
          <w:tcPr>
            <w:tcW w:w="80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1</w:t>
            </w:r>
          </w:p>
        </w:tc>
        <w:tc>
          <w:tcPr>
            <w:tcW w:w="375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left"/>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车辆工程</w:t>
            </w:r>
          </w:p>
        </w:tc>
        <w:tc>
          <w:tcPr>
            <w:tcW w:w="1117"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研究生</w:t>
            </w:r>
          </w:p>
        </w:tc>
        <w:tc>
          <w:tcPr>
            <w:tcW w:w="1383"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硕士及以上</w:t>
            </w:r>
          </w:p>
        </w:tc>
        <w:tc>
          <w:tcPr>
            <w:tcW w:w="1467"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35</w:t>
            </w:r>
            <w:r>
              <w:rPr>
                <w:rStyle w:val="UserStyle9"/>
              </w:rPr>
              <w:t>周岁以下</w:t>
            </w:r>
          </w:p>
        </w:tc>
        <w:tc>
          <w:tcPr>
            <w:tcW w:w="250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硕士或本科阶段必须为新能源汽车工程方向</w:t>
            </w:r>
          </w:p>
        </w:tc>
      </w:tr>
      <w:tr w:rsidR="00560AC4" w:rsidTr="00106662">
        <w:trPr>
          <w:trHeight w:val="300"/>
        </w:trPr>
        <w:tc>
          <w:tcPr>
            <w:tcW w:w="564"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rPr>
              <w:t>6</w:t>
            </w:r>
          </w:p>
        </w:tc>
        <w:tc>
          <w:tcPr>
            <w:tcW w:w="1198"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专业技术</w:t>
            </w:r>
          </w:p>
        </w:tc>
        <w:tc>
          <w:tcPr>
            <w:tcW w:w="125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0401064</w:t>
            </w:r>
          </w:p>
        </w:tc>
        <w:tc>
          <w:tcPr>
            <w:tcW w:w="80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1</w:t>
            </w:r>
          </w:p>
        </w:tc>
        <w:tc>
          <w:tcPr>
            <w:tcW w:w="3750" w:type="dxa"/>
            <w:tcBorders>
              <w:top w:val="nil"/>
              <w:left w:val="nil"/>
              <w:bottom w:val="nil"/>
              <w:right w:val="nil"/>
            </w:tcBorders>
            <w:vAlign w:val="center"/>
          </w:tcPr>
          <w:p w:rsidR="00560AC4" w:rsidRDefault="00560AC4" w:rsidP="00106662">
            <w:pPr>
              <w:spacing w:line="240" w:lineRule="exact"/>
              <w:jc w:val="left"/>
              <w:textAlignment w:val="center"/>
              <w:rPr>
                <w:rStyle w:val="NormalCharacter"/>
                <w:rFonts w:ascii="方正仿宋_GBK" w:eastAsia="方正仿宋_GBK" w:hAnsi="方正仿宋_GBK"/>
                <w:color w:val="333333"/>
              </w:rPr>
            </w:pPr>
            <w:r>
              <w:rPr>
                <w:rStyle w:val="NormalCharacter"/>
                <w:rFonts w:ascii="方正仿宋_GBK" w:eastAsia="方正仿宋_GBK" w:hAnsi="方正仿宋_GBK"/>
                <w:b/>
                <w:color w:val="333333"/>
                <w:kern w:val="0"/>
              </w:rPr>
              <w:t>建筑设计及其理论、建筑技术科学</w:t>
            </w:r>
            <w:r>
              <w:rPr>
                <w:rStyle w:val="UserStyle10"/>
                <w:rFonts w:eastAsia="方正仿宋_GBK"/>
              </w:rPr>
              <w:t xml:space="preserve"> </w:t>
            </w:r>
          </w:p>
        </w:tc>
        <w:tc>
          <w:tcPr>
            <w:tcW w:w="1117"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研究生</w:t>
            </w:r>
          </w:p>
        </w:tc>
        <w:tc>
          <w:tcPr>
            <w:tcW w:w="1383"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硕士及以上</w:t>
            </w:r>
          </w:p>
        </w:tc>
        <w:tc>
          <w:tcPr>
            <w:tcW w:w="1467"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35</w:t>
            </w:r>
            <w:r>
              <w:rPr>
                <w:rStyle w:val="UserStyle9"/>
              </w:rPr>
              <w:t>周岁以下</w:t>
            </w:r>
          </w:p>
        </w:tc>
        <w:tc>
          <w:tcPr>
            <w:tcW w:w="250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rPr>
                <w:rStyle w:val="NormalCharacter"/>
                <w:rFonts w:ascii="Times New Roman" w:hAnsi="Times New Roman"/>
              </w:rPr>
            </w:pPr>
          </w:p>
        </w:tc>
      </w:tr>
      <w:tr w:rsidR="00560AC4" w:rsidTr="00106662">
        <w:trPr>
          <w:trHeight w:val="300"/>
        </w:trPr>
        <w:tc>
          <w:tcPr>
            <w:tcW w:w="564"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rPr>
              <w:t>7</w:t>
            </w:r>
          </w:p>
        </w:tc>
        <w:tc>
          <w:tcPr>
            <w:tcW w:w="1198"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专业技术</w:t>
            </w:r>
          </w:p>
        </w:tc>
        <w:tc>
          <w:tcPr>
            <w:tcW w:w="125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0401065</w:t>
            </w:r>
          </w:p>
        </w:tc>
        <w:tc>
          <w:tcPr>
            <w:tcW w:w="80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1</w:t>
            </w:r>
          </w:p>
        </w:tc>
        <w:tc>
          <w:tcPr>
            <w:tcW w:w="375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left"/>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交通运输工程（一级学科）</w:t>
            </w:r>
          </w:p>
        </w:tc>
        <w:tc>
          <w:tcPr>
            <w:tcW w:w="1117"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研究生</w:t>
            </w:r>
          </w:p>
        </w:tc>
        <w:tc>
          <w:tcPr>
            <w:tcW w:w="1383"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硕士及以上</w:t>
            </w:r>
          </w:p>
        </w:tc>
        <w:tc>
          <w:tcPr>
            <w:tcW w:w="1467"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35</w:t>
            </w:r>
            <w:r>
              <w:rPr>
                <w:rStyle w:val="UserStyle9"/>
              </w:rPr>
              <w:t>周岁以下</w:t>
            </w:r>
          </w:p>
        </w:tc>
        <w:tc>
          <w:tcPr>
            <w:tcW w:w="250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rPr>
                <w:rStyle w:val="NormalCharacter"/>
                <w:rFonts w:ascii="Times New Roman" w:hAnsi="Times New Roman"/>
              </w:rPr>
            </w:pPr>
          </w:p>
        </w:tc>
      </w:tr>
      <w:tr w:rsidR="00560AC4" w:rsidTr="00106662">
        <w:trPr>
          <w:trHeight w:val="300"/>
        </w:trPr>
        <w:tc>
          <w:tcPr>
            <w:tcW w:w="564"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rPr>
              <w:t>8</w:t>
            </w:r>
          </w:p>
        </w:tc>
        <w:tc>
          <w:tcPr>
            <w:tcW w:w="1198"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专业技术</w:t>
            </w:r>
          </w:p>
        </w:tc>
        <w:tc>
          <w:tcPr>
            <w:tcW w:w="125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0401066</w:t>
            </w:r>
          </w:p>
        </w:tc>
        <w:tc>
          <w:tcPr>
            <w:tcW w:w="80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1</w:t>
            </w:r>
          </w:p>
        </w:tc>
        <w:tc>
          <w:tcPr>
            <w:tcW w:w="375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left"/>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心理学（一级学科）</w:t>
            </w:r>
          </w:p>
        </w:tc>
        <w:tc>
          <w:tcPr>
            <w:tcW w:w="1117"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研究生</w:t>
            </w:r>
          </w:p>
        </w:tc>
        <w:tc>
          <w:tcPr>
            <w:tcW w:w="1383"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硕士及以上</w:t>
            </w:r>
          </w:p>
        </w:tc>
        <w:tc>
          <w:tcPr>
            <w:tcW w:w="1467"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35</w:t>
            </w:r>
            <w:r>
              <w:rPr>
                <w:rStyle w:val="UserStyle9"/>
              </w:rPr>
              <w:t>周岁以下</w:t>
            </w:r>
          </w:p>
        </w:tc>
        <w:tc>
          <w:tcPr>
            <w:tcW w:w="250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rPr>
                <w:rStyle w:val="NormalCharacter"/>
                <w:rFonts w:ascii="Times New Roman" w:hAnsi="Times New Roman"/>
              </w:rPr>
            </w:pPr>
          </w:p>
        </w:tc>
      </w:tr>
      <w:tr w:rsidR="00560AC4" w:rsidTr="00106662">
        <w:trPr>
          <w:trHeight w:val="300"/>
        </w:trPr>
        <w:tc>
          <w:tcPr>
            <w:tcW w:w="564"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rPr>
              <w:t>9</w:t>
            </w:r>
          </w:p>
        </w:tc>
        <w:tc>
          <w:tcPr>
            <w:tcW w:w="1198"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专业技术</w:t>
            </w:r>
          </w:p>
        </w:tc>
        <w:tc>
          <w:tcPr>
            <w:tcW w:w="125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0401067</w:t>
            </w:r>
          </w:p>
        </w:tc>
        <w:tc>
          <w:tcPr>
            <w:tcW w:w="80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1</w:t>
            </w:r>
          </w:p>
        </w:tc>
        <w:tc>
          <w:tcPr>
            <w:tcW w:w="375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left"/>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教育学（一级学科）</w:t>
            </w:r>
          </w:p>
        </w:tc>
        <w:tc>
          <w:tcPr>
            <w:tcW w:w="1117"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研究生</w:t>
            </w:r>
          </w:p>
        </w:tc>
        <w:tc>
          <w:tcPr>
            <w:tcW w:w="1383"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硕士及以上</w:t>
            </w:r>
          </w:p>
        </w:tc>
        <w:tc>
          <w:tcPr>
            <w:tcW w:w="1467"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35</w:t>
            </w:r>
            <w:r>
              <w:rPr>
                <w:rStyle w:val="UserStyle9"/>
              </w:rPr>
              <w:t>周岁以下</w:t>
            </w:r>
          </w:p>
        </w:tc>
        <w:tc>
          <w:tcPr>
            <w:tcW w:w="250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本科阶段必须为</w:t>
            </w:r>
            <w:r>
              <w:rPr>
                <w:rStyle w:val="UserStyle8"/>
                <w:rFonts w:eastAsia="方正仿宋_GBK"/>
              </w:rPr>
              <w:t>“</w:t>
            </w:r>
            <w:r>
              <w:rPr>
                <w:rStyle w:val="UserStyle9"/>
              </w:rPr>
              <w:t>小学教育</w:t>
            </w:r>
            <w:r>
              <w:rPr>
                <w:rStyle w:val="UserStyle8"/>
                <w:rFonts w:eastAsia="方正仿宋_GBK"/>
              </w:rPr>
              <w:t>”</w:t>
            </w:r>
            <w:r>
              <w:rPr>
                <w:rStyle w:val="UserStyle9"/>
              </w:rPr>
              <w:t>方向</w:t>
            </w:r>
          </w:p>
        </w:tc>
      </w:tr>
      <w:tr w:rsidR="00560AC4" w:rsidTr="00106662">
        <w:trPr>
          <w:trHeight w:val="300"/>
        </w:trPr>
        <w:tc>
          <w:tcPr>
            <w:tcW w:w="564"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rPr>
              <w:t>10</w:t>
            </w:r>
          </w:p>
        </w:tc>
        <w:tc>
          <w:tcPr>
            <w:tcW w:w="1198"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专业技术</w:t>
            </w:r>
          </w:p>
        </w:tc>
        <w:tc>
          <w:tcPr>
            <w:tcW w:w="125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0401068</w:t>
            </w:r>
          </w:p>
        </w:tc>
        <w:tc>
          <w:tcPr>
            <w:tcW w:w="80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3</w:t>
            </w:r>
          </w:p>
        </w:tc>
        <w:tc>
          <w:tcPr>
            <w:tcW w:w="375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left"/>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中国语言文学（一级学科）</w:t>
            </w:r>
          </w:p>
        </w:tc>
        <w:tc>
          <w:tcPr>
            <w:tcW w:w="1117"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研究生</w:t>
            </w:r>
          </w:p>
        </w:tc>
        <w:tc>
          <w:tcPr>
            <w:tcW w:w="1383"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硕士及以上</w:t>
            </w:r>
          </w:p>
        </w:tc>
        <w:tc>
          <w:tcPr>
            <w:tcW w:w="1467"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35</w:t>
            </w:r>
            <w:r>
              <w:rPr>
                <w:rStyle w:val="UserStyle9"/>
              </w:rPr>
              <w:t>周岁以下</w:t>
            </w:r>
          </w:p>
        </w:tc>
        <w:tc>
          <w:tcPr>
            <w:tcW w:w="250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rPr>
                <w:rStyle w:val="NormalCharacter"/>
                <w:rFonts w:ascii="Times New Roman" w:hAnsi="Times New Roman"/>
              </w:rPr>
            </w:pPr>
          </w:p>
        </w:tc>
      </w:tr>
      <w:tr w:rsidR="00560AC4" w:rsidTr="00106662">
        <w:trPr>
          <w:trHeight w:val="570"/>
        </w:trPr>
        <w:tc>
          <w:tcPr>
            <w:tcW w:w="564"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rPr>
              <w:t>11</w:t>
            </w:r>
          </w:p>
        </w:tc>
        <w:tc>
          <w:tcPr>
            <w:tcW w:w="1198"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专业技术</w:t>
            </w:r>
          </w:p>
        </w:tc>
        <w:tc>
          <w:tcPr>
            <w:tcW w:w="125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0401069</w:t>
            </w:r>
          </w:p>
        </w:tc>
        <w:tc>
          <w:tcPr>
            <w:tcW w:w="80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1</w:t>
            </w:r>
          </w:p>
        </w:tc>
        <w:tc>
          <w:tcPr>
            <w:tcW w:w="375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left"/>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本科：音乐表演</w:t>
            </w:r>
            <w:r>
              <w:rPr>
                <w:rStyle w:val="UserStyle8"/>
                <w:rFonts w:eastAsia="方正仿宋_GBK"/>
              </w:rPr>
              <w:br/>
            </w:r>
            <w:r>
              <w:rPr>
                <w:rStyle w:val="UserStyle9"/>
              </w:rPr>
              <w:t>研究生：音乐学</w:t>
            </w:r>
          </w:p>
        </w:tc>
        <w:tc>
          <w:tcPr>
            <w:tcW w:w="1117"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本科及以上</w:t>
            </w:r>
          </w:p>
        </w:tc>
        <w:tc>
          <w:tcPr>
            <w:tcW w:w="1383"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学士及以上</w:t>
            </w:r>
          </w:p>
        </w:tc>
        <w:tc>
          <w:tcPr>
            <w:tcW w:w="1467"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35</w:t>
            </w:r>
            <w:r>
              <w:rPr>
                <w:rStyle w:val="UserStyle9"/>
              </w:rPr>
              <w:t>周岁以下</w:t>
            </w:r>
          </w:p>
        </w:tc>
        <w:tc>
          <w:tcPr>
            <w:tcW w:w="250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专业必须为</w:t>
            </w:r>
            <w:r>
              <w:rPr>
                <w:rStyle w:val="UserStyle8"/>
                <w:rFonts w:eastAsia="方正仿宋_GBK"/>
              </w:rPr>
              <w:t>“</w:t>
            </w:r>
            <w:r>
              <w:rPr>
                <w:rStyle w:val="UserStyle9"/>
              </w:rPr>
              <w:t>声乐表演</w:t>
            </w:r>
            <w:r>
              <w:rPr>
                <w:rStyle w:val="UserStyle8"/>
                <w:rFonts w:eastAsia="方正仿宋_GBK"/>
              </w:rPr>
              <w:t>”</w:t>
            </w:r>
            <w:r>
              <w:rPr>
                <w:rStyle w:val="UserStyle9"/>
              </w:rPr>
              <w:t>方向</w:t>
            </w:r>
          </w:p>
        </w:tc>
      </w:tr>
      <w:tr w:rsidR="00560AC4" w:rsidTr="00106662">
        <w:trPr>
          <w:trHeight w:val="300"/>
        </w:trPr>
        <w:tc>
          <w:tcPr>
            <w:tcW w:w="564"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p>
        </w:tc>
        <w:tc>
          <w:tcPr>
            <w:tcW w:w="1198"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专业技术</w:t>
            </w:r>
          </w:p>
        </w:tc>
        <w:tc>
          <w:tcPr>
            <w:tcW w:w="125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0401070</w:t>
            </w:r>
          </w:p>
        </w:tc>
        <w:tc>
          <w:tcPr>
            <w:tcW w:w="80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3</w:t>
            </w:r>
          </w:p>
        </w:tc>
        <w:tc>
          <w:tcPr>
            <w:tcW w:w="375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left"/>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体育学（一级学科）</w:t>
            </w:r>
          </w:p>
        </w:tc>
        <w:tc>
          <w:tcPr>
            <w:tcW w:w="1117"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研究生</w:t>
            </w:r>
          </w:p>
        </w:tc>
        <w:tc>
          <w:tcPr>
            <w:tcW w:w="1383"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硕士及以上</w:t>
            </w:r>
          </w:p>
        </w:tc>
        <w:tc>
          <w:tcPr>
            <w:tcW w:w="1467"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30</w:t>
            </w:r>
            <w:r>
              <w:rPr>
                <w:rStyle w:val="UserStyle9"/>
              </w:rPr>
              <w:t>周岁以下</w:t>
            </w:r>
          </w:p>
        </w:tc>
        <w:tc>
          <w:tcPr>
            <w:tcW w:w="250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rPr>
                <w:rStyle w:val="NormalCharacter"/>
                <w:rFonts w:ascii="Times New Roman" w:hAnsi="Times New Roman"/>
              </w:rPr>
            </w:pPr>
          </w:p>
        </w:tc>
      </w:tr>
      <w:tr w:rsidR="00560AC4" w:rsidTr="00106662">
        <w:trPr>
          <w:trHeight w:val="300"/>
        </w:trPr>
        <w:tc>
          <w:tcPr>
            <w:tcW w:w="564"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rPr>
              <w:t>12</w:t>
            </w:r>
          </w:p>
        </w:tc>
        <w:tc>
          <w:tcPr>
            <w:tcW w:w="1198"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专业技术</w:t>
            </w:r>
          </w:p>
        </w:tc>
        <w:tc>
          <w:tcPr>
            <w:tcW w:w="125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0401071</w:t>
            </w:r>
          </w:p>
        </w:tc>
        <w:tc>
          <w:tcPr>
            <w:tcW w:w="80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1</w:t>
            </w:r>
          </w:p>
        </w:tc>
        <w:tc>
          <w:tcPr>
            <w:tcW w:w="375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left"/>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美学</w:t>
            </w:r>
          </w:p>
        </w:tc>
        <w:tc>
          <w:tcPr>
            <w:tcW w:w="1117"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研究生</w:t>
            </w:r>
          </w:p>
        </w:tc>
        <w:tc>
          <w:tcPr>
            <w:tcW w:w="1383"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硕士及以上</w:t>
            </w:r>
          </w:p>
        </w:tc>
        <w:tc>
          <w:tcPr>
            <w:tcW w:w="1467"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35</w:t>
            </w:r>
            <w:r>
              <w:rPr>
                <w:rStyle w:val="UserStyle9"/>
              </w:rPr>
              <w:t>周岁以下</w:t>
            </w:r>
          </w:p>
        </w:tc>
        <w:tc>
          <w:tcPr>
            <w:tcW w:w="250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rPr>
                <w:rStyle w:val="NormalCharacter"/>
                <w:rFonts w:ascii="Times New Roman" w:hAnsi="Times New Roman"/>
              </w:rPr>
            </w:pPr>
          </w:p>
        </w:tc>
      </w:tr>
      <w:tr w:rsidR="00560AC4" w:rsidTr="00106662">
        <w:trPr>
          <w:trHeight w:val="300"/>
        </w:trPr>
        <w:tc>
          <w:tcPr>
            <w:tcW w:w="564"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rPr>
              <w:t>13</w:t>
            </w:r>
          </w:p>
        </w:tc>
        <w:tc>
          <w:tcPr>
            <w:tcW w:w="1198"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专业技术</w:t>
            </w:r>
          </w:p>
        </w:tc>
        <w:tc>
          <w:tcPr>
            <w:tcW w:w="125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0401072</w:t>
            </w:r>
          </w:p>
        </w:tc>
        <w:tc>
          <w:tcPr>
            <w:tcW w:w="80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1</w:t>
            </w:r>
          </w:p>
        </w:tc>
        <w:tc>
          <w:tcPr>
            <w:tcW w:w="375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left"/>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数学（一级学科）</w:t>
            </w:r>
          </w:p>
        </w:tc>
        <w:tc>
          <w:tcPr>
            <w:tcW w:w="1117"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研究生</w:t>
            </w:r>
          </w:p>
        </w:tc>
        <w:tc>
          <w:tcPr>
            <w:tcW w:w="1383"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硕士及以上</w:t>
            </w:r>
          </w:p>
        </w:tc>
        <w:tc>
          <w:tcPr>
            <w:tcW w:w="1467"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35</w:t>
            </w:r>
            <w:r>
              <w:rPr>
                <w:rStyle w:val="UserStyle9"/>
              </w:rPr>
              <w:t>周岁以下</w:t>
            </w:r>
          </w:p>
        </w:tc>
        <w:tc>
          <w:tcPr>
            <w:tcW w:w="250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rPr>
                <w:rStyle w:val="NormalCharacter"/>
                <w:rFonts w:ascii="Times New Roman" w:hAnsi="Times New Roman"/>
              </w:rPr>
            </w:pPr>
          </w:p>
        </w:tc>
      </w:tr>
      <w:tr w:rsidR="00560AC4" w:rsidTr="00106662">
        <w:trPr>
          <w:trHeight w:val="840"/>
        </w:trPr>
        <w:tc>
          <w:tcPr>
            <w:tcW w:w="564"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rPr>
              <w:t>14</w:t>
            </w:r>
          </w:p>
        </w:tc>
        <w:tc>
          <w:tcPr>
            <w:tcW w:w="1198"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专业技术</w:t>
            </w:r>
          </w:p>
        </w:tc>
        <w:tc>
          <w:tcPr>
            <w:tcW w:w="125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0401073</w:t>
            </w:r>
          </w:p>
        </w:tc>
        <w:tc>
          <w:tcPr>
            <w:tcW w:w="80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4</w:t>
            </w:r>
          </w:p>
        </w:tc>
        <w:tc>
          <w:tcPr>
            <w:tcW w:w="375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left"/>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本科：哲学门类、政治学类、马克思主义理论类、法学类；</w:t>
            </w:r>
            <w:r>
              <w:rPr>
                <w:rStyle w:val="UserStyle9"/>
              </w:rPr>
              <w:t>研究生：哲学门类、法学门类</w:t>
            </w:r>
          </w:p>
        </w:tc>
        <w:tc>
          <w:tcPr>
            <w:tcW w:w="1117"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本科及以上</w:t>
            </w:r>
          </w:p>
        </w:tc>
        <w:tc>
          <w:tcPr>
            <w:tcW w:w="1383"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学士及以上</w:t>
            </w:r>
          </w:p>
        </w:tc>
        <w:tc>
          <w:tcPr>
            <w:tcW w:w="1467"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35</w:t>
            </w:r>
            <w:r>
              <w:rPr>
                <w:rStyle w:val="UserStyle9"/>
              </w:rPr>
              <w:t>周岁以下</w:t>
            </w:r>
          </w:p>
        </w:tc>
        <w:tc>
          <w:tcPr>
            <w:tcW w:w="250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中共党员（含预备党员）</w:t>
            </w:r>
          </w:p>
        </w:tc>
      </w:tr>
      <w:tr w:rsidR="00560AC4" w:rsidTr="00106662">
        <w:trPr>
          <w:trHeight w:val="810"/>
        </w:trPr>
        <w:tc>
          <w:tcPr>
            <w:tcW w:w="564"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rPr>
              <w:lastRenderedPageBreak/>
              <w:t>15</w:t>
            </w:r>
          </w:p>
        </w:tc>
        <w:tc>
          <w:tcPr>
            <w:tcW w:w="1198"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专业技术</w:t>
            </w:r>
          </w:p>
        </w:tc>
        <w:tc>
          <w:tcPr>
            <w:tcW w:w="125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0401074</w:t>
            </w:r>
          </w:p>
        </w:tc>
        <w:tc>
          <w:tcPr>
            <w:tcW w:w="80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1</w:t>
            </w:r>
          </w:p>
        </w:tc>
        <w:tc>
          <w:tcPr>
            <w:tcW w:w="375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left"/>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出版</w:t>
            </w:r>
          </w:p>
        </w:tc>
        <w:tc>
          <w:tcPr>
            <w:tcW w:w="1117"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研究生</w:t>
            </w:r>
          </w:p>
        </w:tc>
        <w:tc>
          <w:tcPr>
            <w:tcW w:w="1383"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硕士及以上</w:t>
            </w:r>
          </w:p>
        </w:tc>
        <w:tc>
          <w:tcPr>
            <w:tcW w:w="1467"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35</w:t>
            </w:r>
            <w:r>
              <w:rPr>
                <w:rStyle w:val="UserStyle9"/>
              </w:rPr>
              <w:t>周岁以下</w:t>
            </w:r>
          </w:p>
        </w:tc>
        <w:tc>
          <w:tcPr>
            <w:tcW w:w="250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具有中级及以上出版专业职业资格证书或助理编辑及以上专业技术资格证书</w:t>
            </w:r>
          </w:p>
        </w:tc>
      </w:tr>
      <w:tr w:rsidR="00560AC4" w:rsidTr="00106662">
        <w:trPr>
          <w:trHeight w:val="570"/>
        </w:trPr>
        <w:tc>
          <w:tcPr>
            <w:tcW w:w="564"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rPr>
              <w:t>16</w:t>
            </w:r>
          </w:p>
        </w:tc>
        <w:tc>
          <w:tcPr>
            <w:tcW w:w="1198"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管理</w:t>
            </w:r>
          </w:p>
        </w:tc>
        <w:tc>
          <w:tcPr>
            <w:tcW w:w="125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0401075</w:t>
            </w:r>
          </w:p>
        </w:tc>
        <w:tc>
          <w:tcPr>
            <w:tcW w:w="80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1</w:t>
            </w:r>
          </w:p>
        </w:tc>
        <w:tc>
          <w:tcPr>
            <w:tcW w:w="375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left"/>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法学门类</w:t>
            </w:r>
          </w:p>
        </w:tc>
        <w:tc>
          <w:tcPr>
            <w:tcW w:w="1117"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本科及以上</w:t>
            </w:r>
          </w:p>
        </w:tc>
        <w:tc>
          <w:tcPr>
            <w:tcW w:w="1383"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学士及以上</w:t>
            </w:r>
          </w:p>
        </w:tc>
        <w:tc>
          <w:tcPr>
            <w:tcW w:w="1467"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30</w:t>
            </w:r>
            <w:r>
              <w:rPr>
                <w:rStyle w:val="UserStyle9"/>
              </w:rPr>
              <w:t>周岁以下</w:t>
            </w:r>
          </w:p>
        </w:tc>
        <w:tc>
          <w:tcPr>
            <w:tcW w:w="250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中共党员（含预备党员）；研究生报考年龄放宽到</w:t>
            </w:r>
            <w:r>
              <w:rPr>
                <w:rStyle w:val="UserStyle8"/>
                <w:rFonts w:eastAsia="方正仿宋_GBK"/>
              </w:rPr>
              <w:t>35</w:t>
            </w:r>
            <w:r>
              <w:rPr>
                <w:rStyle w:val="UserStyle9"/>
              </w:rPr>
              <w:t>周岁以下</w:t>
            </w:r>
          </w:p>
        </w:tc>
      </w:tr>
      <w:tr w:rsidR="00560AC4" w:rsidTr="00106662">
        <w:trPr>
          <w:trHeight w:val="570"/>
        </w:trPr>
        <w:tc>
          <w:tcPr>
            <w:tcW w:w="564"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rPr>
              <w:t>17</w:t>
            </w:r>
          </w:p>
        </w:tc>
        <w:tc>
          <w:tcPr>
            <w:tcW w:w="1198"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管理</w:t>
            </w:r>
          </w:p>
        </w:tc>
        <w:tc>
          <w:tcPr>
            <w:tcW w:w="125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0401076</w:t>
            </w:r>
          </w:p>
        </w:tc>
        <w:tc>
          <w:tcPr>
            <w:tcW w:w="80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1</w:t>
            </w:r>
          </w:p>
        </w:tc>
        <w:tc>
          <w:tcPr>
            <w:tcW w:w="375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left"/>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会计学、财务管理</w:t>
            </w:r>
          </w:p>
        </w:tc>
        <w:tc>
          <w:tcPr>
            <w:tcW w:w="1117"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本科及以上</w:t>
            </w:r>
          </w:p>
        </w:tc>
        <w:tc>
          <w:tcPr>
            <w:tcW w:w="1383"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学士及以上</w:t>
            </w:r>
          </w:p>
        </w:tc>
        <w:tc>
          <w:tcPr>
            <w:tcW w:w="1467"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30</w:t>
            </w:r>
            <w:r>
              <w:rPr>
                <w:rStyle w:val="UserStyle9"/>
              </w:rPr>
              <w:t>周岁以下</w:t>
            </w:r>
          </w:p>
        </w:tc>
        <w:tc>
          <w:tcPr>
            <w:tcW w:w="250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研究生报考年龄放宽到</w:t>
            </w:r>
            <w:r>
              <w:rPr>
                <w:rStyle w:val="UserStyle8"/>
                <w:rFonts w:eastAsia="方正仿宋_GBK"/>
              </w:rPr>
              <w:t>35</w:t>
            </w:r>
            <w:r>
              <w:rPr>
                <w:rStyle w:val="UserStyle9"/>
              </w:rPr>
              <w:t>周岁以下</w:t>
            </w:r>
          </w:p>
        </w:tc>
      </w:tr>
      <w:tr w:rsidR="00560AC4" w:rsidTr="00106662">
        <w:trPr>
          <w:trHeight w:val="570"/>
        </w:trPr>
        <w:tc>
          <w:tcPr>
            <w:tcW w:w="564"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rPr>
              <w:t>18</w:t>
            </w:r>
          </w:p>
        </w:tc>
        <w:tc>
          <w:tcPr>
            <w:tcW w:w="1198"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管理</w:t>
            </w:r>
          </w:p>
        </w:tc>
        <w:tc>
          <w:tcPr>
            <w:tcW w:w="125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0401077</w:t>
            </w:r>
          </w:p>
        </w:tc>
        <w:tc>
          <w:tcPr>
            <w:tcW w:w="80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2</w:t>
            </w:r>
          </w:p>
        </w:tc>
        <w:tc>
          <w:tcPr>
            <w:tcW w:w="375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left"/>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本科：计算机类；</w:t>
            </w:r>
            <w:r>
              <w:rPr>
                <w:rStyle w:val="UserStyle9"/>
              </w:rPr>
              <w:t>研究生：计算机科学与技术（一级学科）</w:t>
            </w:r>
          </w:p>
        </w:tc>
        <w:tc>
          <w:tcPr>
            <w:tcW w:w="1117"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本科及以上</w:t>
            </w:r>
          </w:p>
        </w:tc>
        <w:tc>
          <w:tcPr>
            <w:tcW w:w="1383"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学士及以上</w:t>
            </w:r>
          </w:p>
        </w:tc>
        <w:tc>
          <w:tcPr>
            <w:tcW w:w="1467"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30</w:t>
            </w:r>
            <w:r>
              <w:rPr>
                <w:rStyle w:val="UserStyle9"/>
              </w:rPr>
              <w:t>周岁以下</w:t>
            </w:r>
          </w:p>
        </w:tc>
        <w:tc>
          <w:tcPr>
            <w:tcW w:w="250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研究生报考年龄放宽到</w:t>
            </w:r>
            <w:r>
              <w:rPr>
                <w:rStyle w:val="UserStyle8"/>
                <w:rFonts w:eastAsia="方正仿宋_GBK"/>
              </w:rPr>
              <w:t>35</w:t>
            </w:r>
            <w:r>
              <w:rPr>
                <w:rStyle w:val="UserStyle9"/>
              </w:rPr>
              <w:t>周岁以下</w:t>
            </w:r>
          </w:p>
        </w:tc>
      </w:tr>
      <w:tr w:rsidR="00560AC4" w:rsidTr="00106662">
        <w:trPr>
          <w:trHeight w:val="570"/>
        </w:trPr>
        <w:tc>
          <w:tcPr>
            <w:tcW w:w="564"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rPr>
              <w:t>19</w:t>
            </w:r>
          </w:p>
        </w:tc>
        <w:tc>
          <w:tcPr>
            <w:tcW w:w="1198"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管理</w:t>
            </w:r>
          </w:p>
        </w:tc>
        <w:tc>
          <w:tcPr>
            <w:tcW w:w="125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0401078</w:t>
            </w:r>
          </w:p>
        </w:tc>
        <w:tc>
          <w:tcPr>
            <w:tcW w:w="80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1</w:t>
            </w:r>
          </w:p>
        </w:tc>
        <w:tc>
          <w:tcPr>
            <w:tcW w:w="375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left"/>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文学门类、管理学门类、理学门类、工学门类</w:t>
            </w:r>
          </w:p>
        </w:tc>
        <w:tc>
          <w:tcPr>
            <w:tcW w:w="1117"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本科及以上</w:t>
            </w:r>
          </w:p>
        </w:tc>
        <w:tc>
          <w:tcPr>
            <w:tcW w:w="1383"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学士及以上</w:t>
            </w:r>
          </w:p>
        </w:tc>
        <w:tc>
          <w:tcPr>
            <w:tcW w:w="1467"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30</w:t>
            </w:r>
            <w:r>
              <w:rPr>
                <w:rStyle w:val="UserStyle9"/>
              </w:rPr>
              <w:t>周岁以下</w:t>
            </w:r>
          </w:p>
        </w:tc>
        <w:tc>
          <w:tcPr>
            <w:tcW w:w="250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中共党员（含预备党员）；研究生报考年龄放宽到</w:t>
            </w:r>
            <w:r>
              <w:rPr>
                <w:rStyle w:val="UserStyle8"/>
                <w:rFonts w:eastAsia="方正仿宋_GBK"/>
              </w:rPr>
              <w:t>35</w:t>
            </w:r>
            <w:r>
              <w:rPr>
                <w:rStyle w:val="UserStyle9"/>
              </w:rPr>
              <w:t>周岁以下</w:t>
            </w:r>
          </w:p>
        </w:tc>
      </w:tr>
      <w:tr w:rsidR="00560AC4" w:rsidTr="00106662">
        <w:trPr>
          <w:trHeight w:val="570"/>
        </w:trPr>
        <w:tc>
          <w:tcPr>
            <w:tcW w:w="564"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rPr>
              <w:t>20</w:t>
            </w:r>
          </w:p>
        </w:tc>
        <w:tc>
          <w:tcPr>
            <w:tcW w:w="1198"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管理</w:t>
            </w:r>
          </w:p>
        </w:tc>
        <w:tc>
          <w:tcPr>
            <w:tcW w:w="125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0401079</w:t>
            </w:r>
          </w:p>
        </w:tc>
        <w:tc>
          <w:tcPr>
            <w:tcW w:w="80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1</w:t>
            </w:r>
          </w:p>
        </w:tc>
        <w:tc>
          <w:tcPr>
            <w:tcW w:w="375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left"/>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本科：图书情报与档案管理类</w:t>
            </w:r>
            <w:r>
              <w:rPr>
                <w:rStyle w:val="UserStyle8"/>
                <w:rFonts w:eastAsia="方正仿宋_GBK"/>
              </w:rPr>
              <w:br/>
            </w:r>
            <w:r>
              <w:rPr>
                <w:rStyle w:val="UserStyle9"/>
              </w:rPr>
              <w:t>研究生：图书馆、情报与档案管理（一级学科）</w:t>
            </w:r>
          </w:p>
        </w:tc>
        <w:tc>
          <w:tcPr>
            <w:tcW w:w="1117"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本科及以上</w:t>
            </w:r>
          </w:p>
        </w:tc>
        <w:tc>
          <w:tcPr>
            <w:tcW w:w="1383"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学士及以上</w:t>
            </w:r>
          </w:p>
        </w:tc>
        <w:tc>
          <w:tcPr>
            <w:tcW w:w="1467"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30</w:t>
            </w:r>
            <w:r>
              <w:rPr>
                <w:rStyle w:val="UserStyle9"/>
              </w:rPr>
              <w:t>周岁以下</w:t>
            </w:r>
          </w:p>
        </w:tc>
        <w:tc>
          <w:tcPr>
            <w:tcW w:w="250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研究生报考年龄放宽到</w:t>
            </w:r>
            <w:r>
              <w:rPr>
                <w:rStyle w:val="UserStyle8"/>
                <w:rFonts w:eastAsia="方正仿宋_GBK"/>
              </w:rPr>
              <w:t>35</w:t>
            </w:r>
            <w:r>
              <w:rPr>
                <w:rStyle w:val="UserStyle9"/>
              </w:rPr>
              <w:t>周岁以下</w:t>
            </w:r>
          </w:p>
        </w:tc>
      </w:tr>
      <w:tr w:rsidR="00560AC4" w:rsidTr="00106662">
        <w:trPr>
          <w:trHeight w:val="570"/>
        </w:trPr>
        <w:tc>
          <w:tcPr>
            <w:tcW w:w="564"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rPr>
              <w:t>21</w:t>
            </w:r>
          </w:p>
        </w:tc>
        <w:tc>
          <w:tcPr>
            <w:tcW w:w="1198"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管理</w:t>
            </w:r>
          </w:p>
        </w:tc>
        <w:tc>
          <w:tcPr>
            <w:tcW w:w="125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0401080</w:t>
            </w:r>
          </w:p>
        </w:tc>
        <w:tc>
          <w:tcPr>
            <w:tcW w:w="80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1</w:t>
            </w:r>
          </w:p>
        </w:tc>
        <w:tc>
          <w:tcPr>
            <w:tcW w:w="375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left"/>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本科：</w:t>
            </w:r>
            <w:r>
              <w:rPr>
                <w:rStyle w:val="UserStyle8"/>
                <w:rFonts w:eastAsia="方正仿宋_GBK"/>
              </w:rPr>
              <w:t xml:space="preserve"> </w:t>
            </w:r>
            <w:r>
              <w:rPr>
                <w:rStyle w:val="UserStyle9"/>
              </w:rPr>
              <w:t>公共事业管理；研究生：教育经济与管理</w:t>
            </w:r>
          </w:p>
        </w:tc>
        <w:tc>
          <w:tcPr>
            <w:tcW w:w="1117"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本科及以上</w:t>
            </w:r>
          </w:p>
        </w:tc>
        <w:tc>
          <w:tcPr>
            <w:tcW w:w="1383"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学士及以上</w:t>
            </w:r>
          </w:p>
        </w:tc>
        <w:tc>
          <w:tcPr>
            <w:tcW w:w="1467"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30</w:t>
            </w:r>
            <w:r>
              <w:rPr>
                <w:rStyle w:val="UserStyle9"/>
              </w:rPr>
              <w:t>周岁以下</w:t>
            </w:r>
          </w:p>
        </w:tc>
        <w:tc>
          <w:tcPr>
            <w:tcW w:w="250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研究生报考年龄放宽到</w:t>
            </w:r>
            <w:r>
              <w:rPr>
                <w:rStyle w:val="UserStyle8"/>
                <w:rFonts w:eastAsia="方正仿宋_GBK"/>
              </w:rPr>
              <w:t>35</w:t>
            </w:r>
            <w:r>
              <w:rPr>
                <w:rStyle w:val="UserStyle9"/>
              </w:rPr>
              <w:t>周岁以下</w:t>
            </w:r>
          </w:p>
        </w:tc>
      </w:tr>
      <w:tr w:rsidR="00560AC4" w:rsidTr="00106662">
        <w:trPr>
          <w:trHeight w:val="570"/>
        </w:trPr>
        <w:tc>
          <w:tcPr>
            <w:tcW w:w="564"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rPr>
              <w:t>22</w:t>
            </w:r>
          </w:p>
        </w:tc>
        <w:tc>
          <w:tcPr>
            <w:tcW w:w="1198"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管理</w:t>
            </w:r>
          </w:p>
        </w:tc>
        <w:tc>
          <w:tcPr>
            <w:tcW w:w="125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0401081</w:t>
            </w:r>
          </w:p>
        </w:tc>
        <w:tc>
          <w:tcPr>
            <w:tcW w:w="80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2</w:t>
            </w:r>
          </w:p>
        </w:tc>
        <w:tc>
          <w:tcPr>
            <w:tcW w:w="375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left"/>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档案学、信息资源管理</w:t>
            </w:r>
          </w:p>
        </w:tc>
        <w:tc>
          <w:tcPr>
            <w:tcW w:w="1117"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本科及以上</w:t>
            </w:r>
          </w:p>
        </w:tc>
        <w:tc>
          <w:tcPr>
            <w:tcW w:w="1383"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学士及以上</w:t>
            </w:r>
          </w:p>
        </w:tc>
        <w:tc>
          <w:tcPr>
            <w:tcW w:w="1467"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30</w:t>
            </w:r>
            <w:r>
              <w:rPr>
                <w:rStyle w:val="UserStyle9"/>
              </w:rPr>
              <w:t>周岁以下</w:t>
            </w:r>
          </w:p>
        </w:tc>
        <w:tc>
          <w:tcPr>
            <w:tcW w:w="250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研究生报考年龄放宽到</w:t>
            </w:r>
            <w:r>
              <w:rPr>
                <w:rStyle w:val="UserStyle8"/>
                <w:rFonts w:eastAsia="方正仿宋_GBK"/>
              </w:rPr>
              <w:t>35</w:t>
            </w:r>
            <w:r>
              <w:rPr>
                <w:rStyle w:val="UserStyle9"/>
              </w:rPr>
              <w:t>周岁以下</w:t>
            </w:r>
          </w:p>
        </w:tc>
      </w:tr>
      <w:tr w:rsidR="00560AC4" w:rsidTr="00106662">
        <w:trPr>
          <w:trHeight w:val="570"/>
        </w:trPr>
        <w:tc>
          <w:tcPr>
            <w:tcW w:w="564"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rPr>
              <w:t>23</w:t>
            </w:r>
          </w:p>
        </w:tc>
        <w:tc>
          <w:tcPr>
            <w:tcW w:w="1198"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管理</w:t>
            </w:r>
          </w:p>
        </w:tc>
        <w:tc>
          <w:tcPr>
            <w:tcW w:w="125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0401082</w:t>
            </w:r>
          </w:p>
        </w:tc>
        <w:tc>
          <w:tcPr>
            <w:tcW w:w="80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1</w:t>
            </w:r>
          </w:p>
        </w:tc>
        <w:tc>
          <w:tcPr>
            <w:tcW w:w="375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left"/>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档案学、信息资源管理、秘书学</w:t>
            </w:r>
          </w:p>
        </w:tc>
        <w:tc>
          <w:tcPr>
            <w:tcW w:w="1117"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本科及以上</w:t>
            </w:r>
          </w:p>
        </w:tc>
        <w:tc>
          <w:tcPr>
            <w:tcW w:w="1383"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学士及以上</w:t>
            </w:r>
          </w:p>
        </w:tc>
        <w:tc>
          <w:tcPr>
            <w:tcW w:w="1467"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30</w:t>
            </w:r>
            <w:r>
              <w:rPr>
                <w:rStyle w:val="UserStyle9"/>
              </w:rPr>
              <w:t>周岁以下</w:t>
            </w:r>
          </w:p>
        </w:tc>
        <w:tc>
          <w:tcPr>
            <w:tcW w:w="250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研究生报考年龄放宽到</w:t>
            </w:r>
            <w:r>
              <w:rPr>
                <w:rStyle w:val="UserStyle8"/>
                <w:rFonts w:eastAsia="方正仿宋_GBK"/>
              </w:rPr>
              <w:t>35</w:t>
            </w:r>
            <w:r>
              <w:rPr>
                <w:rStyle w:val="UserStyle9"/>
              </w:rPr>
              <w:t>周岁以下</w:t>
            </w:r>
          </w:p>
        </w:tc>
      </w:tr>
      <w:tr w:rsidR="00560AC4" w:rsidTr="00106662">
        <w:trPr>
          <w:trHeight w:val="900"/>
        </w:trPr>
        <w:tc>
          <w:tcPr>
            <w:tcW w:w="564"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rPr>
              <w:t>24</w:t>
            </w:r>
          </w:p>
        </w:tc>
        <w:tc>
          <w:tcPr>
            <w:tcW w:w="1198"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专业技术</w:t>
            </w:r>
          </w:p>
        </w:tc>
        <w:tc>
          <w:tcPr>
            <w:tcW w:w="125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0401083</w:t>
            </w:r>
          </w:p>
        </w:tc>
        <w:tc>
          <w:tcPr>
            <w:tcW w:w="80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2</w:t>
            </w:r>
          </w:p>
        </w:tc>
        <w:tc>
          <w:tcPr>
            <w:tcW w:w="375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left"/>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本科：信息安全、网络工程、空间信息与数字技术</w:t>
            </w:r>
            <w:r>
              <w:rPr>
                <w:rStyle w:val="UserStyle8"/>
                <w:rFonts w:eastAsia="方正仿宋_GBK"/>
              </w:rPr>
              <w:br/>
            </w:r>
            <w:r>
              <w:rPr>
                <w:rStyle w:val="UserStyle9"/>
              </w:rPr>
              <w:t>研究生：计算机科学与技术（一级学科）</w:t>
            </w:r>
          </w:p>
        </w:tc>
        <w:tc>
          <w:tcPr>
            <w:tcW w:w="1117"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本科及以上</w:t>
            </w:r>
          </w:p>
        </w:tc>
        <w:tc>
          <w:tcPr>
            <w:tcW w:w="1383"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学士及以上</w:t>
            </w:r>
          </w:p>
        </w:tc>
        <w:tc>
          <w:tcPr>
            <w:tcW w:w="1467"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30</w:t>
            </w:r>
            <w:r>
              <w:rPr>
                <w:rStyle w:val="UserStyle9"/>
              </w:rPr>
              <w:t>周岁以下</w:t>
            </w:r>
          </w:p>
        </w:tc>
        <w:tc>
          <w:tcPr>
            <w:tcW w:w="2500" w:type="dxa"/>
            <w:tcBorders>
              <w:top w:val="single" w:sz="4" w:space="0" w:color="000000"/>
              <w:left w:val="single" w:sz="4" w:space="0" w:color="000000"/>
              <w:bottom w:val="single" w:sz="4" w:space="0" w:color="000000"/>
              <w:right w:val="single" w:sz="4" w:space="0" w:color="000000"/>
            </w:tcBorders>
            <w:vAlign w:val="center"/>
          </w:tcPr>
          <w:p w:rsidR="00560AC4" w:rsidRDefault="00560AC4" w:rsidP="00106662">
            <w:pPr>
              <w:spacing w:line="240" w:lineRule="exact"/>
              <w:jc w:val="center"/>
              <w:textAlignment w:val="center"/>
              <w:rPr>
                <w:rStyle w:val="NormalCharacter"/>
                <w:rFonts w:ascii="方正仿宋_GBK" w:eastAsia="方正仿宋_GBK" w:hAnsi="方正仿宋_GBK"/>
              </w:rPr>
            </w:pPr>
            <w:r>
              <w:rPr>
                <w:rStyle w:val="NormalCharacter"/>
                <w:rFonts w:ascii="方正仿宋_GBK" w:eastAsia="方正仿宋_GBK" w:hAnsi="方正仿宋_GBK"/>
                <w:b/>
                <w:kern w:val="0"/>
              </w:rPr>
              <w:t>研究生要求本科阶段必须为</w:t>
            </w:r>
            <w:r>
              <w:rPr>
                <w:rStyle w:val="UserStyle8"/>
                <w:rFonts w:eastAsia="方正仿宋_GBK"/>
              </w:rPr>
              <w:t>“</w:t>
            </w:r>
            <w:r>
              <w:rPr>
                <w:rStyle w:val="UserStyle9"/>
              </w:rPr>
              <w:t>信息安全、网络安全</w:t>
            </w:r>
            <w:r>
              <w:rPr>
                <w:rStyle w:val="UserStyle8"/>
                <w:rFonts w:eastAsia="方正仿宋_GBK"/>
              </w:rPr>
              <w:t>”</w:t>
            </w:r>
            <w:r>
              <w:rPr>
                <w:rStyle w:val="UserStyle9"/>
              </w:rPr>
              <w:t>方向；研究生报考年龄放宽到</w:t>
            </w:r>
            <w:r>
              <w:rPr>
                <w:rStyle w:val="UserStyle8"/>
                <w:rFonts w:eastAsia="方正仿宋_GBK"/>
              </w:rPr>
              <w:t>35</w:t>
            </w:r>
            <w:r>
              <w:rPr>
                <w:rStyle w:val="UserStyle9"/>
              </w:rPr>
              <w:t>周岁以下</w:t>
            </w:r>
          </w:p>
        </w:tc>
      </w:tr>
      <w:tr w:rsidR="00560AC4" w:rsidTr="00106662">
        <w:trPr>
          <w:trHeight w:val="300"/>
        </w:trPr>
        <w:tc>
          <w:tcPr>
            <w:tcW w:w="564" w:type="dxa"/>
            <w:tcBorders>
              <w:top w:val="single" w:sz="4" w:space="0" w:color="000000"/>
              <w:left w:val="single" w:sz="4" w:space="0" w:color="000000"/>
              <w:bottom w:val="single" w:sz="4" w:space="0" w:color="000000"/>
              <w:right w:val="single" w:sz="4" w:space="0" w:color="000000"/>
            </w:tcBorders>
            <w:noWrap/>
            <w:vAlign w:val="center"/>
          </w:tcPr>
          <w:p w:rsidR="00560AC4" w:rsidRDefault="00560AC4" w:rsidP="00106662">
            <w:pPr>
              <w:spacing w:line="240" w:lineRule="exact"/>
              <w:jc w:val="center"/>
              <w:rPr>
                <w:rStyle w:val="NormalCharacter"/>
                <w:rFonts w:ascii="Times New Roman" w:hAnsi="Times New Roman"/>
              </w:rPr>
            </w:pP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560AC4" w:rsidRDefault="00560AC4" w:rsidP="00106662">
            <w:pPr>
              <w:spacing w:line="240" w:lineRule="exact"/>
              <w:jc w:val="center"/>
              <w:rPr>
                <w:rStyle w:val="NormalCharacter"/>
                <w:rFonts w:ascii="Times New Roman" w:hAnsi="Times New Roman"/>
              </w:rPr>
            </w:pPr>
            <w:r>
              <w:rPr>
                <w:rStyle w:val="NormalCharacter"/>
                <w:rFonts w:ascii="Times New Roman" w:hAnsi="Times New Roman"/>
                <w:b/>
              </w:rPr>
              <w:t>合计</w:t>
            </w:r>
          </w:p>
        </w:tc>
        <w:tc>
          <w:tcPr>
            <w:tcW w:w="1250" w:type="dxa"/>
            <w:tcBorders>
              <w:top w:val="single" w:sz="4" w:space="0" w:color="000000"/>
              <w:left w:val="single" w:sz="4" w:space="0" w:color="000000"/>
              <w:bottom w:val="single" w:sz="4" w:space="0" w:color="000000"/>
              <w:right w:val="single" w:sz="4" w:space="0" w:color="000000"/>
            </w:tcBorders>
            <w:noWrap/>
            <w:vAlign w:val="center"/>
          </w:tcPr>
          <w:p w:rsidR="00560AC4" w:rsidRDefault="00560AC4" w:rsidP="00106662">
            <w:pPr>
              <w:spacing w:line="240" w:lineRule="exact"/>
              <w:jc w:val="center"/>
              <w:rPr>
                <w:rStyle w:val="NormalCharacter"/>
                <w:rFonts w:ascii="Times New Roman" w:hAnsi="Times New Roman"/>
              </w:rPr>
            </w:pPr>
          </w:p>
        </w:tc>
        <w:tc>
          <w:tcPr>
            <w:tcW w:w="800" w:type="dxa"/>
            <w:tcBorders>
              <w:top w:val="single" w:sz="4" w:space="0" w:color="000000"/>
              <w:left w:val="single" w:sz="4" w:space="0" w:color="000000"/>
              <w:bottom w:val="single" w:sz="4" w:space="0" w:color="000000"/>
              <w:right w:val="single" w:sz="4" w:space="0" w:color="000000"/>
            </w:tcBorders>
            <w:noWrap/>
            <w:vAlign w:val="center"/>
          </w:tcPr>
          <w:p w:rsidR="00560AC4" w:rsidRDefault="00560AC4" w:rsidP="00106662">
            <w:pPr>
              <w:spacing w:line="240" w:lineRule="exact"/>
              <w:jc w:val="center"/>
              <w:textAlignment w:val="center"/>
              <w:rPr>
                <w:rStyle w:val="NormalCharacter"/>
                <w:rFonts w:ascii="Times New Roman" w:hAnsi="Times New Roman"/>
              </w:rPr>
            </w:pPr>
            <w:r>
              <w:rPr>
                <w:rStyle w:val="NormalCharacter"/>
                <w:rFonts w:ascii="Times New Roman" w:hAnsi="Times New Roman"/>
                <w:b/>
                <w:kern w:val="0"/>
              </w:rPr>
              <w:t>35</w:t>
            </w:r>
          </w:p>
        </w:tc>
        <w:tc>
          <w:tcPr>
            <w:tcW w:w="3750" w:type="dxa"/>
            <w:tcBorders>
              <w:top w:val="single" w:sz="4" w:space="0" w:color="000000"/>
              <w:left w:val="single" w:sz="4" w:space="0" w:color="000000"/>
              <w:bottom w:val="single" w:sz="4" w:space="0" w:color="000000"/>
              <w:right w:val="single" w:sz="4" w:space="0" w:color="000000"/>
            </w:tcBorders>
            <w:noWrap/>
            <w:vAlign w:val="center"/>
          </w:tcPr>
          <w:p w:rsidR="00560AC4" w:rsidRDefault="00560AC4" w:rsidP="00106662">
            <w:pPr>
              <w:spacing w:line="240" w:lineRule="exact"/>
              <w:jc w:val="left"/>
              <w:rPr>
                <w:rStyle w:val="NormalCharacter"/>
                <w:rFonts w:ascii="Times New Roman" w:hAnsi="Times New Roman"/>
              </w:rPr>
            </w:pPr>
          </w:p>
        </w:tc>
        <w:tc>
          <w:tcPr>
            <w:tcW w:w="1117" w:type="dxa"/>
            <w:tcBorders>
              <w:top w:val="single" w:sz="4" w:space="0" w:color="000000"/>
              <w:left w:val="single" w:sz="4" w:space="0" w:color="000000"/>
              <w:bottom w:val="single" w:sz="4" w:space="0" w:color="000000"/>
              <w:right w:val="single" w:sz="4" w:space="0" w:color="000000"/>
            </w:tcBorders>
            <w:noWrap/>
            <w:vAlign w:val="center"/>
          </w:tcPr>
          <w:p w:rsidR="00560AC4" w:rsidRDefault="00560AC4" w:rsidP="00106662">
            <w:pPr>
              <w:spacing w:line="240" w:lineRule="exact"/>
              <w:jc w:val="center"/>
              <w:rPr>
                <w:rStyle w:val="NormalCharacter"/>
                <w:rFonts w:ascii="Times New Roman" w:hAnsi="Times New Roman"/>
              </w:rPr>
            </w:pPr>
          </w:p>
        </w:tc>
        <w:tc>
          <w:tcPr>
            <w:tcW w:w="1383" w:type="dxa"/>
            <w:tcBorders>
              <w:top w:val="single" w:sz="4" w:space="0" w:color="000000"/>
              <w:left w:val="single" w:sz="4" w:space="0" w:color="000000"/>
              <w:bottom w:val="single" w:sz="4" w:space="0" w:color="000000"/>
              <w:right w:val="single" w:sz="4" w:space="0" w:color="000000"/>
            </w:tcBorders>
            <w:noWrap/>
            <w:vAlign w:val="center"/>
          </w:tcPr>
          <w:p w:rsidR="00560AC4" w:rsidRDefault="00560AC4" w:rsidP="00106662">
            <w:pPr>
              <w:spacing w:line="240" w:lineRule="exact"/>
              <w:jc w:val="center"/>
              <w:rPr>
                <w:rStyle w:val="NormalCharacter"/>
                <w:rFonts w:ascii="Times New Roman" w:hAnsi="Times New Roman"/>
              </w:rPr>
            </w:pPr>
          </w:p>
        </w:tc>
        <w:tc>
          <w:tcPr>
            <w:tcW w:w="1467" w:type="dxa"/>
            <w:tcBorders>
              <w:top w:val="single" w:sz="4" w:space="0" w:color="000000"/>
              <w:left w:val="single" w:sz="4" w:space="0" w:color="000000"/>
              <w:bottom w:val="single" w:sz="4" w:space="0" w:color="000000"/>
              <w:right w:val="single" w:sz="4" w:space="0" w:color="000000"/>
            </w:tcBorders>
            <w:noWrap/>
            <w:vAlign w:val="center"/>
          </w:tcPr>
          <w:p w:rsidR="00560AC4" w:rsidRDefault="00560AC4" w:rsidP="00106662">
            <w:pPr>
              <w:spacing w:line="240" w:lineRule="exact"/>
              <w:jc w:val="center"/>
              <w:rPr>
                <w:rStyle w:val="NormalCharacter"/>
                <w:rFonts w:ascii="Times New Roman" w:hAnsi="Times New Roman"/>
              </w:rPr>
            </w:pPr>
          </w:p>
        </w:tc>
        <w:tc>
          <w:tcPr>
            <w:tcW w:w="2500" w:type="dxa"/>
            <w:tcBorders>
              <w:top w:val="single" w:sz="4" w:space="0" w:color="000000"/>
              <w:left w:val="single" w:sz="4" w:space="0" w:color="000000"/>
              <w:bottom w:val="single" w:sz="4" w:space="0" w:color="000000"/>
              <w:right w:val="single" w:sz="4" w:space="0" w:color="000000"/>
            </w:tcBorders>
            <w:noWrap/>
            <w:vAlign w:val="center"/>
          </w:tcPr>
          <w:p w:rsidR="00560AC4" w:rsidRDefault="00560AC4" w:rsidP="00106662">
            <w:pPr>
              <w:spacing w:line="240" w:lineRule="exact"/>
              <w:jc w:val="center"/>
              <w:rPr>
                <w:rStyle w:val="NormalCharacter"/>
                <w:rFonts w:ascii="Times New Roman" w:hAnsi="Times New Roman"/>
              </w:rPr>
            </w:pPr>
          </w:p>
        </w:tc>
      </w:tr>
    </w:tbl>
    <w:p w:rsidR="00BD2B18" w:rsidRDefault="00BD2B18"/>
    <w:sectPr w:rsidR="00BD2B18" w:rsidSect="00560AC4">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00"/>
    <w:family w:val="auto"/>
    <w:pitch w:val="default"/>
  </w:font>
  <w:font w:name="方正仿宋_GBK">
    <w:altName w:val="Arial Unicode MS"/>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AC4"/>
    <w:rsid w:val="00560AC4"/>
    <w:rsid w:val="00BD2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UserStyle10"/>
    <w:qFormat/>
    <w:rsid w:val="00560AC4"/>
    <w:pPr>
      <w:jc w:val="both"/>
      <w:textAlignment w:val="baseline"/>
    </w:pPr>
    <w:rPr>
      <w:rFonts w:ascii="Calibri" w:eastAsia="宋体" w:hAnsi="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semiHidden/>
    <w:qFormat/>
    <w:rsid w:val="00560AC4"/>
  </w:style>
  <w:style w:type="character" w:customStyle="1" w:styleId="UserStyle5">
    <w:name w:val="UserStyle_5"/>
    <w:qFormat/>
    <w:rsid w:val="00560AC4"/>
    <w:rPr>
      <w:rFonts w:ascii="Times New Roman" w:hAnsi="Times New Roman" w:cs="Times New Roman"/>
      <w:b/>
      <w:bCs/>
      <w:color w:val="000000"/>
      <w:sz w:val="22"/>
      <w:szCs w:val="22"/>
    </w:rPr>
  </w:style>
  <w:style w:type="character" w:customStyle="1" w:styleId="UserStyle6">
    <w:name w:val="UserStyle_6"/>
    <w:qFormat/>
    <w:rsid w:val="00560AC4"/>
    <w:rPr>
      <w:rFonts w:ascii="仿宋_GB2312" w:eastAsia="仿宋_GB2312" w:cs="仿宋_GB2312"/>
      <w:b/>
      <w:bCs/>
      <w:color w:val="000000"/>
      <w:sz w:val="22"/>
      <w:szCs w:val="22"/>
    </w:rPr>
  </w:style>
  <w:style w:type="character" w:customStyle="1" w:styleId="UserStyle7">
    <w:name w:val="UserStyle_7"/>
    <w:qFormat/>
    <w:rsid w:val="00560AC4"/>
    <w:rPr>
      <w:rFonts w:ascii="仿宋_GB2312" w:eastAsia="仿宋_GB2312" w:cs="仿宋_GB2312"/>
      <w:b/>
      <w:bCs/>
      <w:color w:val="000000"/>
      <w:sz w:val="22"/>
      <w:szCs w:val="22"/>
    </w:rPr>
  </w:style>
  <w:style w:type="character" w:customStyle="1" w:styleId="UserStyle8">
    <w:name w:val="UserStyle_8"/>
    <w:qFormat/>
    <w:rsid w:val="00560AC4"/>
    <w:rPr>
      <w:rFonts w:ascii="Times New Roman" w:hAnsi="Times New Roman"/>
      <w:color w:val="000000"/>
      <w:sz w:val="22"/>
      <w:szCs w:val="22"/>
    </w:rPr>
  </w:style>
  <w:style w:type="character" w:customStyle="1" w:styleId="UserStyle9">
    <w:name w:val="UserStyle_9"/>
    <w:qFormat/>
    <w:rsid w:val="00560AC4"/>
    <w:rPr>
      <w:rFonts w:ascii="方正仿宋_GBK" w:eastAsia="方正仿宋_GBK" w:hAnsi="方正仿宋_GBK"/>
      <w:color w:val="000000"/>
      <w:sz w:val="22"/>
      <w:szCs w:val="22"/>
    </w:rPr>
  </w:style>
  <w:style w:type="character" w:customStyle="1" w:styleId="UserStyle10">
    <w:name w:val="UserStyle_10"/>
    <w:qFormat/>
    <w:rsid w:val="00560AC4"/>
    <w:rPr>
      <w:rFonts w:ascii="Times New Roman" w:hAnsi="Times New Roman"/>
      <w:color w:val="333333"/>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UserStyle10"/>
    <w:qFormat/>
    <w:rsid w:val="00560AC4"/>
    <w:pPr>
      <w:jc w:val="both"/>
      <w:textAlignment w:val="baseline"/>
    </w:pPr>
    <w:rPr>
      <w:rFonts w:ascii="Calibri" w:eastAsia="宋体" w:hAnsi="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semiHidden/>
    <w:qFormat/>
    <w:rsid w:val="00560AC4"/>
  </w:style>
  <w:style w:type="character" w:customStyle="1" w:styleId="UserStyle5">
    <w:name w:val="UserStyle_5"/>
    <w:qFormat/>
    <w:rsid w:val="00560AC4"/>
    <w:rPr>
      <w:rFonts w:ascii="Times New Roman" w:hAnsi="Times New Roman" w:cs="Times New Roman"/>
      <w:b/>
      <w:bCs/>
      <w:color w:val="000000"/>
      <w:sz w:val="22"/>
      <w:szCs w:val="22"/>
    </w:rPr>
  </w:style>
  <w:style w:type="character" w:customStyle="1" w:styleId="UserStyle6">
    <w:name w:val="UserStyle_6"/>
    <w:qFormat/>
    <w:rsid w:val="00560AC4"/>
    <w:rPr>
      <w:rFonts w:ascii="仿宋_GB2312" w:eastAsia="仿宋_GB2312" w:cs="仿宋_GB2312"/>
      <w:b/>
      <w:bCs/>
      <w:color w:val="000000"/>
      <w:sz w:val="22"/>
      <w:szCs w:val="22"/>
    </w:rPr>
  </w:style>
  <w:style w:type="character" w:customStyle="1" w:styleId="UserStyle7">
    <w:name w:val="UserStyle_7"/>
    <w:qFormat/>
    <w:rsid w:val="00560AC4"/>
    <w:rPr>
      <w:rFonts w:ascii="仿宋_GB2312" w:eastAsia="仿宋_GB2312" w:cs="仿宋_GB2312"/>
      <w:b/>
      <w:bCs/>
      <w:color w:val="000000"/>
      <w:sz w:val="22"/>
      <w:szCs w:val="22"/>
    </w:rPr>
  </w:style>
  <w:style w:type="character" w:customStyle="1" w:styleId="UserStyle8">
    <w:name w:val="UserStyle_8"/>
    <w:qFormat/>
    <w:rsid w:val="00560AC4"/>
    <w:rPr>
      <w:rFonts w:ascii="Times New Roman" w:hAnsi="Times New Roman"/>
      <w:color w:val="000000"/>
      <w:sz w:val="22"/>
      <w:szCs w:val="22"/>
    </w:rPr>
  </w:style>
  <w:style w:type="character" w:customStyle="1" w:styleId="UserStyle9">
    <w:name w:val="UserStyle_9"/>
    <w:qFormat/>
    <w:rsid w:val="00560AC4"/>
    <w:rPr>
      <w:rFonts w:ascii="方正仿宋_GBK" w:eastAsia="方正仿宋_GBK" w:hAnsi="方正仿宋_GBK"/>
      <w:color w:val="000000"/>
      <w:sz w:val="22"/>
      <w:szCs w:val="22"/>
    </w:rPr>
  </w:style>
  <w:style w:type="character" w:customStyle="1" w:styleId="UserStyle10">
    <w:name w:val="UserStyle_10"/>
    <w:qFormat/>
    <w:rsid w:val="00560AC4"/>
    <w:rPr>
      <w:rFonts w:ascii="Times New Roman" w:hAnsi="Times New Roman"/>
      <w:color w:val="33333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260</Words>
  <Characters>1483</Characters>
  <Application>Microsoft Office Word</Application>
  <DocSecurity>0</DocSecurity>
  <Lines>12</Lines>
  <Paragraphs>3</Paragraphs>
  <ScaleCrop>false</ScaleCrop>
  <Company>微软公司</Company>
  <LinksUpToDate>false</LinksUpToDate>
  <CharactersWithSpaces>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2022-05-20T14:00:00Z</dcterms:created>
  <dcterms:modified xsi:type="dcterms:W3CDTF">2022-05-20T14:03:00Z</dcterms:modified>
</cp:coreProperties>
</file>