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adjustRightInd w:val="0"/>
        <w:snapToGrid w:val="0"/>
        <w:spacing w:line="500" w:lineRule="exact"/>
        <w:jc w:val="center"/>
        <w:rPr>
          <w:rFonts w:ascii="方正小标宋简体" w:hAnsi="方正小标宋简体" w:eastAsia="方正小标宋简体" w:cs="方正小标宋简体"/>
          <w:w w:val="90"/>
          <w:sz w:val="44"/>
          <w:szCs w:val="44"/>
        </w:rPr>
      </w:pPr>
    </w:p>
    <w:p>
      <w:pPr>
        <w:adjustRightInd w:val="0"/>
        <w:snapToGrid w:val="0"/>
        <w:spacing w:line="5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考生个人健康承诺书</w:t>
      </w:r>
    </w:p>
    <w:p>
      <w:pPr>
        <w:adjustRightInd w:val="0"/>
        <w:snapToGrid w:val="0"/>
        <w:spacing w:line="500" w:lineRule="exact"/>
        <w:jc w:val="center"/>
        <w:rPr>
          <w:rFonts w:ascii="方正小标宋简体" w:hAnsi="方正小标宋简体" w:eastAsia="方正小标宋简体" w:cs="方正小标宋简体"/>
          <w:w w:val="90"/>
          <w:sz w:val="44"/>
          <w:szCs w:val="44"/>
        </w:rPr>
      </w:pPr>
      <w:bookmarkStart w:id="0" w:name="_GoBack"/>
      <w:bookmarkEnd w:id="0"/>
    </w:p>
    <w:p>
      <w:pPr>
        <w:adjustRightInd w:val="0"/>
        <w:snapToGrid w:val="0"/>
        <w:spacing w:line="500" w:lineRule="exact"/>
        <w:jc w:val="center"/>
        <w:rPr>
          <w:rFonts w:ascii="黑体" w:hAnsi="黑体" w:eastAsia="黑体"/>
          <w:w w:val="90"/>
          <w:sz w:val="36"/>
          <w:szCs w:val="36"/>
        </w:rPr>
      </w:pP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                                  工作单位：</w:t>
      </w:r>
    </w:p>
    <w:p>
      <w:pPr>
        <w:adjustRightInd w:val="0"/>
        <w:snapToGrid w:val="0"/>
        <w:spacing w:line="400" w:lineRule="exact"/>
        <w:rPr>
          <w:rFonts w:hint="eastAsia" w:ascii="仿宋" w:hAnsi="仿宋" w:eastAsia="仿宋"/>
          <w:w w:val="90"/>
        </w:rPr>
      </w:pPr>
      <w:r>
        <w:rPr>
          <w:rFonts w:hint="eastAsia" w:ascii="仿宋" w:hAnsi="仿宋" w:eastAsia="仿宋"/>
          <w:w w:val="90"/>
        </w:rPr>
        <w:t>身份证号：                                  有效手机号码：</w:t>
      </w:r>
    </w:p>
    <w:p>
      <w:pPr>
        <w:adjustRightInd w:val="0"/>
        <w:snapToGrid w:val="0"/>
        <w:spacing w:line="400" w:lineRule="exact"/>
        <w:rPr>
          <w:rFonts w:hint="eastAsia" w:ascii="仿宋" w:hAnsi="仿宋" w:eastAsia="仿宋"/>
          <w:b/>
          <w:w w:val="90"/>
        </w:rPr>
      </w:pPr>
      <w:r>
        <w:rPr>
          <w:rFonts w:hint="eastAsia" w:ascii="仿宋" w:hAnsi="仿宋" w:eastAsia="仿宋"/>
          <w:b/>
          <w:w w:val="90"/>
        </w:rPr>
        <w:t>注：</w:t>
      </w:r>
      <w:r>
        <w:rPr>
          <w:rFonts w:hint="eastAsia" w:ascii="仿宋" w:hAnsi="仿宋" w:eastAsia="仿宋"/>
          <w:b/>
          <w:w w:val="90"/>
          <w:lang w:val="en-US" w:eastAsia="zh-CN"/>
        </w:rPr>
        <w:t>参加考试人员</w:t>
      </w:r>
      <w:r>
        <w:rPr>
          <w:rFonts w:hint="eastAsia" w:ascii="仿宋" w:hAnsi="仿宋" w:eastAsia="仿宋"/>
          <w:b/>
          <w:w w:val="90"/>
        </w:rPr>
        <w:t>须提供48小时内核酸检测阴性证明</w:t>
      </w:r>
      <w:r>
        <w:rPr>
          <w:rFonts w:hint="eastAsia" w:ascii="仿宋" w:hAnsi="仿宋" w:eastAsia="仿宋"/>
          <w:b/>
          <w:w w:val="90"/>
          <w:lang w:eastAsia="zh-CN"/>
        </w:rPr>
        <w:t>，省外考生除需提供48小时内核酸阴性证明外，还需提供杭州地区24小时内核酸阴性证明</w:t>
      </w:r>
      <w:r>
        <w:rPr>
          <w:rFonts w:hint="eastAsia" w:ascii="仿宋" w:hAnsi="仿宋" w:eastAsia="仿宋"/>
          <w:b/>
          <w:w w:val="90"/>
        </w:rPr>
        <w:t>。</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2.曾属于新冠肺炎确诊病例、无症状感染者。                          □是 □否</w:t>
      </w:r>
    </w:p>
    <w:p>
      <w:pPr>
        <w:adjustRightInd w:val="0"/>
        <w:snapToGrid w:val="0"/>
        <w:spacing w:line="400" w:lineRule="exact"/>
        <w:rPr>
          <w:rFonts w:ascii="仿宋" w:hAnsi="仿宋" w:eastAsia="仿宋"/>
          <w:w w:val="90"/>
        </w:rPr>
      </w:pPr>
      <w:r>
        <w:rPr>
          <w:rFonts w:hint="eastAsia" w:ascii="仿宋" w:hAnsi="仿宋" w:eastAsia="仿宋"/>
          <w:w w:val="90"/>
        </w:rPr>
        <w:t>3.曾居家隔离或集中隔离且未做核酸检测。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4.从省外中高风险地区入浙或返浙。                                  □是 □否</w:t>
      </w:r>
    </w:p>
    <w:p>
      <w:pPr>
        <w:adjustRightInd w:val="0"/>
        <w:snapToGrid w:val="0"/>
        <w:spacing w:line="400" w:lineRule="exact"/>
        <w:rPr>
          <w:rFonts w:ascii="仿宋" w:hAnsi="仿宋" w:eastAsia="仿宋"/>
          <w:w w:val="90"/>
        </w:rPr>
      </w:pPr>
      <w:r>
        <w:rPr>
          <w:rFonts w:hint="eastAsia" w:ascii="仿宋" w:hAnsi="仿宋" w:eastAsia="仿宋"/>
          <w:w w:val="90"/>
        </w:rPr>
        <w:t xml:space="preserve">5.从境外（含港澳台）入浙或返浙。                                  □是 □否                             </w:t>
      </w:r>
    </w:p>
    <w:p>
      <w:pPr>
        <w:adjustRightInd w:val="0"/>
        <w:snapToGrid w:val="0"/>
        <w:spacing w:line="400" w:lineRule="exact"/>
        <w:rPr>
          <w:rFonts w:ascii="仿宋" w:hAnsi="仿宋" w:eastAsia="仿宋"/>
          <w:w w:val="90"/>
        </w:rPr>
      </w:pPr>
      <w:r>
        <w:rPr>
          <w:rFonts w:hint="eastAsia" w:ascii="仿宋" w:hAnsi="仿宋" w:eastAsia="仿宋"/>
          <w:w w:val="90"/>
        </w:rPr>
        <w:t>6.与新冠肺炎确诊病例、疑似病例或已发现无症状感染者有接触史。      □是 □否</w:t>
      </w:r>
    </w:p>
    <w:p>
      <w:pPr>
        <w:adjustRightInd w:val="0"/>
        <w:snapToGrid w:val="0"/>
        <w:spacing w:line="400" w:lineRule="exact"/>
        <w:rPr>
          <w:rFonts w:ascii="仿宋" w:hAnsi="仿宋" w:eastAsia="仿宋"/>
          <w:w w:val="90"/>
        </w:rPr>
      </w:pPr>
      <w:r>
        <w:rPr>
          <w:rFonts w:hint="eastAsia" w:ascii="仿宋" w:hAnsi="仿宋" w:eastAsia="仿宋"/>
          <w:w w:val="90"/>
        </w:rPr>
        <w:t>7.与来自境外（含港澳台）、国内中高风险地区人员有接触史。           □是 □否</w:t>
      </w:r>
    </w:p>
    <w:p>
      <w:pPr>
        <w:adjustRightInd w:val="0"/>
        <w:snapToGrid w:val="0"/>
        <w:spacing w:line="400" w:lineRule="exact"/>
        <w:rPr>
          <w:rFonts w:ascii="仿宋" w:hAnsi="仿宋" w:eastAsia="仿宋"/>
          <w:w w:val="90"/>
        </w:rPr>
      </w:pPr>
      <w:r>
        <w:rPr>
          <w:rFonts w:hint="eastAsia" w:ascii="仿宋" w:hAnsi="仿宋" w:eastAsia="仿宋"/>
          <w:w w:val="90"/>
        </w:rPr>
        <w:t xml:space="preserve">8.共同居住家庭成员中是否有上述1至7的情况。                      □是 □否                   </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80" w:firstLineChars="200"/>
        <w:rPr>
          <w:rFonts w:ascii="仿宋" w:hAnsi="仿宋" w:eastAsia="仿宋"/>
          <w:b/>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pPr>
      <w:r>
        <w:rPr>
          <w:rFonts w:hint="eastAsia" w:ascii="仿宋" w:hAnsi="仿宋" w:eastAsia="仿宋"/>
          <w:w w:val="90"/>
        </w:rPr>
        <w:t>本人签名：                                          填写日期：</w:t>
      </w:r>
    </w:p>
    <w:p>
      <w:pPr>
        <w:spacing w:line="660" w:lineRule="exact"/>
        <w:ind w:left="1440"/>
        <w:rPr>
          <w:rFonts w:ascii="仿宋_GB2312" w:hAnsi="仿宋_GB2312" w:eastAsia="仿宋_GB2312" w:cs="仿宋_GB2312"/>
          <w:sz w:val="32"/>
          <w:szCs w:val="32"/>
        </w:rPr>
      </w:pPr>
    </w:p>
    <w:p>
      <w:pPr>
        <w:spacing w:line="660" w:lineRule="exact"/>
        <w:ind w:left="144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3ZTg3YzQ0Mjk5ZjY0MGNlOGFkOTYxNzNiMzFkYWEifQ=="/>
  </w:docVars>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 w:val="1CDF3903"/>
    <w:rsid w:val="2B794213"/>
    <w:rsid w:val="6D17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semiHidden/>
    <w:qFormat/>
    <w:uiPriority w:val="99"/>
    <w:rPr>
      <w:rFonts w:ascii="Calibri" w:hAnsi="Calibri" w:eastAsia="宋体" w:cs="Times New Roman"/>
      <w:sz w:val="18"/>
      <w:szCs w:val="18"/>
    </w:rPr>
  </w:style>
  <w:style w:type="character" w:customStyle="1" w:styleId="9">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456</Words>
  <Characters>467</Characters>
  <Lines>6</Lines>
  <Paragraphs>1</Paragraphs>
  <TotalTime>2</TotalTime>
  <ScaleCrop>false</ScaleCrop>
  <LinksUpToDate>false</LinksUpToDate>
  <CharactersWithSpaces>846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2021-11-01T07:30:00Z</dcterms:created>
  <dc:creator>匿名用户</dc:creator>
  <cp:lastModifiedBy>G.C.Q</cp:lastModifiedBy>
  <dcterms:modified xsi:type="dcterms:W3CDTF">2022-05-23T01:49:22Z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F36776875C4D46DD82A0065DC451572E</vt:lpwstr>
  </property>
</Properties>
</file>