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6D" w:rsidRDefault="00E6306D" w:rsidP="00E6306D">
      <w:pPr>
        <w:widowControl/>
        <w:adjustRightInd w:val="0"/>
        <w:snapToGrid w:val="0"/>
        <w:spacing w:before="100" w:beforeAutospacing="1" w:after="100" w:afterAutospacing="1" w:line="60" w:lineRule="atLeast"/>
        <w:jc w:val="left"/>
        <w:rPr>
          <w:rFonts w:ascii="仿宋_GB2312" w:eastAsia="仿宋_GB2312" w:hAnsi="Calibri" w:cs="宋体" w:hint="eastAsia"/>
          <w:color w:val="2B2B2B"/>
          <w:kern w:val="0"/>
          <w:sz w:val="28"/>
          <w:szCs w:val="28"/>
        </w:rPr>
      </w:pPr>
      <w:r>
        <w:rPr>
          <w:rFonts w:ascii="仿宋_GB2312" w:eastAsia="仿宋_GB2312" w:hAnsi="Calibri" w:cs="宋体" w:hint="eastAsia"/>
          <w:color w:val="2B2B2B"/>
          <w:kern w:val="0"/>
          <w:sz w:val="28"/>
          <w:szCs w:val="28"/>
        </w:rPr>
        <w:t>附件1：</w:t>
      </w:r>
    </w:p>
    <w:p w:rsidR="00E6306D" w:rsidRDefault="00E6306D" w:rsidP="00E6306D">
      <w:pPr>
        <w:widowControl/>
        <w:adjustRightInd w:val="0"/>
        <w:snapToGrid w:val="0"/>
        <w:spacing w:before="100" w:beforeAutospacing="1" w:after="100" w:afterAutospacing="1" w:line="60" w:lineRule="atLeast"/>
        <w:ind w:firstLine="538"/>
        <w:jc w:val="center"/>
        <w:rPr>
          <w:rFonts w:ascii="仿宋_GB2312" w:eastAsia="仿宋_GB2312" w:hAnsi="Calibri" w:cs="宋体" w:hint="eastAsia"/>
          <w:b/>
          <w:color w:val="2B2B2B"/>
          <w:kern w:val="0"/>
          <w:sz w:val="36"/>
          <w:szCs w:val="36"/>
        </w:rPr>
      </w:pPr>
      <w:proofErr w:type="gramStart"/>
      <w:r>
        <w:rPr>
          <w:rFonts w:ascii="仿宋_GB2312" w:eastAsia="仿宋_GB2312" w:hAnsi="Calibri" w:cs="宋体" w:hint="eastAsia"/>
          <w:b/>
          <w:color w:val="2B2B2B"/>
          <w:kern w:val="0"/>
          <w:sz w:val="36"/>
          <w:szCs w:val="36"/>
        </w:rPr>
        <w:t>周巷镇</w:t>
      </w:r>
      <w:proofErr w:type="gramEnd"/>
      <w:r>
        <w:rPr>
          <w:rFonts w:ascii="仿宋_GB2312" w:eastAsia="仿宋_GB2312" w:hAnsi="Calibri" w:cs="宋体" w:hint="eastAsia"/>
          <w:b/>
          <w:color w:val="2B2B2B"/>
          <w:kern w:val="0"/>
          <w:sz w:val="36"/>
          <w:szCs w:val="36"/>
        </w:rPr>
        <w:t>编外人员招聘计划表</w:t>
      </w:r>
    </w:p>
    <w:tbl>
      <w:tblPr>
        <w:tblW w:w="13996" w:type="dxa"/>
        <w:tblInd w:w="-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512"/>
        <w:gridCol w:w="1050"/>
        <w:gridCol w:w="1515"/>
        <w:gridCol w:w="2835"/>
        <w:gridCol w:w="2400"/>
        <w:gridCol w:w="3165"/>
        <w:gridCol w:w="951"/>
      </w:tblGrid>
      <w:tr w:rsidR="00E6306D" w:rsidTr="00F52648">
        <w:trPr>
          <w:trHeight w:val="9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编号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招聘指标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性别要求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学历要求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专业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年龄及其他要求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2B2B2B"/>
                <w:kern w:val="0"/>
                <w:sz w:val="24"/>
              </w:rPr>
              <w:t>备注</w:t>
            </w:r>
          </w:p>
        </w:tc>
      </w:tr>
      <w:tr w:rsidR="00E6306D" w:rsidTr="00F52648">
        <w:trPr>
          <w:trHeight w:val="101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一线辅助岗位(</w:t>
            </w:r>
            <w:proofErr w:type="gramStart"/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3名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男性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大专及以上学历。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35周岁以下（1987年5月18日以后出生）。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rPr>
                <w:rFonts w:hint="eastAsia"/>
              </w:rPr>
            </w:pPr>
          </w:p>
        </w:tc>
      </w:tr>
      <w:tr w:rsidR="00E6306D" w:rsidTr="00F52648">
        <w:trPr>
          <w:trHeight w:val="168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/>
                <w:color w:val="2B2B2B"/>
                <w:kern w:val="0"/>
                <w:sz w:val="24"/>
              </w:rPr>
            </w:pPr>
          </w:p>
        </w:tc>
        <w:tc>
          <w:tcPr>
            <w:tcW w:w="15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3名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女性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hint="eastAsia"/>
                <w:color w:val="2B2B2B"/>
                <w:sz w:val="24"/>
                <w:shd w:val="clear" w:color="auto" w:fill="FFFFFF"/>
              </w:rPr>
              <w:t>大专及以上学历。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rPr>
                <w:rFonts w:hint="eastAsia"/>
              </w:rPr>
            </w:pPr>
          </w:p>
        </w:tc>
      </w:tr>
      <w:tr w:rsidR="00E6306D" w:rsidTr="00F52648">
        <w:trPr>
          <w:trHeight w:val="168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一线辅助岗位(二)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color w:val="2B2B2B"/>
                <w:kern w:val="0"/>
                <w:sz w:val="24"/>
              </w:rPr>
              <w:t>7名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widowControl/>
              <w:adjustRightInd w:val="0"/>
              <w:snapToGrid w:val="0"/>
              <w:spacing w:before="100" w:beforeAutospacing="1" w:after="100" w:afterAutospacing="1" w:line="60" w:lineRule="atLeast"/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男性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2B2B2B"/>
                <w:kern w:val="0"/>
                <w:sz w:val="24"/>
              </w:rPr>
              <w:t>大专及以上学历，退伍军人可放宽至高中。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35周岁以下（1987年5月18</w:t>
            </w:r>
          </w:p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>日以后出生）;男性退伍军人可放宽至40周岁以下（1982年5月18日以后出生）。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  <w:t xml:space="preserve">         需要一线执法</w:t>
            </w:r>
          </w:p>
          <w:p w:rsidR="00E6306D" w:rsidRDefault="00E6306D" w:rsidP="00F52648">
            <w:pPr>
              <w:jc w:val="center"/>
              <w:rPr>
                <w:rFonts w:ascii="仿宋_GB2312" w:eastAsia="仿宋_GB2312" w:hAnsi="Calibri" w:cs="宋体" w:hint="eastAsia"/>
                <w:color w:val="000000"/>
                <w:kern w:val="0"/>
                <w:sz w:val="24"/>
              </w:rPr>
            </w:pPr>
          </w:p>
          <w:p w:rsidR="00E6306D" w:rsidRDefault="00E6306D" w:rsidP="00F52648">
            <w:pPr>
              <w:jc w:val="center"/>
              <w:rPr>
                <w:rFonts w:hint="eastAsia"/>
              </w:rPr>
            </w:pPr>
          </w:p>
        </w:tc>
      </w:tr>
    </w:tbl>
    <w:p w:rsidR="00E6306D" w:rsidRDefault="00E6306D" w:rsidP="00E6306D">
      <w:pPr>
        <w:widowControl/>
        <w:spacing w:line="560" w:lineRule="exact"/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sectPr w:rsidR="00E6306D">
          <w:pgSz w:w="16838" w:h="11906" w:orient="landscape"/>
          <w:pgMar w:top="850" w:right="1440" w:bottom="850" w:left="1440" w:header="851" w:footer="992" w:gutter="0"/>
          <w:cols w:space="720"/>
          <w:docGrid w:type="linesAndChars" w:linePitch="312"/>
        </w:sectPr>
      </w:pPr>
    </w:p>
    <w:p w:rsidR="00FC6C0C" w:rsidRDefault="00FC6C0C"/>
    <w:sectPr w:rsidR="00FC6C0C" w:rsidSect="00FC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06D"/>
    <w:rsid w:val="00E6306D"/>
    <w:rsid w:val="00F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</dc:creator>
  <cp:lastModifiedBy>sl1</cp:lastModifiedBy>
  <cp:revision>1</cp:revision>
  <dcterms:created xsi:type="dcterms:W3CDTF">2022-05-18T03:32:00Z</dcterms:created>
  <dcterms:modified xsi:type="dcterms:W3CDTF">2022-05-18T03:33:00Z</dcterms:modified>
</cp:coreProperties>
</file>