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750" w:firstLineChars="2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，身份证号：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>
      <w:pPr>
        <w:ind w:firstLine="7200" w:firstLineChars="2400"/>
        <w:rPr>
          <w:rFonts w:ascii="仿宋" w:hAnsi="仿宋" w:eastAsia="仿宋" w:cs="仿宋"/>
          <w:sz w:val="30"/>
          <w:szCs w:val="30"/>
        </w:rPr>
      </w:pPr>
    </w:p>
    <w:p>
      <w:pPr>
        <w:ind w:firstLine="7200" w:firstLineChars="2400"/>
        <w:rPr>
          <w:rFonts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ascii="仿宋" w:hAnsi="仿宋" w:eastAsia="仿宋" w:cs="仿宋"/>
          <w:sz w:val="30"/>
          <w:szCs w:val="30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7F7F7F" w:themeColor="background1" w:themeShade="80"/>
          <w:szCs w:val="21"/>
          <w:u w:val="single"/>
        </w:rPr>
        <w:t>（手写签名并按手印）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u w:val="single"/>
        </w:rPr>
      </w:pPr>
    </w:p>
    <w:p>
      <w:pPr>
        <w:rPr>
          <w:rFonts w:ascii="仿宋" w:hAnsi="仿宋" w:eastAsia="仿宋" w:cs="仿宋"/>
        </w:rPr>
      </w:pPr>
    </w:p>
    <w:sectPr>
      <w:headerReference r:id="rId3" w:type="default"/>
      <w:pgSz w:w="11906" w:h="16838"/>
      <w:pgMar w:top="720" w:right="720" w:bottom="720" w:left="72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9"/>
    <w:rsid w:val="000B2119"/>
    <w:rsid w:val="00762DD3"/>
    <w:rsid w:val="00950890"/>
    <w:rsid w:val="00D061E7"/>
    <w:rsid w:val="00D278F0"/>
    <w:rsid w:val="3DD64FA5"/>
    <w:rsid w:val="6FFDC472"/>
    <w:rsid w:val="77FD9805"/>
    <w:rsid w:val="AF39EEF5"/>
    <w:rsid w:val="DEBBE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2017-11-10T03:04:00Z</dcterms:created>
  <dc:creator>朱彩强</dc:creator>
  <cp:lastModifiedBy>huawei</cp:lastModifiedBy>
  <dcterms:modified xsi:type="dcterms:W3CDTF">2022-05-20T14:43:45Z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