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EF" w:rsidRDefault="002662F1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 w:rsidR="00A235E6">
        <w:rPr>
          <w:rFonts w:eastAsia="黑体" w:hint="eastAsia"/>
          <w:sz w:val="28"/>
          <w:szCs w:val="28"/>
        </w:rPr>
        <w:t>1</w:t>
      </w:r>
      <w:r>
        <w:rPr>
          <w:rFonts w:eastAsia="黑体"/>
          <w:sz w:val="28"/>
          <w:szCs w:val="28"/>
        </w:rPr>
        <w:t>：</w:t>
      </w:r>
    </w:p>
    <w:p w:rsidR="008A18EF" w:rsidRDefault="002662F1">
      <w:pPr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沙田镇2022年</w:t>
      </w:r>
      <w:r w:rsidR="00A235E6">
        <w:rPr>
          <w:rFonts w:ascii="方正小标宋简体" w:eastAsia="方正小标宋简体" w:hAnsi="方正小标宋简体" w:cs="方正小标宋简体" w:hint="eastAsia"/>
          <w:sz w:val="42"/>
          <w:szCs w:val="42"/>
        </w:rPr>
        <w:t>事业单位</w:t>
      </w: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公开招聘岗位表</w:t>
      </w:r>
    </w:p>
    <w:tbl>
      <w:tblPr>
        <w:tblpPr w:leftFromText="180" w:rightFromText="180" w:vertAnchor="page" w:horzAnchor="page" w:tblpXSpec="center" w:tblpY="2712"/>
        <w:tblW w:w="15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2"/>
        <w:gridCol w:w="1522"/>
        <w:gridCol w:w="860"/>
        <w:gridCol w:w="863"/>
        <w:gridCol w:w="1429"/>
        <w:gridCol w:w="963"/>
        <w:gridCol w:w="1113"/>
        <w:gridCol w:w="1063"/>
        <w:gridCol w:w="1545"/>
        <w:gridCol w:w="1528"/>
        <w:gridCol w:w="2522"/>
      </w:tblGrid>
      <w:tr w:rsidR="008A18EF">
        <w:trPr>
          <w:trHeight w:val="2003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招考单位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岗位</w:t>
            </w:r>
          </w:p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类别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岗位代码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32"/>
                <w:szCs w:val="32"/>
              </w:rPr>
              <w:t>招聘人数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32"/>
                <w:szCs w:val="32"/>
              </w:rPr>
              <w:t>专业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32"/>
                <w:szCs w:val="32"/>
              </w:rPr>
              <w:t>学历</w:t>
            </w:r>
          </w:p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32"/>
                <w:szCs w:val="32"/>
              </w:rPr>
              <w:t>学位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32"/>
                <w:szCs w:val="32"/>
              </w:rPr>
              <w:t>职称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岗位说明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岗位要求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其他要求</w:t>
            </w:r>
          </w:p>
        </w:tc>
      </w:tr>
      <w:tr w:rsidR="008A18EF">
        <w:trPr>
          <w:trHeight w:val="2478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b/>
                <w:bCs/>
                <w:sz w:val="34"/>
                <w:szCs w:val="34"/>
              </w:rPr>
            </w:pPr>
            <w:r>
              <w:rPr>
                <w:rFonts w:eastAsia="仿宋_GB2312" w:hint="eastAsia"/>
                <w:sz w:val="34"/>
                <w:szCs w:val="34"/>
              </w:rPr>
              <w:t>东莞市立沙岛精细化工园区综合事务中心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 w:hint="eastAsia"/>
                <w:sz w:val="34"/>
                <w:szCs w:val="34"/>
              </w:rPr>
              <w:t>专业技术十二级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 w:hint="eastAsia"/>
                <w:sz w:val="34"/>
                <w:szCs w:val="34"/>
              </w:rPr>
              <w:t>001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/>
                <w:sz w:val="34"/>
                <w:szCs w:val="34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B120203</w:t>
            </w:r>
          </w:p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 w:hint="eastAsia"/>
                <w:sz w:val="32"/>
                <w:szCs w:val="32"/>
              </w:rPr>
              <w:t>会计学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 w:hint="eastAsia"/>
                <w:sz w:val="34"/>
                <w:szCs w:val="34"/>
              </w:rPr>
              <w:t>大学</w:t>
            </w:r>
          </w:p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 w:hint="eastAsia"/>
                <w:sz w:val="34"/>
                <w:szCs w:val="34"/>
              </w:rPr>
              <w:t>学士</w:t>
            </w:r>
            <w:bookmarkStart w:id="0" w:name="_GoBack"/>
            <w:bookmarkEnd w:id="0"/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 w:hint="eastAsia"/>
                <w:sz w:val="34"/>
                <w:szCs w:val="34"/>
              </w:rPr>
              <w:t>初级会计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 w:hint="eastAsia"/>
                <w:sz w:val="34"/>
                <w:szCs w:val="34"/>
              </w:rPr>
              <w:t>30</w:t>
            </w:r>
            <w:r>
              <w:rPr>
                <w:rFonts w:eastAsia="仿宋_GB2312" w:hint="eastAsia"/>
                <w:sz w:val="34"/>
                <w:szCs w:val="34"/>
              </w:rPr>
              <w:t>周岁以下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管理立沙岛精细化工园区企业并分析企业财税情况。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熟悉财政税收政策业务，具有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年以上基层会计和财税工作经验。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EF" w:rsidRDefault="002662F1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园区封闭式管理，工作单位在立沙岛，条件较艰苦，节假日、夜晚需安排值班，要求能吃苦耐劳、服从安排，录用后需在用人单位工作满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年。</w:t>
            </w:r>
          </w:p>
        </w:tc>
      </w:tr>
    </w:tbl>
    <w:p w:rsidR="008A18EF" w:rsidRDefault="008A18EF">
      <w:pPr>
        <w:tabs>
          <w:tab w:val="left" w:pos="4826"/>
        </w:tabs>
        <w:rPr>
          <w:sz w:val="24"/>
        </w:rPr>
      </w:pPr>
    </w:p>
    <w:p w:rsidR="008A18EF" w:rsidRDefault="002662F1">
      <w:pPr>
        <w:tabs>
          <w:tab w:val="left" w:pos="4826"/>
        </w:tabs>
        <w:rPr>
          <w:rFonts w:hint="eastAsia"/>
          <w:sz w:val="24"/>
        </w:rPr>
      </w:pPr>
      <w:r>
        <w:rPr>
          <w:sz w:val="24"/>
        </w:rPr>
        <w:t>备注：年龄和工作年限时间计算截止到</w:t>
      </w:r>
      <w:r>
        <w:rPr>
          <w:rFonts w:hint="eastAsia"/>
          <w:sz w:val="24"/>
        </w:rPr>
        <w:t>2022</w:t>
      </w:r>
      <w:r>
        <w:rPr>
          <w:sz w:val="24"/>
        </w:rPr>
        <w:t>年</w:t>
      </w:r>
      <w:r>
        <w:rPr>
          <w:rFonts w:hint="eastAsia"/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30</w:t>
      </w:r>
      <w:r>
        <w:rPr>
          <w:sz w:val="24"/>
        </w:rPr>
        <w:t>日</w:t>
      </w:r>
      <w:r>
        <w:rPr>
          <w:rFonts w:hint="eastAsia"/>
          <w:sz w:val="24"/>
        </w:rPr>
        <w:t>。</w:t>
      </w:r>
    </w:p>
    <w:sectPr w:rsidR="008A18EF" w:rsidSect="003602F1">
      <w:pgSz w:w="16838" w:h="11906" w:orient="landscape"/>
      <w:pgMar w:top="1091" w:right="851" w:bottom="68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6D" w:rsidRDefault="002F5B6D" w:rsidP="008A18EF">
      <w:r>
        <w:separator/>
      </w:r>
    </w:p>
  </w:endnote>
  <w:endnote w:type="continuationSeparator" w:id="0">
    <w:p w:rsidR="002F5B6D" w:rsidRDefault="002F5B6D" w:rsidP="008A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6D" w:rsidRDefault="002F5B6D" w:rsidP="008A18EF">
      <w:r>
        <w:separator/>
      </w:r>
    </w:p>
  </w:footnote>
  <w:footnote w:type="continuationSeparator" w:id="0">
    <w:p w:rsidR="002F5B6D" w:rsidRDefault="002F5B6D" w:rsidP="008A1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586"/>
    <w:rsid w:val="00123917"/>
    <w:rsid w:val="00181A65"/>
    <w:rsid w:val="002662F1"/>
    <w:rsid w:val="002A445A"/>
    <w:rsid w:val="002A6586"/>
    <w:rsid w:val="002F5B6D"/>
    <w:rsid w:val="003602F1"/>
    <w:rsid w:val="003C5DBB"/>
    <w:rsid w:val="00563517"/>
    <w:rsid w:val="008A18EF"/>
    <w:rsid w:val="00993C49"/>
    <w:rsid w:val="009F66CE"/>
    <w:rsid w:val="00A235E6"/>
    <w:rsid w:val="00A464C3"/>
    <w:rsid w:val="00BC7BF3"/>
    <w:rsid w:val="00BD1CF6"/>
    <w:rsid w:val="00DA66E3"/>
    <w:rsid w:val="00E144F4"/>
    <w:rsid w:val="00E42616"/>
    <w:rsid w:val="00E72090"/>
    <w:rsid w:val="00EC561F"/>
    <w:rsid w:val="00F4666B"/>
    <w:rsid w:val="00F85D8D"/>
    <w:rsid w:val="026454D4"/>
    <w:rsid w:val="02F276B9"/>
    <w:rsid w:val="044A4EDF"/>
    <w:rsid w:val="05170F5E"/>
    <w:rsid w:val="05A30B02"/>
    <w:rsid w:val="07F41585"/>
    <w:rsid w:val="081645F9"/>
    <w:rsid w:val="08F12CDA"/>
    <w:rsid w:val="091B2F32"/>
    <w:rsid w:val="0D313622"/>
    <w:rsid w:val="0DAA3602"/>
    <w:rsid w:val="0F873F01"/>
    <w:rsid w:val="10052E13"/>
    <w:rsid w:val="14444E31"/>
    <w:rsid w:val="151D32F5"/>
    <w:rsid w:val="1554450E"/>
    <w:rsid w:val="1879256F"/>
    <w:rsid w:val="19223C1C"/>
    <w:rsid w:val="19E471F6"/>
    <w:rsid w:val="1A5E0560"/>
    <w:rsid w:val="1CD043B3"/>
    <w:rsid w:val="1D573E85"/>
    <w:rsid w:val="266602B9"/>
    <w:rsid w:val="28BA186B"/>
    <w:rsid w:val="2A5D3113"/>
    <w:rsid w:val="2AB525AD"/>
    <w:rsid w:val="2E094551"/>
    <w:rsid w:val="33770828"/>
    <w:rsid w:val="34C542C0"/>
    <w:rsid w:val="354E07BC"/>
    <w:rsid w:val="3A0A6D46"/>
    <w:rsid w:val="3ADE108B"/>
    <w:rsid w:val="3AF6469A"/>
    <w:rsid w:val="3B2A10A6"/>
    <w:rsid w:val="3E693733"/>
    <w:rsid w:val="40463320"/>
    <w:rsid w:val="4254579B"/>
    <w:rsid w:val="43356193"/>
    <w:rsid w:val="45D9050E"/>
    <w:rsid w:val="484332C5"/>
    <w:rsid w:val="48743F59"/>
    <w:rsid w:val="4A333CFC"/>
    <w:rsid w:val="4C692A0A"/>
    <w:rsid w:val="4D7D7051"/>
    <w:rsid w:val="4D850ADA"/>
    <w:rsid w:val="4E433935"/>
    <w:rsid w:val="4E715557"/>
    <w:rsid w:val="4F4B763A"/>
    <w:rsid w:val="4FAD4946"/>
    <w:rsid w:val="4FF54587"/>
    <w:rsid w:val="536A4E96"/>
    <w:rsid w:val="548908B2"/>
    <w:rsid w:val="5ADE5E76"/>
    <w:rsid w:val="5BB708A2"/>
    <w:rsid w:val="5CAC2E76"/>
    <w:rsid w:val="5F795AAD"/>
    <w:rsid w:val="60FB30C0"/>
    <w:rsid w:val="610935EB"/>
    <w:rsid w:val="61863F24"/>
    <w:rsid w:val="62FC6989"/>
    <w:rsid w:val="64A77A92"/>
    <w:rsid w:val="64FD77F1"/>
    <w:rsid w:val="683B3921"/>
    <w:rsid w:val="68D60560"/>
    <w:rsid w:val="68FC597E"/>
    <w:rsid w:val="6DDC714B"/>
    <w:rsid w:val="6F3E1476"/>
    <w:rsid w:val="705C1BF5"/>
    <w:rsid w:val="71D579C9"/>
    <w:rsid w:val="734F4B51"/>
    <w:rsid w:val="74630A63"/>
    <w:rsid w:val="75641545"/>
    <w:rsid w:val="79713FA5"/>
    <w:rsid w:val="79883D46"/>
    <w:rsid w:val="7BFB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8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A18EF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8A1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8A18EF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8A18EF"/>
    <w:rPr>
      <w:rFonts w:ascii="Times New Roman" w:eastAsia="宋体" w:hAnsi="Times New Roman" w:cs="Times New Roman"/>
    </w:rPr>
  </w:style>
  <w:style w:type="character" w:customStyle="1" w:styleId="Char">
    <w:name w:val="页眉 Char"/>
    <w:basedOn w:val="a0"/>
    <w:link w:val="a4"/>
    <w:qFormat/>
    <w:rsid w:val="008A18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Administrator-pc</dc:creator>
  <cp:lastModifiedBy>罗杰生</cp:lastModifiedBy>
  <cp:revision>5</cp:revision>
  <cp:lastPrinted>2022-05-25T03:49:00Z</cp:lastPrinted>
  <dcterms:created xsi:type="dcterms:W3CDTF">2022-05-25T08:49:00Z</dcterms:created>
  <dcterms:modified xsi:type="dcterms:W3CDTF">2022-05-25T08:51:00Z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