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 xml:space="preserve">附件 1 </w:t>
      </w:r>
    </w:p>
    <w:p>
      <w:pPr>
        <w:spacing w:before="104" w:beforeLines="35"/>
        <w:jc w:val="center"/>
        <w:rPr>
          <w:rFonts w:hint="eastAsia" w:ascii="小标宋" w:eastAsia="小标宋"/>
          <w:b/>
          <w:sz w:val="44"/>
          <w:szCs w:val="44"/>
        </w:rPr>
      </w:pPr>
      <w:r>
        <w:rPr>
          <w:rFonts w:hint="eastAsia" w:ascii="小标宋" w:eastAsia="小标宋"/>
          <w:b/>
          <w:sz w:val="44"/>
          <w:szCs w:val="44"/>
          <w:lang w:eastAsia="zh-CN"/>
        </w:rPr>
        <w:t>西湖区</w:t>
      </w:r>
      <w:r>
        <w:rPr>
          <w:rFonts w:hint="eastAsia" w:ascii="小标宋" w:eastAsia="小标宋"/>
          <w:b/>
          <w:sz w:val="44"/>
          <w:szCs w:val="44"/>
        </w:rPr>
        <w:t>教师招聘考试疫情防控指引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（202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日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发布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最新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《西湖区教育局所属事业单位公开招</w:t>
      </w:r>
      <w:bookmarkStart w:id="0" w:name="_GoBack"/>
      <w:bookmarkEnd w:id="0"/>
      <w:r>
        <w:rPr>
          <w:rFonts w:hint="eastAsia" w:ascii="仿宋_GB2312" w:hAnsi="Times New Roman" w:eastAsia="仿宋_GB2312"/>
          <w:kern w:val="0"/>
          <w:sz w:val="32"/>
          <w:szCs w:val="32"/>
        </w:rPr>
        <w:t>聘教师（2021学年第二批次）（202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日在杭州教育网发布）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期间的疫情防控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，请遵照执行：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1.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所有进入考点人员均实施亮码（健康码+行程码）、测温日常检查。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持有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浙江“健康码”绿码、“行程卡”绿码和考前48小时以内新冠肺炎病毒核酸检测阴性证明材料,且无以下情形的考生，可以进入考点。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（1）考前28天内入境人员和考前21天内来自国内中高风险地区人员。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（2）处于隔离医学观察期、居家健康观察期、日常健康监测期的人员。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（3） 行程码带*人员。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（4）拒不配合入口检测，以及不服从“转移至备用隔离考场考试”等防疫管理要求的。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3. 现场测温高于37.3℃的，应提供考前24小时内新冠肺炎病毒核酸检测阴性报告，并由专人负责带至隔离考场参加考试。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考生应当如实申报考前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天个人健康状态并填写《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西湖区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教师招聘考试考生健康申报表》，承诺已知悉告知事项、证明义务和防疫要求，自愿承担因不实承诺需承担的相关责任并接受处理。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隐瞒或谎报旅居史、接触史、健康状况等疫情防控重点信息的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，伪造、虚假申报防疫信息及出现其他不配合疫情防控管理的人员，取消应聘资格，并记入事业单位公开招聘应聘人员诚信档案库，长期记录；涉嫌违法犯罪的，移交有关机关依法追究法律责任。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参加考试的考生应自备一次性医用外科口罩。在考点门口入场时，应提前戴好口罩，并主动出示“健康码”、“行程码”和“身份证”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。所有考生均须提供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考前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48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小时以内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杭州市医疗检测机构出具的新冠肺炎病毒核酸检测阴性证明材料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西湖区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教师招聘考试考生健康申报表》（纸质版）。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6.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7.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考点学校根据疫情防控规定和要求，禁止外来车辆入内，请各位考生尽量选择车辆送接或公共交通出行；考虑到入场防疫检测需要一定时间，请在考前1小时到达考点、考前30分钟到达考场，逾期耽误考试时间的，自负责任。外省考生可依据自身情况提前来杭做好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考试相关准备工作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未来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疫情防控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有新要求和规定的，以在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杭州教育网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即时通知为准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mNkYTE1NGVmOTgyYTk4ODM5NzBhNTM5YjNlNGIifQ=="/>
  </w:docVars>
  <w:rsids>
    <w:rsidRoot w:val="26BB6836"/>
    <w:rsid w:val="26B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2022-05-26T05:03:00Z</dcterms:created>
  <dc:creator>方炎亮</dc:creator>
  <cp:lastModifiedBy>方炎亮</cp:lastModifiedBy>
  <dcterms:modified xsi:type="dcterms:W3CDTF">2022-05-26T05:04:43Z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E825A1BBC3B04C8CAB3FE2DA8A029063</vt:lpwstr>
  </property>
</Properties>
</file>