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附件2</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default" w:ascii="Times New Roman" w:hAnsi="Times New Roman" w:eastAsia="方正小标宋简体" w:cs="Times New Roman"/>
          <w:color w:val="000000" w:themeColor="text1"/>
          <w:kern w:val="2"/>
          <w:sz w:val="44"/>
          <w:szCs w:val="44"/>
          <w14:textFill>
            <w14:solidFill>
              <w14:schemeClr w14:val="tx1"/>
            </w14:solidFill>
          </w14:textFill>
        </w:rPr>
      </w:pPr>
      <w:r>
        <w:rPr>
          <w:rFonts w:hint="default" w:ascii="Times New Roman" w:hAnsi="Times New Roman" w:eastAsia="方正小标宋简体" w:cs="Times New Roman"/>
          <w:color w:val="000000" w:themeColor="text1"/>
          <w:kern w:val="2"/>
          <w:sz w:val="44"/>
          <w:szCs w:val="44"/>
          <w14:textFill>
            <w14:solidFill>
              <w14:schemeClr w14:val="tx1"/>
            </w14:solidFill>
          </w14:textFill>
        </w:rPr>
        <w:t>耒阳市2022年人才引进报考须知</w:t>
      </w:r>
    </w:p>
    <w:p>
      <w:pPr>
        <w:pStyle w:val="2"/>
        <w:shd w:val="clear" w:color="auto" w:fill="FFFFFF"/>
        <w:spacing w:before="0" w:beforeAutospacing="0" w:after="0" w:afterAutospacing="0"/>
        <w:ind w:left="0" w:leftChars="0" w:firstLine="0" w:firstLineChars="0"/>
        <w:jc w:val="both"/>
        <w:rPr>
          <w:rFonts w:hint="default" w:ascii="Times New Roman" w:hAnsi="Times New Roman" w:eastAsia="方正黑体简体" w:cs="Times New Roman"/>
          <w:color w:val="000000" w:themeColor="text1"/>
          <w:kern w:val="2"/>
          <w:sz w:val="28"/>
          <w:szCs w:val="28"/>
          <w14:textFill>
            <w14:solidFill>
              <w14:schemeClr w14:val="tx1"/>
            </w14:solidFill>
          </w14:textFill>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14:textFill>
            <w14:solidFill>
              <w14:schemeClr w14:val="tx1"/>
            </w14:solidFill>
          </w14:textFill>
        </w:rPr>
        <w:t>一、报名方式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采取网上报名，不接受电话报名和现场报名。报考人员请登录耒阳市人力资源和社会保障局网站（http://www.leiyang.gov.cn/lysrsj/index.html）进行报名；报考教育系统岗位的人员，请登录耒阳市教育局网站（http://www.leiyang.gov.cn/lysjyj/index.html）</w:t>
      </w:r>
      <w:r>
        <w:rPr>
          <w:rFonts w:hint="eastAsia" w:ascii="Times New Roman" w:hAnsi="Times New Roman" w:cs="Times New Roman"/>
          <w:color w:val="000000" w:themeColor="text1"/>
          <w:kern w:val="2"/>
          <w:sz w:val="32"/>
          <w:szCs w:val="32"/>
          <w:lang w:eastAsia="zh-CN"/>
          <w14:textFill>
            <w14:solidFill>
              <w14:schemeClr w14:val="tx1"/>
            </w14:solidFill>
          </w14:textFill>
        </w:rPr>
        <w:t>，</w:t>
      </w:r>
      <w:bookmarkStart w:id="0" w:name="_GoBack"/>
      <w:bookmarkEnd w:id="0"/>
      <w:r>
        <w:rPr>
          <w:rFonts w:hint="eastAsia" w:ascii="Times New Roman" w:hAnsi="Times New Roman" w:cs="Times New Roman"/>
          <w:color w:val="000000" w:themeColor="text1"/>
          <w:kern w:val="2"/>
          <w:sz w:val="32"/>
          <w:szCs w:val="32"/>
          <w:lang w:val="en-US" w:eastAsia="zh-CN"/>
          <w14:textFill>
            <w14:solidFill>
              <w14:schemeClr w14:val="tx1"/>
            </w14:solidFill>
          </w14:textFill>
        </w:rPr>
        <w:t>点击“2022年耒阳市教师招聘报考专栏”进入“急需紧缺人才引进”栏</w:t>
      </w:r>
      <w:r>
        <w:rPr>
          <w:rFonts w:hint="default" w:ascii="Times New Roman" w:hAnsi="Times New Roman" w:eastAsia="方正仿宋简体" w:cs="Times New Roman"/>
          <w:color w:val="000000" w:themeColor="text1"/>
          <w:kern w:val="2"/>
          <w:sz w:val="32"/>
          <w:szCs w:val="32"/>
          <w14:textFill>
            <w14:solidFill>
              <w14:schemeClr w14:val="tx1"/>
            </w14:solidFill>
          </w14:textFill>
        </w:rPr>
        <w:t>报名。</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二、</w:t>
      </w:r>
      <w:r>
        <w:rPr>
          <w:rFonts w:hint="default" w:ascii="Times New Roman" w:hAnsi="Times New Roman" w:eastAsia="方正黑体简体" w:cs="Times New Roman"/>
          <w:color w:val="000000" w:themeColor="text1"/>
          <w:kern w:val="2"/>
          <w:sz w:val="32"/>
          <w:szCs w:val="32"/>
          <w14:textFill>
            <w14:solidFill>
              <w14:schemeClr w14:val="tx1"/>
            </w14:solidFill>
          </w14:textFill>
        </w:rPr>
        <w:t>资料审核现场确认地点</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1.教育</w:t>
      </w:r>
      <w:r>
        <w:rPr>
          <w:rFonts w:hint="default" w:ascii="Times New Roman" w:hAnsi="Times New Roman" w:eastAsia="方正仿宋简体" w:cs="Times New Roman"/>
          <w:color w:val="000000" w:themeColor="text1"/>
          <w:kern w:val="2"/>
          <w:sz w:val="32"/>
          <w:szCs w:val="32"/>
          <w14:textFill>
            <w14:solidFill>
              <w14:schemeClr w14:val="tx1"/>
            </w14:solidFill>
          </w14:textFill>
        </w:rPr>
        <w:t>系统岗位</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：耒阳市教育局</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206室；</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2.卫健系统岗位：耒阳市人民医院门诊大楼8楼819室或耒阳市中医医院门诊大楼5楼人事科；</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14:textFill>
            <w14:solidFill>
              <w14:schemeClr w14:val="tx1"/>
            </w14:solidFill>
          </w14:textFill>
        </w:rPr>
        <w:t>.自然资源</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岗位：耒阳市自然资源局组织人事股A栋207</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室</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2"/>
          <w:sz w:val="32"/>
          <w:szCs w:val="32"/>
          <w14:textFill>
            <w14:solidFill>
              <w14:schemeClr w14:val="tx1"/>
            </w14:solidFill>
          </w14:textFill>
        </w:rPr>
        <w:t>.农业农村</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岗位：耒阳市农业农村局8501办公室</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kern w:val="2"/>
          <w:sz w:val="32"/>
          <w:szCs w:val="32"/>
          <w14:textFill>
            <w14:solidFill>
              <w14:schemeClr w14:val="tx1"/>
            </w14:solidFill>
          </w14:textFill>
        </w:rPr>
        <w:t>.财政</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岗位：耒阳市财政局A栋304室；</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32"/>
          <w:szCs w:val="32"/>
          <w14:textFill>
            <w14:solidFill>
              <w14:schemeClr w14:val="tx1"/>
            </w14:solidFill>
          </w14:textFill>
        </w:rPr>
        <w:t>.司法</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岗位：耒阳市司法局政工室505室</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三</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、报名所需资料</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现场</w:t>
      </w:r>
      <w:r>
        <w:rPr>
          <w:rFonts w:hint="eastAsia" w:ascii="Times New Roman" w:hAnsi="Times New Roman" w:cs="Times New Roman"/>
          <w:color w:val="000000" w:themeColor="text1"/>
          <w:kern w:val="2"/>
          <w:sz w:val="32"/>
          <w:szCs w:val="32"/>
          <w:lang w:eastAsia="zh-CN"/>
          <w14:textFill>
            <w14:solidFill>
              <w14:schemeClr w14:val="tx1"/>
            </w14:solidFill>
          </w14:textFill>
        </w:rPr>
        <w:t>确认</w:t>
      </w:r>
      <w:r>
        <w:rPr>
          <w:rFonts w:hint="default" w:ascii="Times New Roman" w:hAnsi="Times New Roman" w:eastAsia="方正仿宋简体" w:cs="Times New Roman"/>
          <w:color w:val="000000" w:themeColor="text1"/>
          <w:kern w:val="2"/>
          <w:sz w:val="32"/>
          <w:szCs w:val="32"/>
          <w14:textFill>
            <w14:solidFill>
              <w14:schemeClr w14:val="tx1"/>
            </w14:solidFill>
          </w14:textFill>
        </w:rPr>
        <w:t>按要求提供以下资料纸质版，网络报名按要求上传以下资料扫描原件即可。</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1.报名登记表一式三份、诚信承诺书一份、个人简历一式三份、求职信一式三份；</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2.有效身份证、学历证书、学位证书原件和复印件和学信网上打印的《教育部学历证书电子注册备案表》原件（2022届毕业生可提供加盖毕业院校印章的就业推荐表、教育部学籍在线验证报告），其中报考农业农村系统岗位学历学位证书必须是农学相关专业；</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3.近期二寸蓝底免冠证件照4张；</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4.相关资格证书原件及复印件一式三份，其中报考教育系统岗位的须提供教师资格证（暂未取得教师资格证的，须提供中小学教师资格考试合格证明或师范生教师职业能力证书）、报考司法系统岗位</w:t>
      </w:r>
      <w:r>
        <w:rPr>
          <w:rFonts w:hint="eastAsia" w:ascii="Times New Roman" w:hAnsi="Times New Roman" w:cs="Times New Roman"/>
          <w:color w:val="000000" w:themeColor="text1"/>
          <w:kern w:val="2"/>
          <w:sz w:val="32"/>
          <w:szCs w:val="32"/>
          <w:lang w:eastAsia="zh-CN"/>
          <w14:textFill>
            <w14:solidFill>
              <w14:schemeClr w14:val="tx1"/>
            </w14:solidFill>
          </w14:textFill>
        </w:rPr>
        <w:t>和</w:t>
      </w:r>
      <w:r>
        <w:rPr>
          <w:rFonts w:hint="default" w:ascii="Times New Roman" w:hAnsi="Times New Roman" w:eastAsia="方正仿宋简体" w:cs="Times New Roman"/>
          <w:color w:val="000000" w:themeColor="text1"/>
          <w:kern w:val="2"/>
          <w:sz w:val="32"/>
          <w:szCs w:val="32"/>
          <w14:textFill>
            <w14:solidFill>
              <w14:schemeClr w14:val="tx1"/>
            </w14:solidFill>
          </w14:textFill>
        </w:rPr>
        <w:t>财政系统</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法律专干</w:t>
      </w:r>
      <w:r>
        <w:rPr>
          <w:rFonts w:hint="default" w:ascii="Times New Roman" w:hAnsi="Times New Roman" w:eastAsia="方正仿宋简体" w:cs="Times New Roman"/>
          <w:color w:val="000000" w:themeColor="text1"/>
          <w:kern w:val="2"/>
          <w:sz w:val="32"/>
          <w:szCs w:val="32"/>
          <w14:textFill>
            <w14:solidFill>
              <w14:schemeClr w14:val="tx1"/>
            </w14:solidFill>
          </w14:textFill>
        </w:rPr>
        <w:t>岗位的须提供法律职业资格证（A类）、报考卫健系统岗位的须提供职称证和执业资格证、报考自然资源系统岗位的须提供职业资格证书；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5.相关证明材料，其中报考教育系统岗位的在编在岗人员还须提供现单位同意报考证明、报考卫健系统耒阳市人民医院岗位的须提供在三甲医院工作购买养老保险相关凭证、报考卫健系统耒阳市中医医院的还须提供在二甲医院工作购买养老保险相关凭证；</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6.国（境）外学历学位者还须上传教育部留学服务中心的认证证书；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7.有相关荣誉证书和其他资格证书的可一并提供。</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黑体简体" w:cs="Times New Roman"/>
          <w:color w:val="000000" w:themeColor="text1"/>
          <w:kern w:val="2"/>
          <w:sz w:val="32"/>
          <w:szCs w:val="32"/>
          <w14:textFill>
            <w14:solidFill>
              <w14:schemeClr w14:val="tx1"/>
            </w14:solidFill>
          </w14:textFill>
        </w:rPr>
      </w:pPr>
      <w:r>
        <w:rPr>
          <w:rFonts w:hint="default" w:ascii="Times New Roman" w:hAnsi="Times New Roman" w:eastAsia="方正黑体简体" w:cs="Times New Roman"/>
          <w:color w:val="000000" w:themeColor="text1"/>
          <w:kern w:val="2"/>
          <w:sz w:val="32"/>
          <w:szCs w:val="32"/>
          <w:lang w:eastAsia="zh-CN"/>
          <w14:textFill>
            <w14:solidFill>
              <w14:schemeClr w14:val="tx1"/>
            </w14:solidFill>
          </w14:textFill>
        </w:rPr>
        <w:t>四、</w:t>
      </w:r>
      <w:r>
        <w:rPr>
          <w:rFonts w:hint="default" w:ascii="Times New Roman" w:hAnsi="Times New Roman" w:eastAsia="方正黑体简体" w:cs="Times New Roman"/>
          <w:color w:val="000000" w:themeColor="text1"/>
          <w:kern w:val="2"/>
          <w:sz w:val="32"/>
          <w:szCs w:val="32"/>
          <w14:textFill>
            <w14:solidFill>
              <w14:schemeClr w14:val="tx1"/>
            </w14:solidFill>
          </w14:textFill>
        </w:rPr>
        <w:t>报名咨询电话</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 xml:space="preserve">1.教育系统岗位：0734-4320590  </w:t>
      </w: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19918601551</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eastAsia="zh-CN"/>
          <w14:textFill>
            <w14:solidFill>
              <w14:schemeClr w14:val="tx1"/>
            </w14:solidFill>
          </w14:textFill>
        </w:rPr>
        <w:t>何永开</w:t>
      </w:r>
      <w:r>
        <w:rPr>
          <w:rFonts w:hint="default" w:ascii="Times New Roman" w:hAnsi="Times New Roman" w:eastAsia="方正仿宋简体" w:cs="Times New Roman"/>
          <w:color w:val="000000" w:themeColor="text1"/>
          <w:kern w:val="2"/>
          <w:sz w:val="32"/>
          <w:szCs w:val="32"/>
          <w14:textFill>
            <w14:solidFill>
              <w14:schemeClr w14:val="tx1"/>
            </w14:solidFill>
          </w14:textFill>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
          <w:sz w:val="32"/>
          <w:szCs w:val="32"/>
          <w14:textFill>
            <w14:solidFill>
              <w14:schemeClr w14:val="tx1"/>
            </w14:solidFill>
          </w14:textFill>
        </w:rPr>
        <w:t>.卫健系统岗位：</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市人民医院：0734-4314227  15074712190（蒋招徕）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14:textFill>
            <w14:solidFill>
              <w14:schemeClr w14:val="tx1"/>
            </w14:solidFill>
          </w14:textFill>
        </w:rPr>
        <w:t>市中医医院：0734-4338553  13787731248（陈国荣 ）</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2"/>
          <w:sz w:val="32"/>
          <w:szCs w:val="32"/>
          <w14:textFill>
            <w14:solidFill>
              <w14:schemeClr w14:val="tx1"/>
            </w14:solidFill>
          </w14:textFill>
        </w:rPr>
        <w:t>自然资源系统岗位：15116802142（杨威）</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2"/>
          <w:sz w:val="32"/>
          <w:szCs w:val="32"/>
          <w14:textFill>
            <w14:solidFill>
              <w14:schemeClr w14:val="tx1"/>
            </w14:solidFill>
          </w14:textFill>
        </w:rPr>
        <w:t>农业农村系统岗位：13575145088（邓海）</w:t>
      </w:r>
    </w:p>
    <w:p>
      <w:pPr>
        <w:pStyle w:val="2"/>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kern w:val="2"/>
          <w:sz w:val="32"/>
          <w:szCs w:val="32"/>
          <w14:textFill>
            <w14:solidFill>
              <w14:schemeClr w14:val="tx1"/>
            </w14:solidFill>
          </w14:textFill>
        </w:rPr>
        <w:t>财政系统岗位：0734-4322412（贺海燕）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32"/>
          <w:szCs w:val="32"/>
          <w14:textFill>
            <w14:solidFill>
              <w14:schemeClr w14:val="tx1"/>
            </w14:solidFill>
          </w14:textFill>
        </w:rPr>
        <w:t>.司法系统岗位：0734-4688022（张照）</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30FF8"/>
    <w:rsid w:val="4A186BAF"/>
    <w:rsid w:val="5FC93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eastAsia="方正仿宋简体" w:asciiTheme="minorAscii" w:hAnsiTheme="minorAsci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2022-05-28T09:01:00Z</dcterms:created>
  <dc:creator>Administrator</dc:creator>
  <cp:lastModifiedBy>资红平</cp:lastModifiedBy>
  <dcterms:modified xsi:type="dcterms:W3CDTF">2022-05-30T02:50:00Z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448734095_cloud</vt:lpwstr>
  </property>
  <property fmtid="{D5CDD505-2E9C-101B-9397-08002B2CF9AE}" pid="4" name="ICV">
    <vt:lpwstr>00EE614909FA4B518DD38901E0D86332</vt:lpwstr>
  </property>
</Properties>
</file>