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耒阳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年人才引进报名表</w:t>
      </w:r>
    </w:p>
    <w:p>
      <w:pPr>
        <w:spacing w:line="48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应聘单位：            应聘岗位：             报名序号：</w:t>
      </w: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370"/>
        <w:gridCol w:w="83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与应聘岗位相关的经历或取得的成绩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316" w:firstLineChars="150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应聘人签名：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3994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审查人员签名：    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单位（章）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2022-05-28T09:03:30Z</dcterms:created>
  <dc:creator>Administrator</dc:creator>
  <cp:lastModifiedBy>资红平</cp:lastModifiedBy>
  <dcterms:modified xsi:type="dcterms:W3CDTF">2022-05-28T09:03:50Z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448734095_cloud</vt:lpwstr>
  </property>
  <property fmtid="{D5CDD505-2E9C-101B-9397-08002B2CF9AE}" pid="4" name="ICV">
    <vt:lpwstr>0251F311CC964D4FA1F3DEF1EB72B195</vt:lpwstr>
  </property>
</Properties>
</file>