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附件4</w:t>
      </w:r>
    </w:p>
    <w:p>
      <w:pPr>
        <w:jc w:val="center"/>
        <w:rPr>
          <w:rFonts w:ascii="方正小标宋简体" w:hAnsi="宋体" w:eastAsia="方正小标宋简体"/>
          <w:w w:val="80"/>
          <w:sz w:val="44"/>
          <w:szCs w:val="44"/>
        </w:rPr>
      </w:pPr>
      <w:r>
        <w:rPr>
          <w:rFonts w:hint="eastAsia" w:ascii="方正小标宋简体" w:hAnsi="宋体" w:eastAsia="方正小标宋简体"/>
          <w:w w:val="80"/>
          <w:sz w:val="44"/>
          <w:szCs w:val="44"/>
        </w:rPr>
        <w:t>20</w:t>
      </w:r>
      <w:r>
        <w:rPr>
          <w:rFonts w:ascii="方正小标宋简体" w:hAnsi="宋体" w:eastAsia="方正小标宋简体"/>
          <w:w w:val="80"/>
          <w:sz w:val="44"/>
          <w:szCs w:val="44"/>
        </w:rPr>
        <w:t>2</w:t>
      </w:r>
      <w:r>
        <w:rPr>
          <w:rFonts w:hint="eastAsia" w:ascii="方正小标宋简体" w:hAnsi="宋体" w:eastAsia="方正小标宋简体"/>
          <w:w w:val="80"/>
          <w:sz w:val="44"/>
          <w:szCs w:val="44"/>
        </w:rPr>
        <w:t>2年老城区学校直接招聘教师报名登记表</w:t>
      </w:r>
    </w:p>
    <w:tbl>
      <w:tblPr>
        <w:tblStyle w:val="5"/>
        <w:tblW w:w="9658" w:type="dxa"/>
        <w:tblInd w:w="-6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607"/>
        <w:gridCol w:w="501"/>
        <w:gridCol w:w="1079"/>
        <w:gridCol w:w="1079"/>
        <w:gridCol w:w="1187"/>
        <w:gridCol w:w="76"/>
        <w:gridCol w:w="176"/>
        <w:gridCol w:w="1146"/>
        <w:gridCol w:w="832"/>
        <w:gridCol w:w="490"/>
        <w:gridCol w:w="95"/>
        <w:gridCol w:w="1224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814" w:hRule="exact"/>
        </w:trPr>
        <w:tc>
          <w:tcPr>
            <w:tcW w:w="11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07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9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97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09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72" w:hRule="exact"/>
        </w:trPr>
        <w:tc>
          <w:tcPr>
            <w:tcW w:w="226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215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报考岗位代码</w:t>
            </w:r>
          </w:p>
        </w:tc>
        <w:tc>
          <w:tcPr>
            <w:tcW w:w="3417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身份证号码</w:t>
            </w:r>
          </w:p>
        </w:tc>
        <w:tc>
          <w:tcPr>
            <w:tcW w:w="1809" w:type="dxa"/>
            <w:gridSpan w:val="3"/>
            <w:vMerge w:val="continue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68" w:hRule="exact"/>
        </w:trPr>
        <w:tc>
          <w:tcPr>
            <w:tcW w:w="226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5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3417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809" w:type="dxa"/>
            <w:gridSpan w:val="3"/>
            <w:vMerge w:val="continue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2" w:hRule="atLeast"/>
        </w:trPr>
        <w:tc>
          <w:tcPr>
            <w:tcW w:w="2262" w:type="dxa"/>
            <w:gridSpan w:val="3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具有的外语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等级水平</w:t>
            </w:r>
          </w:p>
        </w:tc>
        <w:tc>
          <w:tcPr>
            <w:tcW w:w="2158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7" w:type="dxa"/>
            <w:vMerge w:val="restart"/>
            <w:vAlign w:val="center"/>
          </w:tcPr>
          <w:p>
            <w:pPr>
              <w:widowControl/>
              <w:ind w:left="240" w:hanging="240" w:hangingChars="1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教师资格情况</w:t>
            </w:r>
          </w:p>
        </w:tc>
        <w:tc>
          <w:tcPr>
            <w:tcW w:w="139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资格种类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学科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持有情况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44" w:hRule="atLeast"/>
        </w:trPr>
        <w:tc>
          <w:tcPr>
            <w:tcW w:w="2262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58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30" w:hRule="atLeast"/>
        </w:trPr>
        <w:tc>
          <w:tcPr>
            <w:tcW w:w="2262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158" w:type="dxa"/>
            <w:gridSpan w:val="2"/>
            <w:vAlign w:val="bottom"/>
          </w:tcPr>
          <w:p>
            <w:pPr>
              <w:widowControl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（手机）</w:t>
            </w:r>
          </w:p>
        </w:tc>
        <w:tc>
          <w:tcPr>
            <w:tcW w:w="2585" w:type="dxa"/>
            <w:gridSpan w:val="4"/>
            <w:vAlign w:val="bottom"/>
          </w:tcPr>
          <w:p>
            <w:pPr>
              <w:widowControl/>
              <w:spacing w:line="40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（固定）</w:t>
            </w:r>
          </w:p>
        </w:tc>
        <w:tc>
          <w:tcPr>
            <w:tcW w:w="2641" w:type="dxa"/>
            <w:gridSpan w:val="4"/>
            <w:vAlign w:val="bottom"/>
          </w:tcPr>
          <w:p>
            <w:pPr>
              <w:widowControl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（其他）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93" w:hRule="atLeast"/>
        </w:trPr>
        <w:tc>
          <w:tcPr>
            <w:tcW w:w="1154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学历情况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3421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132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32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是\否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师范类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73" w:hRule="atLeast"/>
        </w:trPr>
        <w:tc>
          <w:tcPr>
            <w:tcW w:w="1154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硕士</w:t>
            </w:r>
          </w:p>
        </w:tc>
        <w:tc>
          <w:tcPr>
            <w:tcW w:w="3421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54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3421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1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</w:trPr>
        <w:tc>
          <w:tcPr>
            <w:tcW w:w="1154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个人简历</w:t>
            </w:r>
          </w:p>
        </w:tc>
        <w:tc>
          <w:tcPr>
            <w:tcW w:w="8504" w:type="dxa"/>
            <w:gridSpan w:val="13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</w:trPr>
        <w:tc>
          <w:tcPr>
            <w:tcW w:w="1154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奖励情况</w:t>
            </w:r>
          </w:p>
        </w:tc>
        <w:tc>
          <w:tcPr>
            <w:tcW w:w="8504" w:type="dxa"/>
            <w:gridSpan w:val="13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2" w:hRule="atLeast"/>
        </w:trPr>
        <w:tc>
          <w:tcPr>
            <w:tcW w:w="1154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惩处情况</w:t>
            </w:r>
          </w:p>
        </w:tc>
        <w:tc>
          <w:tcPr>
            <w:tcW w:w="8504" w:type="dxa"/>
            <w:gridSpan w:val="13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</w:trPr>
        <w:tc>
          <w:tcPr>
            <w:tcW w:w="176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要  求</w:t>
            </w:r>
          </w:p>
        </w:tc>
        <w:tc>
          <w:tcPr>
            <w:tcW w:w="7897" w:type="dxa"/>
            <w:gridSpan w:val="12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1.对照招录公告，确认本人符合招录范围和对象要求，具备招录条件；</w:t>
            </w:r>
          </w:p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pacing w:val="-1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4"/>
              </w:rPr>
              <w:t>2.保证所填内容真实、准确，姓名、出生年月与身份证信息相符；</w:t>
            </w:r>
          </w:p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pacing w:val="-1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4"/>
              </w:rPr>
              <w:t>3教师资格正在办理的，“教师资格情况”栏，按申请教师资格种类及学科填写，并在持有情况栏注明“正在办理”；</w:t>
            </w:r>
          </w:p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4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此表一式两份，正反面打印。</w:t>
            </w:r>
          </w:p>
        </w:tc>
      </w:tr>
    </w:tbl>
    <w:p>
      <w:pPr>
        <w:rPr>
          <w:sz w:val="2"/>
        </w:rPr>
      </w:pPr>
    </w:p>
    <w:tbl>
      <w:tblPr>
        <w:tblStyle w:val="5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492"/>
        <w:gridCol w:w="4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3" w:hRule="atLeast"/>
          <w:jc w:val="center"/>
        </w:trPr>
        <w:tc>
          <w:tcPr>
            <w:tcW w:w="9039" w:type="dxa"/>
            <w:gridSpan w:val="3"/>
          </w:tcPr>
          <w:p>
            <w:pPr>
              <w:jc w:val="center"/>
              <w:rPr>
                <w:sz w:val="10"/>
                <w:szCs w:val="10"/>
              </w:rPr>
            </w:pPr>
          </w:p>
          <w:p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sz w:val="44"/>
                <w:szCs w:val="44"/>
              </w:rPr>
              <w:t>保  证 书</w:t>
            </w:r>
          </w:p>
          <w:p>
            <w:pPr>
              <w:widowControl/>
              <w:spacing w:line="600" w:lineRule="exact"/>
              <w:ind w:firstLine="640" w:firstLineChars="200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1、保证本表所填内容均真实、准确；</w:t>
            </w:r>
          </w:p>
          <w:p>
            <w:pPr>
              <w:widowControl/>
              <w:spacing w:line="600" w:lineRule="exact"/>
              <w:ind w:firstLine="640" w:firstLineChars="200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2、保证按时毕业，20</w:t>
            </w:r>
            <w:r>
              <w:rPr>
                <w:rFonts w:ascii="仿宋" w:hAnsi="仿宋" w:eastAsia="仿宋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2年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2"/>
                <w:szCs w:val="32"/>
              </w:rPr>
              <w:t>月10日前提供毕业证、学位证和相应教师资格证；</w:t>
            </w:r>
          </w:p>
          <w:p>
            <w:pPr>
              <w:widowControl/>
              <w:spacing w:line="600" w:lineRule="exact"/>
              <w:ind w:firstLine="640" w:firstLineChars="200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3、保证履行就业协议规定，按时到签约学校报到；</w:t>
            </w:r>
          </w:p>
          <w:p>
            <w:pPr>
              <w:widowControl/>
              <w:spacing w:line="600" w:lineRule="exact"/>
              <w:ind w:firstLine="640" w:firstLineChars="200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4、因提供虚假情况或未能按时提供毕业证、学位证和相应教师资格证，达成的就业意向和签订的就业协议自动解除，本人承担违约责任；</w:t>
            </w:r>
          </w:p>
          <w:p>
            <w:pPr>
              <w:widowControl/>
              <w:spacing w:line="600" w:lineRule="exact"/>
              <w:ind w:firstLine="640" w:firstLineChars="200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5、因读研读博以及其他本人因素造成的协议不能履行，用人双方协商办理解除协议手续，本人承担违约责任；</w:t>
            </w:r>
          </w:p>
          <w:p>
            <w:pPr>
              <w:widowControl/>
              <w:spacing w:line="600" w:lineRule="exact"/>
              <w:ind w:firstLine="640" w:firstLineChars="200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6、体检不合格的，就业协议自动解除，双方均不承担违约责任。</w:t>
            </w:r>
          </w:p>
          <w:p>
            <w:pPr>
              <w:widowControl/>
              <w:spacing w:line="600" w:lineRule="exact"/>
              <w:ind w:firstLine="4800" w:firstLineChars="1500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保证人：</w:t>
            </w:r>
          </w:p>
          <w:p>
            <w:pPr>
              <w:widowControl/>
              <w:spacing w:line="600" w:lineRule="exact"/>
              <w:ind w:firstLine="640" w:firstLineChars="200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</w:t>
            </w:r>
          </w:p>
          <w:p>
            <w:pPr>
              <w:widowControl/>
              <w:spacing w:line="600" w:lineRule="exact"/>
              <w:ind w:firstLine="4800" w:firstLineChars="1500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资格</w:t>
            </w:r>
          </w:p>
          <w:p>
            <w:pPr>
              <w:widowControl/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审查</w:t>
            </w:r>
          </w:p>
          <w:p>
            <w:pPr>
              <w:widowControl/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3492" w:type="dxa"/>
          </w:tcPr>
          <w:p>
            <w:pPr>
              <w:spacing w:line="48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招聘小组审查意见</w:t>
            </w:r>
          </w:p>
        </w:tc>
        <w:tc>
          <w:tcPr>
            <w:tcW w:w="4446" w:type="dxa"/>
          </w:tcPr>
          <w:p>
            <w:pPr>
              <w:spacing w:line="48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复审意见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92" w:type="dxa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审查人： </w:t>
            </w:r>
          </w:p>
          <w:p>
            <w:pPr>
              <w:spacing w:line="480" w:lineRule="exact"/>
              <w:ind w:firstLine="1400" w:firstLineChars="500"/>
              <w:rPr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月    日</w:t>
            </w:r>
          </w:p>
        </w:tc>
        <w:tc>
          <w:tcPr>
            <w:tcW w:w="4446" w:type="dxa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80" w:lineRule="exact"/>
              <w:ind w:firstLine="1120" w:firstLineChars="4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审查人： </w:t>
            </w:r>
          </w:p>
          <w:p>
            <w:pPr>
              <w:spacing w:line="480" w:lineRule="exact"/>
              <w:ind w:firstLine="1960" w:firstLineChars="700"/>
              <w:rPr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月    日</w:t>
            </w:r>
          </w:p>
        </w:tc>
      </w:tr>
    </w:tbl>
    <w:p>
      <w:pPr>
        <w:ind w:firstLine="5341" w:firstLineChars="1900"/>
      </w:pPr>
      <w:r>
        <w:rPr>
          <w:rFonts w:hint="eastAsia"/>
          <w:b/>
          <w:sz w:val="28"/>
          <w:szCs w:val="28"/>
        </w:rPr>
        <w:t>此表正反两面打</w:t>
      </w:r>
      <w:r>
        <w:rPr>
          <w:rFonts w:hint="eastAsia"/>
          <w:b/>
          <w:sz w:val="28"/>
          <w:szCs w:val="28"/>
          <w:lang w:eastAsia="zh-CN"/>
        </w:rPr>
        <w:t>印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zMThiMjhmNjc4MmVkOTNmZDM5NDNlNjNlZmQ1MzYifQ=="/>
  </w:docVars>
  <w:rsids>
    <w:rsidRoot w:val="3829041D"/>
    <w:rsid w:val="3829041D"/>
    <w:rsid w:val="3D4F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518</Words>
  <Characters>528</Characters>
  <Lines>0</Lines>
  <Paragraphs>0</Paragraphs>
  <TotalTime>5</TotalTime>
  <ScaleCrop>false</ScaleCrop>
  <LinksUpToDate>false</LinksUpToDate>
  <CharactersWithSpaces>610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2022-05-31T01:22:00Z</dcterms:created>
  <dc:creator>Administrator</dc:creator>
  <cp:lastModifiedBy>Administrator</cp:lastModifiedBy>
  <dcterms:modified xsi:type="dcterms:W3CDTF">2022-05-31T03:54:29Z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6B28FEEABBAE44C3B12A293ACAF5AA81</vt:lpwstr>
  </property>
</Properties>
</file>