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701" w:rsidRDefault="007C7701" w:rsidP="007C7701">
      <w:pPr>
        <w:spacing w:afterLines="100" w:after="312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附件1：2</w:t>
      </w:r>
      <w:r>
        <w:rPr>
          <w:rFonts w:ascii="方正小标宋简体" w:eastAsia="方正小标宋简体"/>
          <w:sz w:val="32"/>
        </w:rPr>
        <w:t>022</w:t>
      </w:r>
      <w:r>
        <w:rPr>
          <w:rFonts w:ascii="方正小标宋简体" w:eastAsia="方正小标宋简体" w:hint="eastAsia"/>
          <w:sz w:val="32"/>
        </w:rPr>
        <w:t>年苏州工业职业技术学院</w:t>
      </w:r>
      <w:r w:rsidRPr="000C46EB">
        <w:rPr>
          <w:rFonts w:ascii="方正小标宋简体" w:eastAsia="方正小标宋简体"/>
          <w:sz w:val="32"/>
        </w:rPr>
        <w:t>面向社会</w:t>
      </w:r>
      <w:r>
        <w:rPr>
          <w:rFonts w:ascii="方正小标宋简体" w:eastAsia="方正小标宋简体" w:hint="eastAsia"/>
          <w:sz w:val="32"/>
        </w:rPr>
        <w:t>公开招聘高层次人才及紧缺性人才岗位简介表</w:t>
      </w:r>
    </w:p>
    <w:tbl>
      <w:tblPr>
        <w:tblW w:w="1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2551"/>
        <w:gridCol w:w="1119"/>
        <w:gridCol w:w="657"/>
        <w:gridCol w:w="709"/>
        <w:gridCol w:w="1396"/>
        <w:gridCol w:w="2498"/>
        <w:gridCol w:w="2640"/>
      </w:tblGrid>
      <w:tr w:rsidR="007C7701" w:rsidRPr="001D0907" w:rsidTr="00F83FD6">
        <w:trPr>
          <w:trHeight w:val="564"/>
        </w:trPr>
        <w:tc>
          <w:tcPr>
            <w:tcW w:w="1129" w:type="dxa"/>
            <w:shd w:val="clear" w:color="auto" w:fill="auto"/>
            <w:vAlign w:val="center"/>
            <w:hideMark/>
          </w:tcPr>
          <w:p w:rsidR="007C7701" w:rsidRPr="001D0907" w:rsidRDefault="007C7701" w:rsidP="00F83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701" w:rsidRPr="001D0907" w:rsidRDefault="007C7701" w:rsidP="00F83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1D0907" w:rsidRDefault="007C7701" w:rsidP="00F83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7C7701" w:rsidRPr="001D0907" w:rsidRDefault="007C7701" w:rsidP="00F83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C7701" w:rsidRPr="001D0907" w:rsidRDefault="007C7701" w:rsidP="00F83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开考</w:t>
            </w: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比例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C7701" w:rsidRPr="001D0907" w:rsidRDefault="007C7701" w:rsidP="00F83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C7701" w:rsidRPr="001D0907" w:rsidRDefault="007C7701" w:rsidP="00F83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7C7701" w:rsidRPr="001D0907" w:rsidRDefault="007C7701" w:rsidP="00F83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1D0907" w:rsidRDefault="007C7701" w:rsidP="00F83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 w:rsidR="007C7701" w:rsidRPr="001D0907" w:rsidTr="00F83FD6">
        <w:trPr>
          <w:trHeight w:val="78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2022101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精密系</w:t>
            </w:r>
          </w:p>
          <w:p w:rsidR="007C7701" w:rsidRDefault="007C7701" w:rsidP="00F83FD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从事机械制造及自动化、增材制造技术专业教学和科研工作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widowControl/>
              <w:jc w:val="left"/>
              <w:rPr>
                <w:color w:val="000000"/>
                <w:kern w:val="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机械工程类、材料工程类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 xml:space="preserve">　</w:t>
            </w:r>
          </w:p>
        </w:tc>
      </w:tr>
      <w:tr w:rsidR="007C7701" w:rsidRPr="001D0907" w:rsidTr="00F83FD6">
        <w:trPr>
          <w:trHeight w:val="78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机电系</w:t>
            </w:r>
          </w:p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从事机电一体化技术、智能控制技术、工业机器人技术、电气自动化技术等相关专业课程教学和科研工作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机械工程类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2022</w:t>
            </w:r>
            <w:r w:rsidRPr="00B46F3C">
              <w:rPr>
                <w:rFonts w:hint="eastAsia"/>
                <w:color w:val="000000"/>
                <w:sz w:val="18"/>
              </w:rPr>
              <w:t>年毕业生</w:t>
            </w:r>
          </w:p>
        </w:tc>
      </w:tr>
      <w:tr w:rsidR="007C7701" w:rsidRPr="001D0907" w:rsidTr="00F83FD6">
        <w:trPr>
          <w:trHeight w:val="78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 w:rsidRPr="00792933">
              <w:rPr>
                <w:rFonts w:hint="eastAsia"/>
                <w:color w:val="000000"/>
              </w:rPr>
              <w:t>机电系</w:t>
            </w:r>
          </w:p>
          <w:p w:rsidR="007C7701" w:rsidRPr="0026714F" w:rsidRDefault="007C7701" w:rsidP="00F83FD6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792933">
              <w:rPr>
                <w:rFonts w:hint="eastAsia"/>
                <w:color w:val="00000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从事机电一体化技术、智能控制技术、工业机器人技术、电气自动化技术等相关专业课程教学和科研工作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机械工程类、机电控制类、材料工程类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Default="007C7701" w:rsidP="00F83FD6">
            <w:pPr>
              <w:jc w:val="left"/>
              <w:rPr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5</w:t>
            </w:r>
            <w:r w:rsidRPr="00B46F3C">
              <w:rPr>
                <w:rFonts w:hint="eastAsia"/>
                <w:color w:val="000000"/>
                <w:sz w:val="18"/>
              </w:rPr>
              <w:t>年及以上工作经历，具有副高及以上职称</w:t>
            </w:r>
            <w:r>
              <w:rPr>
                <w:rFonts w:hint="eastAsia"/>
                <w:color w:val="000000"/>
                <w:sz w:val="18"/>
              </w:rPr>
              <w:t>。</w:t>
            </w:r>
          </w:p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891AA2">
              <w:rPr>
                <w:rFonts w:hint="eastAsia"/>
                <w:sz w:val="18"/>
              </w:rPr>
              <w:t>指导学生获得国家技能竞赛一等奖的学历条件可放宽为硕士研究生。</w:t>
            </w:r>
          </w:p>
        </w:tc>
      </w:tr>
      <w:tr w:rsidR="007C7701" w:rsidRPr="001D0907" w:rsidTr="00F83FD6">
        <w:trPr>
          <w:trHeight w:val="780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022104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机电系</w:t>
            </w:r>
          </w:p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从事智能制造设备分析诊断优化运行等的教学和科研工作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机械工程类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891AA2">
              <w:rPr>
                <w:rFonts w:hint="eastAsia"/>
                <w:color w:val="000000"/>
                <w:sz w:val="18"/>
              </w:rPr>
              <w:t>具有正高职称且获省级科技进步奖的年龄可放宽为</w:t>
            </w:r>
            <w:r w:rsidRPr="00891AA2">
              <w:rPr>
                <w:rFonts w:hint="eastAsia"/>
                <w:color w:val="000000"/>
                <w:sz w:val="18"/>
              </w:rPr>
              <w:t>50</w:t>
            </w:r>
            <w:r w:rsidRPr="00891AA2">
              <w:rPr>
                <w:rFonts w:hint="eastAsia"/>
                <w:color w:val="000000"/>
                <w:sz w:val="18"/>
              </w:rPr>
              <w:t>周岁以下。</w:t>
            </w:r>
          </w:p>
        </w:tc>
      </w:tr>
      <w:tr w:rsidR="007C7701" w:rsidRPr="001D0907" w:rsidTr="00F83FD6">
        <w:trPr>
          <w:trHeight w:val="780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电信系</w:t>
            </w:r>
          </w:p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从事电子信息、集成电路、物联网、智能产品开发、通信等技术研发和教学工作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电子信息类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 xml:space="preserve">　</w:t>
            </w:r>
          </w:p>
        </w:tc>
      </w:tr>
      <w:tr w:rsidR="007C7701" w:rsidRPr="001D0907" w:rsidTr="00F83FD6">
        <w:trPr>
          <w:trHeight w:val="780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软件学院</w:t>
            </w:r>
          </w:p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从事软件技术、人工智能专业教学与科研工作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计算机类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 xml:space="preserve">　</w:t>
            </w:r>
          </w:p>
        </w:tc>
      </w:tr>
      <w:tr w:rsidR="007C7701" w:rsidRPr="001D0907" w:rsidTr="00F83FD6">
        <w:trPr>
          <w:trHeight w:val="780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022107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经贸系</w:t>
            </w:r>
          </w:p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sz w:val="18"/>
              </w:rPr>
            </w:pPr>
            <w:r w:rsidRPr="00B46F3C">
              <w:rPr>
                <w:rFonts w:hint="eastAsia"/>
                <w:sz w:val="18"/>
              </w:rPr>
              <w:t>从事市场营销专业课程教学和科研工作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博士研究生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sz w:val="18"/>
              </w:rPr>
            </w:pPr>
            <w:r w:rsidRPr="00792933">
              <w:rPr>
                <w:rFonts w:hint="eastAsia"/>
                <w:sz w:val="18"/>
              </w:rPr>
              <w:t>经济类、工商管理类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sz w:val="18"/>
              </w:rPr>
            </w:pPr>
            <w:r w:rsidRPr="00B46F3C">
              <w:rPr>
                <w:rFonts w:hint="eastAsia"/>
                <w:sz w:val="18"/>
              </w:rPr>
              <w:t xml:space="preserve">　</w:t>
            </w:r>
          </w:p>
        </w:tc>
      </w:tr>
      <w:tr w:rsidR="007C7701" w:rsidRPr="001D0907" w:rsidTr="00F83FD6">
        <w:trPr>
          <w:trHeight w:val="780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022108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建艺系</w:t>
            </w:r>
          </w:p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从事环境艺术设计专业教学和科研工作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A35B64">
              <w:rPr>
                <w:rFonts w:hint="eastAsia"/>
                <w:color w:val="000000"/>
                <w:sz w:val="18"/>
              </w:rPr>
              <w:t>建筑工程类、艺术类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 xml:space="preserve">　</w:t>
            </w:r>
          </w:p>
        </w:tc>
      </w:tr>
      <w:tr w:rsidR="007C7701" w:rsidRPr="001D0907" w:rsidTr="00F83FD6">
        <w:trPr>
          <w:trHeight w:val="780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国教院</w:t>
            </w:r>
          </w:p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从事国际经济与贸易专业的课程教学和科研工作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经济类、商务贸易类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 xml:space="preserve">　</w:t>
            </w:r>
          </w:p>
        </w:tc>
      </w:tr>
      <w:tr w:rsidR="007C7701" w:rsidRPr="001D0907" w:rsidTr="00F83FD6">
        <w:trPr>
          <w:trHeight w:val="780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202211</w:t>
            </w: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汽车系</w:t>
            </w:r>
          </w:p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从事新能源汽车技术专业及汽车智能技术专业课程教学和科研工作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机械工程类</w:t>
            </w:r>
            <w:r>
              <w:rPr>
                <w:rFonts w:hint="eastAsia"/>
                <w:color w:val="000000"/>
                <w:sz w:val="18"/>
              </w:rPr>
              <w:t>、</w:t>
            </w:r>
            <w:r w:rsidRPr="00B46F3C">
              <w:rPr>
                <w:rFonts w:hint="eastAsia"/>
                <w:color w:val="000000"/>
                <w:sz w:val="18"/>
              </w:rPr>
              <w:t>交通工程类</w:t>
            </w:r>
            <w:r>
              <w:rPr>
                <w:rFonts w:hint="eastAsia"/>
                <w:color w:val="000000"/>
                <w:sz w:val="18"/>
              </w:rPr>
              <w:t>、</w:t>
            </w:r>
            <w:r w:rsidRPr="00B46F3C">
              <w:rPr>
                <w:rFonts w:hint="eastAsia"/>
                <w:color w:val="000000"/>
                <w:sz w:val="18"/>
              </w:rPr>
              <w:t>机电控制类</w:t>
            </w:r>
            <w:r>
              <w:rPr>
                <w:rFonts w:hint="eastAsia"/>
                <w:color w:val="000000"/>
                <w:sz w:val="18"/>
              </w:rPr>
              <w:t>、</w:t>
            </w:r>
            <w:r w:rsidRPr="00B46F3C">
              <w:rPr>
                <w:rFonts w:hint="eastAsia"/>
                <w:color w:val="000000"/>
                <w:sz w:val="18"/>
              </w:rPr>
              <w:t>电子信息类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 xml:space="preserve">　</w:t>
            </w:r>
          </w:p>
        </w:tc>
      </w:tr>
      <w:tr w:rsidR="007C7701" w:rsidRPr="001D0907" w:rsidTr="00F83FD6">
        <w:trPr>
          <w:trHeight w:val="735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202211</w:t>
            </w: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kern w:val="0"/>
                <w:sz w:val="20"/>
                <w:szCs w:val="20"/>
              </w:rPr>
              <w:t>思政部</w:t>
            </w:r>
          </w:p>
          <w:p w:rsidR="007C7701" w:rsidRDefault="007C7701" w:rsidP="00F83FD6">
            <w:pPr>
              <w:jc w:val="center"/>
              <w:rPr>
                <w:color w:val="000000"/>
              </w:rPr>
            </w:pPr>
            <w:r w:rsidRPr="001D0907"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7701" w:rsidRPr="00B46F3C" w:rsidRDefault="007C7701" w:rsidP="00F83FD6">
            <w:pPr>
              <w:jc w:val="left"/>
              <w:rPr>
                <w:color w:val="000000"/>
                <w:sz w:val="18"/>
              </w:rPr>
            </w:pPr>
            <w:r w:rsidRPr="001D0907">
              <w:rPr>
                <w:rFonts w:ascii="宋体" w:hAnsi="宋体" w:cs="宋体" w:hint="eastAsia"/>
                <w:kern w:val="0"/>
                <w:sz w:val="20"/>
                <w:szCs w:val="20"/>
              </w:rPr>
              <w:t>从事马克思主义理论与思想政治教育教学和科研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C7701" w:rsidRPr="00891AA2" w:rsidRDefault="007C7701" w:rsidP="00F83FD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1AA2">
              <w:rPr>
                <w:rFonts w:ascii="宋体" w:hAnsi="宋体" w:cs="宋体" w:hint="eastAsia"/>
                <w:kern w:val="0"/>
                <w:sz w:val="20"/>
                <w:szCs w:val="20"/>
              </w:rPr>
              <w:t>社会政治类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C7701" w:rsidRPr="007B023B" w:rsidRDefault="007C7701" w:rsidP="00F83FD6">
            <w:pPr>
              <w:jc w:val="left"/>
              <w:rPr>
                <w:color w:val="000000"/>
                <w:sz w:val="18"/>
              </w:rPr>
            </w:pPr>
            <w:r w:rsidRPr="007B023B">
              <w:rPr>
                <w:rFonts w:hint="eastAsia"/>
                <w:color w:val="000000"/>
                <w:sz w:val="18"/>
              </w:rPr>
              <w:t>中共党员</w:t>
            </w:r>
            <w:r w:rsidRPr="007B023B">
              <w:rPr>
                <w:color w:val="000000"/>
                <w:sz w:val="18"/>
              </w:rPr>
              <w:t xml:space="preserve"> </w:t>
            </w:r>
          </w:p>
        </w:tc>
      </w:tr>
      <w:tr w:rsidR="007C7701" w:rsidRPr="001D0907" w:rsidTr="00F83FD6">
        <w:trPr>
          <w:trHeight w:val="735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202211</w:t>
            </w: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kern w:val="0"/>
                <w:sz w:val="20"/>
                <w:szCs w:val="20"/>
              </w:rPr>
              <w:t>思政部</w:t>
            </w:r>
          </w:p>
          <w:p w:rsidR="007C7701" w:rsidRDefault="007C7701" w:rsidP="00F83FD6">
            <w:pPr>
              <w:jc w:val="center"/>
              <w:rPr>
                <w:color w:val="000000"/>
              </w:rPr>
            </w:pPr>
            <w:r w:rsidRPr="001D0907"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7701" w:rsidRPr="00B46F3C" w:rsidRDefault="007C7701" w:rsidP="00F83FD6">
            <w:pPr>
              <w:jc w:val="left"/>
              <w:rPr>
                <w:color w:val="000000"/>
                <w:sz w:val="18"/>
              </w:rPr>
            </w:pPr>
            <w:r w:rsidRPr="001D0907">
              <w:rPr>
                <w:rFonts w:ascii="宋体" w:hAnsi="宋体" w:cs="宋体" w:hint="eastAsia"/>
                <w:kern w:val="0"/>
                <w:sz w:val="20"/>
                <w:szCs w:val="20"/>
              </w:rPr>
              <w:t>从事马克思主义理论与思想政治教育教学和科研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硕士研究生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C7701" w:rsidRPr="00891AA2" w:rsidRDefault="007C7701" w:rsidP="00F83FD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1AA2">
              <w:rPr>
                <w:rFonts w:ascii="宋体" w:hAnsi="宋体" w:cs="宋体" w:hint="eastAsia"/>
                <w:kern w:val="0"/>
                <w:sz w:val="20"/>
                <w:szCs w:val="20"/>
              </w:rPr>
              <w:t>社会政治类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C7701" w:rsidRPr="007B023B" w:rsidRDefault="007C7701" w:rsidP="00F83FD6">
            <w:pPr>
              <w:jc w:val="left"/>
              <w:rPr>
                <w:color w:val="000000"/>
                <w:sz w:val="18"/>
              </w:rPr>
            </w:pPr>
            <w:r w:rsidRPr="007B023B">
              <w:rPr>
                <w:rFonts w:hint="eastAsia"/>
                <w:color w:val="000000"/>
                <w:sz w:val="18"/>
              </w:rPr>
              <w:t>中共党员，</w:t>
            </w:r>
            <w:r w:rsidRPr="007B023B">
              <w:rPr>
                <w:rFonts w:hint="eastAsia"/>
                <w:color w:val="000000"/>
                <w:sz w:val="18"/>
              </w:rPr>
              <w:t xml:space="preserve"> 202</w:t>
            </w:r>
            <w:r w:rsidRPr="007B023B">
              <w:rPr>
                <w:color w:val="000000"/>
                <w:sz w:val="18"/>
              </w:rPr>
              <w:t>2</w:t>
            </w:r>
            <w:r w:rsidRPr="007B023B">
              <w:rPr>
                <w:rFonts w:hint="eastAsia"/>
                <w:color w:val="000000"/>
                <w:sz w:val="18"/>
              </w:rPr>
              <w:t>年毕业生</w:t>
            </w:r>
          </w:p>
        </w:tc>
      </w:tr>
      <w:tr w:rsidR="007C7701" w:rsidRPr="001D0907" w:rsidTr="00F83FD6">
        <w:trPr>
          <w:trHeight w:val="735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202211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kern w:val="0"/>
                <w:sz w:val="20"/>
                <w:szCs w:val="20"/>
              </w:rPr>
              <w:t>思政部</w:t>
            </w:r>
          </w:p>
          <w:p w:rsidR="007C7701" w:rsidRDefault="007C7701" w:rsidP="00F83FD6">
            <w:pPr>
              <w:jc w:val="center"/>
              <w:rPr>
                <w:color w:val="000000"/>
              </w:rPr>
            </w:pPr>
            <w:r w:rsidRPr="001D0907"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7701" w:rsidRPr="00B46F3C" w:rsidRDefault="007C7701" w:rsidP="00F83FD6">
            <w:pPr>
              <w:jc w:val="left"/>
              <w:rPr>
                <w:color w:val="000000"/>
                <w:sz w:val="18"/>
              </w:rPr>
            </w:pPr>
            <w:r w:rsidRPr="001D0907">
              <w:rPr>
                <w:rFonts w:ascii="宋体" w:hAnsi="宋体" w:cs="宋体" w:hint="eastAsia"/>
                <w:kern w:val="0"/>
                <w:sz w:val="20"/>
                <w:szCs w:val="20"/>
              </w:rPr>
              <w:t>从事马克思主义理论与思想政治教育教学和科研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硕士研究生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C7701" w:rsidRPr="00891AA2" w:rsidRDefault="007C7701" w:rsidP="00F83FD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1AA2">
              <w:rPr>
                <w:rFonts w:ascii="宋体" w:hAnsi="宋体" w:cs="宋体" w:hint="eastAsia"/>
                <w:kern w:val="0"/>
                <w:sz w:val="20"/>
                <w:szCs w:val="20"/>
              </w:rPr>
              <w:t>社会政治类、教育类、法律类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C7701" w:rsidRPr="007B023B" w:rsidRDefault="007C7701" w:rsidP="00F83FD6">
            <w:pPr>
              <w:jc w:val="left"/>
              <w:rPr>
                <w:color w:val="000000"/>
                <w:sz w:val="18"/>
              </w:rPr>
            </w:pPr>
            <w:r w:rsidRPr="007B023B">
              <w:rPr>
                <w:rFonts w:hint="eastAsia"/>
                <w:color w:val="000000"/>
                <w:sz w:val="18"/>
              </w:rPr>
              <w:t>中共党员，</w:t>
            </w:r>
            <w:r w:rsidRPr="007B023B">
              <w:rPr>
                <w:rFonts w:hint="eastAsia"/>
                <w:color w:val="000000"/>
                <w:sz w:val="18"/>
              </w:rPr>
              <w:t xml:space="preserve"> 2</w:t>
            </w:r>
            <w:r w:rsidRPr="007B023B">
              <w:rPr>
                <w:rFonts w:hint="eastAsia"/>
                <w:color w:val="000000"/>
                <w:sz w:val="18"/>
              </w:rPr>
              <w:t>年及以上工作经历</w:t>
            </w:r>
          </w:p>
        </w:tc>
      </w:tr>
      <w:tr w:rsidR="007C7701" w:rsidRPr="001D0907" w:rsidTr="00F83FD6">
        <w:trPr>
          <w:trHeight w:val="735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202211</w:t>
            </w: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专职辅导员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从事学生思想政治教育工作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硕士研究生及以上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7C7701" w:rsidRPr="00891AA2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891AA2">
              <w:rPr>
                <w:rFonts w:hint="eastAsia"/>
                <w:color w:val="000000"/>
                <w:sz w:val="18"/>
              </w:rPr>
              <w:t>社会政治类、教育类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C7701" w:rsidRPr="007B023B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7B023B">
              <w:rPr>
                <w:rFonts w:hint="eastAsia"/>
                <w:color w:val="000000"/>
                <w:sz w:val="18"/>
              </w:rPr>
              <w:t>中共党员，</w:t>
            </w:r>
            <w:r w:rsidRPr="007B023B">
              <w:rPr>
                <w:rFonts w:hint="eastAsia"/>
                <w:color w:val="000000"/>
                <w:sz w:val="18"/>
              </w:rPr>
              <w:t>2022</w:t>
            </w:r>
            <w:r w:rsidRPr="007B023B">
              <w:rPr>
                <w:rFonts w:hint="eastAsia"/>
                <w:color w:val="000000"/>
                <w:sz w:val="18"/>
              </w:rPr>
              <w:t>年毕业生，男性，需夜间值班</w:t>
            </w:r>
          </w:p>
        </w:tc>
      </w:tr>
      <w:tr w:rsidR="007C7701" w:rsidRPr="001D0907" w:rsidTr="00F83FD6">
        <w:trPr>
          <w:trHeight w:val="735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202211</w:t>
            </w: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专职辅导员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从事学生思想政治教育工作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硕士研究生及以上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C7701" w:rsidRPr="00891AA2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891AA2">
              <w:rPr>
                <w:rFonts w:hint="eastAsia"/>
                <w:color w:val="000000"/>
                <w:sz w:val="18"/>
              </w:rPr>
              <w:t>社会政治类、教育类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C7701" w:rsidRPr="007B023B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7B023B">
              <w:rPr>
                <w:rFonts w:hint="eastAsia"/>
                <w:color w:val="000000"/>
                <w:sz w:val="18"/>
              </w:rPr>
              <w:t>中共党员，</w:t>
            </w:r>
            <w:r w:rsidRPr="007B023B">
              <w:rPr>
                <w:rFonts w:hint="eastAsia"/>
                <w:color w:val="000000"/>
                <w:sz w:val="18"/>
              </w:rPr>
              <w:t>2022</w:t>
            </w:r>
            <w:r w:rsidRPr="007B023B">
              <w:rPr>
                <w:rFonts w:hint="eastAsia"/>
                <w:color w:val="000000"/>
                <w:sz w:val="18"/>
              </w:rPr>
              <w:t>年毕业生，女性，需夜间值班</w:t>
            </w:r>
          </w:p>
        </w:tc>
      </w:tr>
      <w:tr w:rsidR="007C7701" w:rsidRPr="001D0907" w:rsidTr="00F83FD6">
        <w:trPr>
          <w:trHeight w:val="735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202211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专职辅导员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7701" w:rsidRPr="00B46F3C" w:rsidRDefault="007C7701" w:rsidP="00F83FD6">
            <w:pPr>
              <w:jc w:val="left"/>
              <w:rPr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从事学生思想政治教育工作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硕士研究生及以上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C7701" w:rsidRPr="00891AA2" w:rsidRDefault="007C7701" w:rsidP="00F83FD6">
            <w:pPr>
              <w:jc w:val="left"/>
              <w:rPr>
                <w:color w:val="000000"/>
                <w:sz w:val="18"/>
              </w:rPr>
            </w:pPr>
            <w:r w:rsidRPr="00891AA2">
              <w:rPr>
                <w:rFonts w:hint="eastAsia"/>
                <w:color w:val="000000"/>
                <w:sz w:val="18"/>
              </w:rPr>
              <w:t>专业不限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C7701" w:rsidRPr="007B023B" w:rsidRDefault="007C7701" w:rsidP="00F83FD6">
            <w:pPr>
              <w:jc w:val="left"/>
              <w:rPr>
                <w:color w:val="000000"/>
                <w:sz w:val="18"/>
              </w:rPr>
            </w:pPr>
            <w:r w:rsidRPr="007B023B">
              <w:rPr>
                <w:rFonts w:hint="eastAsia"/>
                <w:color w:val="000000"/>
                <w:sz w:val="18"/>
              </w:rPr>
              <w:t>中共党员，</w:t>
            </w:r>
            <w:r w:rsidRPr="007B023B">
              <w:rPr>
                <w:rFonts w:hint="eastAsia"/>
                <w:color w:val="000000"/>
                <w:sz w:val="18"/>
              </w:rPr>
              <w:t>2022</w:t>
            </w:r>
            <w:r w:rsidRPr="007B023B">
              <w:rPr>
                <w:rFonts w:hint="eastAsia"/>
                <w:color w:val="000000"/>
                <w:sz w:val="18"/>
              </w:rPr>
              <w:t>年毕业生，需夜间值班</w:t>
            </w:r>
          </w:p>
        </w:tc>
      </w:tr>
      <w:tr w:rsidR="007C7701" w:rsidRPr="001D0907" w:rsidTr="00F83FD6">
        <w:trPr>
          <w:trHeight w:val="735"/>
        </w:trPr>
        <w:tc>
          <w:tcPr>
            <w:tcW w:w="112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202211</w:t>
            </w: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专职辅导员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7701" w:rsidRPr="00B46F3C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从事学生思想政治教育工作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7C7701" w:rsidRDefault="007C7701" w:rsidP="00F83F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硕士研究生及以上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C7701" w:rsidRPr="00891AA2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891AA2">
              <w:rPr>
                <w:rFonts w:hint="eastAsia"/>
                <w:color w:val="000000"/>
                <w:sz w:val="18"/>
              </w:rPr>
              <w:t>专业不限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C7701" w:rsidRPr="007B023B" w:rsidRDefault="007C7701" w:rsidP="00F83FD6">
            <w:pPr>
              <w:jc w:val="left"/>
              <w:rPr>
                <w:rFonts w:hint="eastAsia"/>
                <w:color w:val="000000"/>
                <w:sz w:val="18"/>
              </w:rPr>
            </w:pPr>
            <w:r w:rsidRPr="007B023B">
              <w:rPr>
                <w:rFonts w:hint="eastAsia"/>
                <w:color w:val="000000"/>
                <w:sz w:val="18"/>
              </w:rPr>
              <w:t>中共党员，</w:t>
            </w:r>
            <w:r w:rsidRPr="007B023B">
              <w:rPr>
                <w:rFonts w:hint="eastAsia"/>
                <w:color w:val="000000"/>
                <w:sz w:val="18"/>
              </w:rPr>
              <w:t>2</w:t>
            </w:r>
            <w:r w:rsidRPr="007B023B">
              <w:rPr>
                <w:rFonts w:hint="eastAsia"/>
                <w:color w:val="000000"/>
                <w:sz w:val="18"/>
              </w:rPr>
              <w:t>年及以上工作经历，需夜间值班</w:t>
            </w:r>
          </w:p>
        </w:tc>
      </w:tr>
    </w:tbl>
    <w:p w:rsidR="00E30595" w:rsidRPr="007C7701" w:rsidRDefault="00E30595">
      <w:bookmarkStart w:id="0" w:name="_GoBack"/>
      <w:bookmarkEnd w:id="0"/>
    </w:p>
    <w:sectPr w:rsidR="00E30595" w:rsidRPr="007C7701" w:rsidSect="007C770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78" w:rsidRDefault="007B5678" w:rsidP="007C7701">
      <w:r>
        <w:separator/>
      </w:r>
    </w:p>
  </w:endnote>
  <w:endnote w:type="continuationSeparator" w:id="0">
    <w:p w:rsidR="007B5678" w:rsidRDefault="007B5678" w:rsidP="007C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78" w:rsidRDefault="007B5678" w:rsidP="007C7701">
      <w:r>
        <w:separator/>
      </w:r>
    </w:p>
  </w:footnote>
  <w:footnote w:type="continuationSeparator" w:id="0">
    <w:p w:rsidR="007B5678" w:rsidRDefault="007B5678" w:rsidP="007C7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9D"/>
    <w:rsid w:val="007B5678"/>
    <w:rsid w:val="007C7701"/>
    <w:rsid w:val="00C9349D"/>
    <w:rsid w:val="00E3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890AB0-4A24-45E3-8165-E8794259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7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2022-06-06T06:18:00Z</dcterms:created>
  <dcterms:modified xsi:type="dcterms:W3CDTF">2022-06-06T06:19:00Z</dcterms:modified>
</cp:coreProperties>
</file>