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第二轮“双一流”建设高校名单</w:t>
      </w:r>
    </w:p>
    <w:p>
      <w:pPr>
        <w:jc w:val="center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（按学校代码排序）</w:t>
      </w:r>
    </w:p>
    <w:p>
      <w:pPr>
        <w:jc w:val="center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北京大学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中国人民大学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清华大学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北京航空航天大学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北京化工大学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北京邮电大学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北京协和医学院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首都师范大学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北京外国语大学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中国传媒大学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对外经济贸易大学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外交学院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中国人民公安大学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北京体育大学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中央美术学院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中央戏剧学院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中央民族大学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中国政法大学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华北电力大学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河北工业大学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山西大学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太原理工大学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内蒙古大学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辽宁大学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大连理工大学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大连海事大学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吉林大学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延边大学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哈尔滨工业大学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哈尔滨工程大学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复旦大学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同济大学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华东理工大学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上海海洋大学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华东师范大学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上海外国语大学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上海体育学院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苏州大学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南京航空航天大学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中国矿业大学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南京邮电大学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江南大学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南京信息工程大学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中国药科大学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浙江大学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中国美术学院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安徽大学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中国科学技术大学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合肥工业大学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厦门大学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福州大学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南昌大学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山东大学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中国海洋大学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中国石油大学（华东）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郑州大学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武汉大学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中国地质大学（武汉）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武汉理工大学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中南财经政法大学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湘潭大学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湖南大学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湖南师范大学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中山大学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暨南大学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广州医科大学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广州中医药大学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海南大学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广西大学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四川大学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重庆大学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电子科技大学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西南石油大学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成都理工大学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四川农业大学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成都中医药大学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贵州大学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云南大学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西安交通大学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西安电子科技大学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、长安大学、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西北农林科技大学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陕西师范大学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兰州大学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青海大学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宁夏大学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新疆大学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石河子大学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中国矿业大学（北京）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中国石油大学（北京）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中国地质大学（北京）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宁波大学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南方科技大学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中国科学院大学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国防科技大学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海军军医大学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空军军医大学</w:t>
      </w:r>
    </w:p>
    <w:sectPr>
      <w:footerReference r:id="rId3" w:type="default"/>
      <w:pgSz w:w="11906" w:h="16838"/>
      <w:pgMar w:top="1440" w:right="1800" w:bottom="1701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 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共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 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共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Tc4ODdjOTBmOGZiNWQwOTk2NDgzYjU0NjBlOTgifQ=="/>
  </w:docVars>
  <w:rsids>
    <w:rsidRoot w:val="49C737BB"/>
    <w:rsid w:val="13C001BE"/>
    <w:rsid w:val="16D10E90"/>
    <w:rsid w:val="26457994"/>
    <w:rsid w:val="2C2C61DF"/>
    <w:rsid w:val="2E6B3AE7"/>
    <w:rsid w:val="334E5D9E"/>
    <w:rsid w:val="393B0A61"/>
    <w:rsid w:val="49C737BB"/>
    <w:rsid w:val="55222156"/>
    <w:rsid w:val="590906A2"/>
    <w:rsid w:val="766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1006</Characters>
  <Lines>0</Lines>
  <Paragraphs>0</Paragraphs>
  <TotalTime>17</TotalTime>
  <ScaleCrop>false</ScaleCrop>
  <LinksUpToDate>false</LinksUpToDate>
  <CharactersWithSpaces>1006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2022-06-03T01:59:00Z</dcterms:created>
  <dc:creator>每天都被自己萌醒</dc:creator>
  <cp:lastModifiedBy>每天都被自己萌醒</cp:lastModifiedBy>
  <cp:lastPrinted>2022-06-06T03:51:59Z</cp:lastPrinted>
  <dcterms:modified xsi:type="dcterms:W3CDTF">2022-06-06T03:55:56Z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920ACFB97B984206BBA6270FD2B76EA2</vt:lpwstr>
  </property>
</Properties>
</file>