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50" w:line="480" w:lineRule="exact"/>
        <w:ind w:firstLine="1285" w:firstLineChars="400"/>
        <w:jc w:val="both"/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月绍兴市歌舞剧院招聘计划</w:t>
      </w:r>
    </w:p>
    <w:tbl>
      <w:tblPr>
        <w:tblStyle w:val="5"/>
        <w:tblpPr w:leftFromText="180" w:rightFromText="180" w:vertAnchor="text" w:horzAnchor="page" w:tblpX="1401" w:tblpY="180"/>
        <w:tblOverlap w:val="never"/>
        <w:tblW w:w="9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450"/>
        <w:gridCol w:w="1938"/>
        <w:gridCol w:w="600"/>
        <w:gridCol w:w="3793"/>
        <w:gridCol w:w="915"/>
        <w:gridCol w:w="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0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岗位设置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9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年薪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00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舞蹈团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舞蹈演员（女）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79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大专及以上，25周岁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女生身高1.65米以上，男生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身高1.78米以上。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舞蹈表演等相关专业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具有较好的舞蹈专业技能，表演才能，基本功扎实。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按本人艺术表演水平择优录取。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若特别优秀者可适当放宽条件。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10-14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需上传相关视频作品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舞蹈演员（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9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10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歌队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声乐（男女不限）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本科及以上，35周岁（含）以下。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女生身高1.60米以上，男生身高1.75米以上。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声乐相关专业。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具有较好的专业技能，表演才能，基本功扎实。按本人艺术表演水平择优录取。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10-14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需上传相关视频作品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0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钢琴伴奏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本科及以上，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周岁（含）以下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钢琴相关专业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热爱文艺事业，团队意识强，组织纪律性强；身体健康、品行端正，爱岗敬业，具有良好的职业素养。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按本人艺术表演水平择优录取。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8-10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需上传相关视频作品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100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话剧团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主持（男）             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本科及以上，35周岁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男生身高1.80米以上。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播音主持相关专业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气质容貌好，按本人艺术表演水平择优录取。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10-14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话剧演员（男）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本科及以上，40周岁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表演相关专业。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具有较好的专业技能，表演才能，基本功扎实。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按本人艺术表演水平择优录取。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10-14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需上传相关视频作品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00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话剧演员（女）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乐队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小提琴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本科及以上，35周岁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音乐表演、器乐演奏相关专业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具有较好的专业技能、演奏才能，基本功扎实。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按本人艺术表演水平择优录取。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8-12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afterLines="50" w:line="480" w:lineRule="exact"/>
        <w:jc w:val="both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257" w:tblpY="82"/>
        <w:tblOverlap w:val="never"/>
        <w:tblW w:w="96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464"/>
        <w:gridCol w:w="1999"/>
        <w:gridCol w:w="619"/>
        <w:gridCol w:w="3914"/>
        <w:gridCol w:w="944"/>
        <w:gridCol w:w="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岗位设置</w:t>
            </w:r>
          </w:p>
        </w:tc>
        <w:tc>
          <w:tcPr>
            <w:tcW w:w="4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1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年薪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03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创作中心</w:t>
            </w:r>
          </w:p>
        </w:tc>
        <w:tc>
          <w:tcPr>
            <w:tcW w:w="46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导演兼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舞台监督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本科及以上，45周岁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戏剧导演及相关专业。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按本人相关作品水平择优录取，若特别优秀者可适当放宽条件。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10-1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03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舞蹈编导（女）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1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，40周岁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以下。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舞蹈编导相关专业。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热爱文艺事业，团队意识强，组织纪律性强；身体健康、品行端正，爱岗敬业，具有良好的职业素养；有相关工作经验优先。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10-16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舞美中心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化妆造型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女）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大专及以上，40周岁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化妆造型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相关专业。有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戏剧、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戏曲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妆造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且条件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优秀者可适当放宽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注：特别优秀者或获梅花奖、文华奖、荷花奖、金钟奖等国家级奖项演员，年薪、待遇面议。</w:t>
      </w: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月绍兴市越剧团招聘计划</w:t>
      </w:r>
    </w:p>
    <w:tbl>
      <w:tblPr>
        <w:tblStyle w:val="5"/>
        <w:tblW w:w="96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464"/>
        <w:gridCol w:w="2003"/>
        <w:gridCol w:w="619"/>
        <w:gridCol w:w="3922"/>
        <w:gridCol w:w="945"/>
        <w:gridCol w:w="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0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岗位设置</w:t>
            </w:r>
          </w:p>
        </w:tc>
        <w:tc>
          <w:tcPr>
            <w:tcW w:w="4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1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0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92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年薪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10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演员</w:t>
            </w:r>
          </w:p>
        </w:tc>
        <w:tc>
          <w:tcPr>
            <w:tcW w:w="46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戏曲教员（女）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2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中专及以上，30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-50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戏曲等相关专业。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有责任心，具有丰富的戏曲院团、院校管理工作经验，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按本人艺术水平择优录取。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若特别优秀者可适当放宽条件。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面议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  <w:jc w:val="center"/>
        </w:trPr>
        <w:tc>
          <w:tcPr>
            <w:tcW w:w="10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越剧演员（女）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2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中专及以上，40周岁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行当：小生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、花旦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老旦（1）、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老生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、彩旦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越剧表演专业。</w:t>
            </w:r>
          </w:p>
          <w:p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具有较好的专业技能，表演才能，基本功扎实。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按本人艺术表演水平择优录取。若特别优秀者可适当放宽条件。</w:t>
            </w:r>
          </w:p>
        </w:tc>
        <w:tc>
          <w:tcPr>
            <w:tcW w:w="945" w:type="dxa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10-14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创作中心</w:t>
            </w: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戏曲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导演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舞台监督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本科及以上，4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戏曲导演及相关专业。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按面试考核及本人相关作品水平择优录取。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10-14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舞台监督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戏曲导演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本科及以上，4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戏曲导演及相关专业。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按面试考核及本人相关作品水平择优录取。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10-14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舞美中心</w:t>
            </w: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舞美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设计与管理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中专及以上，4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有艺术院团等舞美装置管理相关经验，若特别优秀者可适当放宽条件。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灯光设计与操作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大专及以上，40周岁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灯光音响、艺术等相关专业。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按本人相关技术水平或作品水平择优录取。有相关戏曲院团、剧场工作经验者优先。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02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8-12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音响设计与操作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中专及以上，40周岁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会木工，有艺术院团等舞美装置管理相关经验，若特别优秀者可适当放宽条件。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02"/>
              </w:tabs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firstLine="480" w:firstLineChars="20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注：特别优秀者或获梅花奖、文华奖等国家级奖项演员，年薪、待遇面议。</w:t>
      </w:r>
    </w:p>
    <w:p>
      <w:pPr>
        <w:snapToGrid w:val="0"/>
        <w:spacing w:line="48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480" w:lineRule="exact"/>
        <w:jc w:val="both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213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NjQ3MDUyMTJjMmE0OTYyY2I3ZmE1NThmNGQ4ODAifQ=="/>
  </w:docVars>
  <w:rsids>
    <w:rsidRoot w:val="167119DA"/>
    <w:rsid w:val="00015F05"/>
    <w:rsid w:val="000C1DAE"/>
    <w:rsid w:val="000C4773"/>
    <w:rsid w:val="000D5BDE"/>
    <w:rsid w:val="00130846"/>
    <w:rsid w:val="00172D27"/>
    <w:rsid w:val="001851B0"/>
    <w:rsid w:val="00194041"/>
    <w:rsid w:val="001A7FA3"/>
    <w:rsid w:val="001C31E6"/>
    <w:rsid w:val="001C71EC"/>
    <w:rsid w:val="00202A96"/>
    <w:rsid w:val="002109C2"/>
    <w:rsid w:val="0025786C"/>
    <w:rsid w:val="002A1954"/>
    <w:rsid w:val="002F43B2"/>
    <w:rsid w:val="00316B5E"/>
    <w:rsid w:val="003303C9"/>
    <w:rsid w:val="00352B98"/>
    <w:rsid w:val="00364CF4"/>
    <w:rsid w:val="003F6CBC"/>
    <w:rsid w:val="004500F7"/>
    <w:rsid w:val="004A1382"/>
    <w:rsid w:val="004A3CCD"/>
    <w:rsid w:val="004E2162"/>
    <w:rsid w:val="004E6E81"/>
    <w:rsid w:val="00563210"/>
    <w:rsid w:val="0057218D"/>
    <w:rsid w:val="00594468"/>
    <w:rsid w:val="005C7DD3"/>
    <w:rsid w:val="00613912"/>
    <w:rsid w:val="006514B3"/>
    <w:rsid w:val="00672B3E"/>
    <w:rsid w:val="006C5856"/>
    <w:rsid w:val="00737567"/>
    <w:rsid w:val="00751433"/>
    <w:rsid w:val="007576FB"/>
    <w:rsid w:val="0076539E"/>
    <w:rsid w:val="00794BA0"/>
    <w:rsid w:val="007F07E4"/>
    <w:rsid w:val="007F6373"/>
    <w:rsid w:val="0080019E"/>
    <w:rsid w:val="00820162"/>
    <w:rsid w:val="008211DE"/>
    <w:rsid w:val="00847B27"/>
    <w:rsid w:val="008859F0"/>
    <w:rsid w:val="008B6E4A"/>
    <w:rsid w:val="008D60A1"/>
    <w:rsid w:val="008F38A6"/>
    <w:rsid w:val="00900A63"/>
    <w:rsid w:val="00924CD4"/>
    <w:rsid w:val="00930510"/>
    <w:rsid w:val="0096079C"/>
    <w:rsid w:val="00965F99"/>
    <w:rsid w:val="0097110A"/>
    <w:rsid w:val="009806AB"/>
    <w:rsid w:val="009C08EA"/>
    <w:rsid w:val="009C6FAD"/>
    <w:rsid w:val="009D1874"/>
    <w:rsid w:val="009D5FAE"/>
    <w:rsid w:val="00A01041"/>
    <w:rsid w:val="00A76FC0"/>
    <w:rsid w:val="00AA567D"/>
    <w:rsid w:val="00AD1AE2"/>
    <w:rsid w:val="00AF2830"/>
    <w:rsid w:val="00B0151E"/>
    <w:rsid w:val="00B221B6"/>
    <w:rsid w:val="00B239C2"/>
    <w:rsid w:val="00B51AF8"/>
    <w:rsid w:val="00B57D12"/>
    <w:rsid w:val="00B85904"/>
    <w:rsid w:val="00B91C3E"/>
    <w:rsid w:val="00BC2FB3"/>
    <w:rsid w:val="00BE0B56"/>
    <w:rsid w:val="00BE2742"/>
    <w:rsid w:val="00BE6BF0"/>
    <w:rsid w:val="00C40A93"/>
    <w:rsid w:val="00C4278D"/>
    <w:rsid w:val="00CB539D"/>
    <w:rsid w:val="00D070FB"/>
    <w:rsid w:val="00D12C04"/>
    <w:rsid w:val="00D20E38"/>
    <w:rsid w:val="00D50280"/>
    <w:rsid w:val="00D56191"/>
    <w:rsid w:val="00D5663D"/>
    <w:rsid w:val="00D7522E"/>
    <w:rsid w:val="00D825C3"/>
    <w:rsid w:val="00D90B23"/>
    <w:rsid w:val="00DC3923"/>
    <w:rsid w:val="00E107B6"/>
    <w:rsid w:val="00E32A9A"/>
    <w:rsid w:val="00ED15CF"/>
    <w:rsid w:val="00F05623"/>
    <w:rsid w:val="00FA3A65"/>
    <w:rsid w:val="00FB6334"/>
    <w:rsid w:val="00FE4793"/>
    <w:rsid w:val="0FA24AEA"/>
    <w:rsid w:val="10715F61"/>
    <w:rsid w:val="14A83CBE"/>
    <w:rsid w:val="167119DA"/>
    <w:rsid w:val="1B2A672D"/>
    <w:rsid w:val="1B8F0197"/>
    <w:rsid w:val="1DA97B50"/>
    <w:rsid w:val="216A6BA0"/>
    <w:rsid w:val="221D0AC9"/>
    <w:rsid w:val="23C759F0"/>
    <w:rsid w:val="28537FBB"/>
    <w:rsid w:val="28CF1651"/>
    <w:rsid w:val="28EF3F45"/>
    <w:rsid w:val="29485A53"/>
    <w:rsid w:val="2C7D75CA"/>
    <w:rsid w:val="2D8F578A"/>
    <w:rsid w:val="2E4F382F"/>
    <w:rsid w:val="2EAD7865"/>
    <w:rsid w:val="33D80466"/>
    <w:rsid w:val="4A7D69AA"/>
    <w:rsid w:val="4BC20A32"/>
    <w:rsid w:val="4DDE274E"/>
    <w:rsid w:val="4EA3312F"/>
    <w:rsid w:val="50CF7967"/>
    <w:rsid w:val="51C97D72"/>
    <w:rsid w:val="5DE74180"/>
    <w:rsid w:val="5F2C08F0"/>
    <w:rsid w:val="61F77114"/>
    <w:rsid w:val="64EC7E0D"/>
    <w:rsid w:val="6FD235B7"/>
    <w:rsid w:val="73E40D36"/>
    <w:rsid w:val="74AD0C44"/>
    <w:rsid w:val="7C2D6838"/>
    <w:rsid w:val="7D6D5D25"/>
    <w:rsid w:val="7EA00324"/>
    <w:rsid w:val="7FEC0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1458</Words>
  <Characters>1551</Characters>
  <Lines>11</Lines>
  <Paragraphs>3</Paragraphs>
  <TotalTime>1</TotalTime>
  <ScaleCrop>false</ScaleCrop>
  <LinksUpToDate>false</LinksUpToDate>
  <CharactersWithSpaces>1567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2022-01-26T03:46:00Z</dcterms:created>
  <dc:creator>admin</dc:creator>
  <cp:lastModifiedBy>花辞树</cp:lastModifiedBy>
  <cp:lastPrinted>2022-06-06T02:56:00Z</cp:lastPrinted>
  <dcterms:modified xsi:type="dcterms:W3CDTF">2022-06-08T01:28:52Z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1BE9ADA2B3F5487587BC733B9F4E4339</vt:lpwstr>
  </property>
</Properties>
</file>