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A126" w14:textId="3EE8997C" w:rsidR="00521127" w:rsidRPr="00521127" w:rsidRDefault="00521127" w:rsidP="00521127">
      <w:pPr>
        <w:jc w:val="left"/>
        <w:rPr>
          <w:rFonts w:ascii="仿宋" w:eastAsia="仿宋" w:hAnsi="仿宋"/>
          <w:sz w:val="28"/>
          <w:szCs w:val="28"/>
        </w:rPr>
      </w:pPr>
      <w:r w:rsidRPr="00521127">
        <w:rPr>
          <w:rFonts w:ascii="仿宋" w:eastAsia="仿宋" w:hAnsi="仿宋" w:hint="eastAsia"/>
          <w:sz w:val="28"/>
          <w:szCs w:val="28"/>
        </w:rPr>
        <w:t>附件</w:t>
      </w:r>
      <w:r w:rsidR="006C26F7">
        <w:rPr>
          <w:rFonts w:ascii="仿宋" w:eastAsia="仿宋" w:hAnsi="仿宋"/>
          <w:sz w:val="28"/>
          <w:szCs w:val="28"/>
        </w:rPr>
        <w:t>4</w:t>
      </w:r>
      <w:r w:rsidRPr="00521127">
        <w:rPr>
          <w:rFonts w:ascii="仿宋" w:eastAsia="仿宋" w:hAnsi="仿宋"/>
          <w:sz w:val="28"/>
          <w:szCs w:val="28"/>
        </w:rPr>
        <w:t>:</w:t>
      </w:r>
    </w:p>
    <w:p w14:paraId="33DA0418" w14:textId="160D5D6B" w:rsidR="00843E4B" w:rsidRPr="00A8444C" w:rsidRDefault="003313DB" w:rsidP="003313DB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A8444C">
        <w:rPr>
          <w:rFonts w:asciiTheme="majorEastAsia" w:eastAsiaTheme="majorEastAsia" w:hAnsiTheme="majorEastAsia"/>
          <w:b/>
          <w:bCs/>
          <w:sz w:val="36"/>
          <w:szCs w:val="36"/>
        </w:rPr>
        <w:t>202</w:t>
      </w:r>
      <w:r w:rsidRPr="00A8444C">
        <w:rPr>
          <w:rFonts w:asciiTheme="majorEastAsia" w:eastAsiaTheme="majorEastAsia" w:hAnsiTheme="majorEastAsia" w:hint="eastAsia"/>
          <w:b/>
          <w:bCs/>
          <w:sz w:val="36"/>
          <w:szCs w:val="36"/>
        </w:rPr>
        <w:t>2年</w:t>
      </w:r>
      <w:r w:rsidR="00843E4B" w:rsidRPr="00A8444C">
        <w:rPr>
          <w:rFonts w:asciiTheme="majorEastAsia" w:eastAsiaTheme="majorEastAsia" w:hAnsiTheme="majorEastAsia" w:hint="eastAsia"/>
          <w:b/>
          <w:bCs/>
          <w:sz w:val="36"/>
          <w:szCs w:val="36"/>
        </w:rPr>
        <w:t>菏泽经济开发区</w:t>
      </w:r>
      <w:r w:rsidRPr="00A8444C">
        <w:rPr>
          <w:rFonts w:asciiTheme="majorEastAsia" w:eastAsiaTheme="majorEastAsia" w:hAnsiTheme="majorEastAsia" w:hint="eastAsia"/>
          <w:b/>
          <w:bCs/>
          <w:sz w:val="36"/>
          <w:szCs w:val="36"/>
        </w:rPr>
        <w:t>公开招聘教师考试</w:t>
      </w:r>
    </w:p>
    <w:p w14:paraId="1D699ACF" w14:textId="4DDBE7FB" w:rsidR="003313DB" w:rsidRPr="00A8444C" w:rsidRDefault="003313DB" w:rsidP="00843E4B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A8444C">
        <w:rPr>
          <w:rFonts w:asciiTheme="majorEastAsia" w:eastAsiaTheme="majorEastAsia" w:hAnsiTheme="majorEastAsia" w:hint="eastAsia"/>
          <w:b/>
          <w:bCs/>
          <w:sz w:val="36"/>
          <w:szCs w:val="36"/>
        </w:rPr>
        <w:t>考生疫情防控告知书</w:t>
      </w:r>
    </w:p>
    <w:p w14:paraId="7764ADAB" w14:textId="77777777" w:rsidR="003313DB" w:rsidRPr="00A8444C" w:rsidRDefault="003313DB" w:rsidP="002D7049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14:paraId="6C677B58" w14:textId="08F02C55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根据疫情防控工作需要，为确保广大考生身体健康，保障考试安全顺利进行，现将</w:t>
      </w:r>
      <w:r w:rsidR="002D7049" w:rsidRPr="00A8444C">
        <w:rPr>
          <w:rFonts w:ascii="仿宋" w:eastAsia="仿宋" w:hAnsi="仿宋"/>
          <w:sz w:val="28"/>
          <w:szCs w:val="28"/>
        </w:rPr>
        <w:t>202</w:t>
      </w:r>
      <w:r w:rsidR="002D7049" w:rsidRPr="00A8444C">
        <w:rPr>
          <w:rFonts w:ascii="仿宋" w:eastAsia="仿宋" w:hAnsi="仿宋" w:hint="eastAsia"/>
          <w:sz w:val="28"/>
          <w:szCs w:val="28"/>
        </w:rPr>
        <w:t>2年</w:t>
      </w:r>
      <w:r w:rsidR="00843E4B" w:rsidRPr="00A8444C">
        <w:rPr>
          <w:rFonts w:ascii="仿宋" w:eastAsia="仿宋" w:hAnsi="仿宋" w:hint="eastAsia"/>
          <w:sz w:val="28"/>
          <w:szCs w:val="28"/>
        </w:rPr>
        <w:t>菏泽经济开发区</w:t>
      </w:r>
      <w:r w:rsidR="002D7049" w:rsidRPr="00A8444C">
        <w:rPr>
          <w:rFonts w:ascii="仿宋" w:eastAsia="仿宋" w:hAnsi="仿宋" w:hint="eastAsia"/>
          <w:sz w:val="28"/>
          <w:szCs w:val="28"/>
        </w:rPr>
        <w:t>公开招聘教师考试</w:t>
      </w:r>
      <w:r w:rsidRPr="00A8444C">
        <w:rPr>
          <w:rFonts w:ascii="仿宋" w:eastAsia="仿宋" w:hAnsi="仿宋" w:hint="eastAsia"/>
          <w:sz w:val="28"/>
          <w:szCs w:val="28"/>
        </w:rPr>
        <w:t>笔试疫情防控有关要求和注意事项告知如下，请所有考生知悉并严格执行各项考试防疫措施和要求。</w:t>
      </w:r>
    </w:p>
    <w:p w14:paraId="58F3D37B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一、考前防疫准备</w:t>
      </w:r>
    </w:p>
    <w:p w14:paraId="1D0500E9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（一）为确保顺利参考，建议考生考前14天内非必要不离开考点所在市。尚在外地（省外、省内其他市）的考生应主动了解参加考试的市疫情防控相关要求，按规定提前抵达考点所在市，以免耽误考试。</w:t>
      </w:r>
    </w:p>
    <w:p w14:paraId="64009B59" w14:textId="0AFBFF6A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（二）</w:t>
      </w:r>
      <w:r w:rsidR="00C026E0" w:rsidRPr="00C026E0">
        <w:rPr>
          <w:rFonts w:ascii="仿宋" w:eastAsia="仿宋" w:hAnsi="仿宋" w:hint="eastAsia"/>
          <w:sz w:val="28"/>
          <w:szCs w:val="28"/>
        </w:rPr>
        <w:t>提前申领“山东省电子健康通行码”和“通信大数据行程卡”（可通过微信公众号“健康山东服务号”、爱山东APP、支付宝“电子健康通行卡”等渠道申领），外省来鲁考生请在电子健康码界面填写“来鲁申报”。</w:t>
      </w:r>
    </w:p>
    <w:p w14:paraId="065481B9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（三）按规定准备相应数量的核酸检测阴性证明（纸质版）。</w:t>
      </w:r>
    </w:p>
    <w:p w14:paraId="73014842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</w:t>
      </w:r>
    </w:p>
    <w:p w14:paraId="133DF2B5" w14:textId="65A54013" w:rsidR="00002612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lastRenderedPageBreak/>
        <w:t>（四）每日自觉进行体温测量、健康状况监测，考前主动减少外出、不必要的聚集和人员接触，确保考试时身体状况良好。</w:t>
      </w:r>
      <w:r w:rsidR="001C7B7B" w:rsidRPr="001C7B7B">
        <w:rPr>
          <w:rFonts w:ascii="仿宋" w:eastAsia="仿宋" w:hAnsi="仿宋" w:hint="eastAsia"/>
          <w:sz w:val="28"/>
          <w:szCs w:val="28"/>
        </w:rPr>
        <w:t>如实填写《2022年菏泽经济开发区公开招聘教师考生健康承诺书》（附件</w:t>
      </w:r>
      <w:r w:rsidR="006C26F7">
        <w:rPr>
          <w:rFonts w:ascii="仿宋" w:eastAsia="仿宋" w:hAnsi="仿宋"/>
          <w:sz w:val="28"/>
          <w:szCs w:val="28"/>
        </w:rPr>
        <w:t>5</w:t>
      </w:r>
      <w:r w:rsidR="001C7B7B" w:rsidRPr="001C7B7B">
        <w:rPr>
          <w:rFonts w:ascii="仿宋" w:eastAsia="仿宋" w:hAnsi="仿宋" w:hint="eastAsia"/>
          <w:sz w:val="28"/>
          <w:szCs w:val="28"/>
        </w:rPr>
        <w:t>），须在进入考场时提交给监考人员。</w:t>
      </w:r>
    </w:p>
    <w:p w14:paraId="410A2E48" w14:textId="4A041005" w:rsidR="00945553" w:rsidRPr="00A8444C" w:rsidRDefault="00945553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="007D6065" w:rsidRPr="007D6065">
        <w:rPr>
          <w:rFonts w:ascii="仿宋" w:eastAsia="仿宋" w:hAnsi="仿宋" w:hint="eastAsia"/>
          <w:sz w:val="28"/>
          <w:szCs w:val="28"/>
        </w:rPr>
        <w:t>具有省外旅居史和特殊情形的考生（详见“三、省外旅居史和特殊情形考生管理要求”）应严格遵守相关规定，准备符合要求的健康证明，并尽快向招聘</w:t>
      </w:r>
      <w:r w:rsidR="007D6065">
        <w:rPr>
          <w:rFonts w:ascii="仿宋" w:eastAsia="仿宋" w:hAnsi="仿宋" w:hint="eastAsia"/>
          <w:sz w:val="28"/>
          <w:szCs w:val="28"/>
        </w:rPr>
        <w:t>单位</w:t>
      </w:r>
      <w:r w:rsidR="007D6065" w:rsidRPr="007D6065">
        <w:rPr>
          <w:rFonts w:ascii="仿宋" w:eastAsia="仿宋" w:hAnsi="仿宋" w:hint="eastAsia"/>
          <w:sz w:val="28"/>
          <w:szCs w:val="28"/>
        </w:rPr>
        <w:t>报备。</w:t>
      </w:r>
    </w:p>
    <w:p w14:paraId="4A94BE6E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二、省内考生管理要求</w:t>
      </w:r>
    </w:p>
    <w:p w14:paraId="475A5009" w14:textId="3342B470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</w:t>
      </w:r>
      <w:r w:rsidR="00AA2BB2">
        <w:rPr>
          <w:rFonts w:ascii="仿宋" w:eastAsia="仿宋" w:hAnsi="仿宋" w:hint="eastAsia"/>
          <w:sz w:val="28"/>
          <w:szCs w:val="28"/>
        </w:rPr>
        <w:t>（一）</w:t>
      </w:r>
      <w:r w:rsidRPr="00A8444C">
        <w:rPr>
          <w:rFonts w:ascii="仿宋" w:eastAsia="仿宋" w:hAnsi="仿宋" w:hint="eastAsia"/>
          <w:sz w:val="28"/>
          <w:szCs w:val="28"/>
        </w:rPr>
        <w:t>本市考生须持有考前48小时内核酸检测阴性证明。</w:t>
      </w:r>
    </w:p>
    <w:p w14:paraId="6EBD4D72" w14:textId="1CE12E38" w:rsidR="00002612" w:rsidRPr="00A8444C" w:rsidRDefault="00AA2BB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002612" w:rsidRPr="00A8444C">
        <w:rPr>
          <w:rFonts w:ascii="仿宋" w:eastAsia="仿宋" w:hAnsi="仿宋" w:hint="eastAsia"/>
          <w:sz w:val="28"/>
          <w:szCs w:val="28"/>
        </w:rPr>
        <w:t>省内跨市参加考试的考生，须提供启程前48小时内核酸检测阴性证明和抵达考点所在市后考前48小时内核酸检测阴性证明。</w:t>
      </w:r>
    </w:p>
    <w:p w14:paraId="6F5108FF" w14:textId="77777777" w:rsidR="00002612" w:rsidRPr="00A8444C" w:rsidRDefault="00002612" w:rsidP="00002612">
      <w:pPr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 xml:space="preserve">    三、省外旅居史和特殊情形考生管理要求</w:t>
      </w:r>
    </w:p>
    <w:p w14:paraId="12D2FEC6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（一）对省外入鲁返鲁参加考试的考生，抵达考点所在市后须落实好下述各项疫情防控措施，参加考试时须提供规定次数的全部核酸检测阴性证明。</w:t>
      </w:r>
    </w:p>
    <w:p w14:paraId="4384A734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1.省外低风险地区所在县（市、区）入鲁返鲁参加考试的考生，须提前3天到达考点所在市，持启程前48小时内核酸检测阴性证明，抵达后第1天和第3天各进行1次核酸检测（其中一次为考前48小时内核酸检测阴性证明）。</w:t>
      </w:r>
    </w:p>
    <w:p w14:paraId="530F5559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2.省外中风险地区所在县（市、区）入鲁返鲁参加考试的考生，须提前7天到达考点所在市，持启程前48小时内核酸检测阴性证明，抵达后进行7天居家健康监测，在第1天、第3天和第7天各进行1</w:t>
      </w:r>
      <w:r w:rsidRPr="00A8444C">
        <w:rPr>
          <w:rFonts w:ascii="仿宋" w:eastAsia="仿宋" w:hAnsi="仿宋" w:hint="eastAsia"/>
          <w:sz w:val="28"/>
          <w:szCs w:val="28"/>
        </w:rPr>
        <w:lastRenderedPageBreak/>
        <w:t>次核酸检测（其中一次为考前48小时内核酸检测阴性证明）。</w:t>
      </w:r>
    </w:p>
    <w:p w14:paraId="0E4A20E9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3.省外高风险地区所在县（市、区）入鲁返鲁参加考试的考生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14:paraId="4CDD3B7F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4.对尚未公布中高风险地区但近期新增感染者较多、存在社区传播风险的其他疫情风险区域，参照中高风险地区所在县（市、区）执行。</w:t>
      </w:r>
    </w:p>
    <w:p w14:paraId="5E406175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5.考前14天内从省外发生本土疫情省份入鲁返鲁参加考试的考生，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 w14:paraId="66E7BC0A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（二）存在以下情形的考生，参加考试时须持有考前48小时内和24小时内的两次核酸检测阴性证明，并在隔离考场考试：</w:t>
      </w:r>
    </w:p>
    <w:p w14:paraId="6325B31B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1.有中、高风险等疫情重点地区旅居史且离开上述地区已满14天但不满21天者；</w:t>
      </w:r>
    </w:p>
    <w:p w14:paraId="38550D18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2.居住社区21天内发生疫情者；</w:t>
      </w:r>
    </w:p>
    <w:p w14:paraId="31E415FB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3.有境外旅居史且入境已满21天但不满28天者。</w:t>
      </w:r>
    </w:p>
    <w:p w14:paraId="162C03DF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（三）考前14天有发热、咳嗽等症状的，须提供医疗机构出具的诊断证明、考前48小时内和24小时内的两次核酸检测阴性证明，并在隔离考场考试。</w:t>
      </w:r>
    </w:p>
    <w:p w14:paraId="319D32A4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lastRenderedPageBreak/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 w14:paraId="76AC92FE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（五）存在以下情形的考生，不得参加考试：</w:t>
      </w:r>
    </w:p>
    <w:p w14:paraId="55901D2C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1.确诊病例、疑似病例、无症状感染者和尚在隔离观察期的密切接触者、次密接；</w:t>
      </w:r>
    </w:p>
    <w:p w14:paraId="14BC076A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2.考前14天内有发热、咳嗽等症状未痊愈且未排除传染病及身体不适者；</w:t>
      </w:r>
    </w:p>
    <w:p w14:paraId="0C752C9A" w14:textId="77777777" w:rsidR="003313DB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3.有中、高风险等疫情重点地区旅居史且离开上述地区不满14天者；</w:t>
      </w:r>
    </w:p>
    <w:p w14:paraId="063CC12D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4.有境外旅居史且入境未满21天者；</w:t>
      </w:r>
    </w:p>
    <w:p w14:paraId="63CB9BC9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四、考试当天有关要求</w:t>
      </w:r>
    </w:p>
    <w:p w14:paraId="15244FF4" w14:textId="54172B62" w:rsidR="00002612" w:rsidRPr="00A8444C" w:rsidRDefault="00002612" w:rsidP="002D7049">
      <w:pPr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（一）考生经现场检测体温正常（未超过37.3℃），携带准考证、有效居民身份证、符合规定要求和数量的核酸检测阴性证明(纸质版)</w:t>
      </w:r>
      <w:r w:rsidR="003313DB" w:rsidRPr="00A8444C">
        <w:rPr>
          <w:rFonts w:ascii="仿宋" w:eastAsia="仿宋" w:hAnsi="仿宋" w:hint="eastAsia"/>
          <w:sz w:val="28"/>
          <w:szCs w:val="28"/>
        </w:rPr>
        <w:t>和《考生健康承诺书》（附件</w:t>
      </w:r>
      <w:r w:rsidR="006C26F7">
        <w:rPr>
          <w:rFonts w:ascii="仿宋" w:eastAsia="仿宋" w:hAnsi="仿宋"/>
          <w:sz w:val="28"/>
          <w:szCs w:val="28"/>
        </w:rPr>
        <w:t>5</w:t>
      </w:r>
      <w:r w:rsidR="003313DB" w:rsidRPr="00A8444C">
        <w:rPr>
          <w:rFonts w:ascii="仿宋" w:eastAsia="仿宋" w:hAnsi="仿宋" w:hint="eastAsia"/>
          <w:sz w:val="28"/>
          <w:szCs w:val="28"/>
        </w:rPr>
        <w:t>）</w:t>
      </w:r>
      <w:r w:rsidRPr="00A8444C">
        <w:rPr>
          <w:rFonts w:ascii="仿宋" w:eastAsia="仿宋" w:hAnsi="仿宋" w:hint="eastAsia"/>
          <w:sz w:val="28"/>
          <w:szCs w:val="28"/>
        </w:rPr>
        <w:t>，扫描考点场所码，出示山东省电子健康通行码绿码、通信大数据行程卡绿卡，方可参加考试。未携带的不得入场。</w:t>
      </w:r>
    </w:p>
    <w:p w14:paraId="2D1C06A1" w14:textId="77777777" w:rsidR="00002612" w:rsidRPr="00A8444C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（二）因考前防疫检查需要，请考生预留充足入场时间，建议至少提前1小时到达考点，以免影响考试。</w:t>
      </w:r>
    </w:p>
    <w:p w14:paraId="273710CD" w14:textId="0F47A7E4" w:rsidR="00002612" w:rsidRDefault="00002612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8444C">
        <w:rPr>
          <w:rFonts w:ascii="仿宋" w:eastAsia="仿宋" w:hAnsi="仿宋" w:hint="eastAsia"/>
          <w:sz w:val="28"/>
          <w:szCs w:val="28"/>
        </w:rPr>
        <w:t>（三）考生参加考试时应自备一次性使用医用口罩或医用外科口罩，除接受身份核验时按要求摘下口罩外，进出考点以及考试期间应</w:t>
      </w:r>
      <w:r w:rsidRPr="00A8444C">
        <w:rPr>
          <w:rFonts w:ascii="仿宋" w:eastAsia="仿宋" w:hAnsi="仿宋" w:hint="eastAsia"/>
          <w:sz w:val="28"/>
          <w:szCs w:val="28"/>
        </w:rPr>
        <w:lastRenderedPageBreak/>
        <w:t>全程佩戴口罩。</w:t>
      </w:r>
    </w:p>
    <w:p w14:paraId="4B00A0AE" w14:textId="77777777" w:rsidR="00D724B1" w:rsidRPr="00945553" w:rsidRDefault="00D724B1" w:rsidP="002D7049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D724B1" w:rsidRPr="00945553" w:rsidSect="00C250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6D6C" w14:textId="77777777" w:rsidR="009534B1" w:rsidRDefault="009534B1" w:rsidP="003313DB">
      <w:r>
        <w:separator/>
      </w:r>
    </w:p>
  </w:endnote>
  <w:endnote w:type="continuationSeparator" w:id="0">
    <w:p w14:paraId="1D340306" w14:textId="77777777" w:rsidR="009534B1" w:rsidRDefault="009534B1" w:rsidP="0033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190269865"/>
      <w:docPartObj>
        <w:docPartGallery w:val="Page Numbers (Bottom of Page)"/>
        <w:docPartUnique/>
      </w:docPartObj>
    </w:sdtPr>
    <w:sdtEndPr/>
    <w:sdtContent>
      <w:p w14:paraId="4702186A" w14:textId="77777777" w:rsidR="003313DB" w:rsidRPr="003313DB" w:rsidRDefault="003313DB">
        <w:pPr>
          <w:pStyle w:val="a5"/>
          <w:jc w:val="center"/>
          <w:rPr>
            <w:sz w:val="21"/>
            <w:szCs w:val="21"/>
          </w:rPr>
        </w:pPr>
        <w:r w:rsidRPr="003313DB">
          <w:rPr>
            <w:sz w:val="21"/>
            <w:szCs w:val="21"/>
          </w:rPr>
          <w:fldChar w:fldCharType="begin"/>
        </w:r>
        <w:r w:rsidRPr="003313DB">
          <w:rPr>
            <w:sz w:val="21"/>
            <w:szCs w:val="21"/>
          </w:rPr>
          <w:instrText xml:space="preserve"> PAGE   \* MERGEFORMAT </w:instrText>
        </w:r>
        <w:r w:rsidRPr="003313DB">
          <w:rPr>
            <w:sz w:val="21"/>
            <w:szCs w:val="21"/>
          </w:rPr>
          <w:fldChar w:fldCharType="separate"/>
        </w:r>
        <w:r w:rsidR="002D7049" w:rsidRPr="002D7049">
          <w:rPr>
            <w:noProof/>
            <w:sz w:val="21"/>
            <w:szCs w:val="21"/>
            <w:lang w:val="zh-CN"/>
          </w:rPr>
          <w:t>2</w:t>
        </w:r>
        <w:r w:rsidRPr="003313DB">
          <w:rPr>
            <w:sz w:val="21"/>
            <w:szCs w:val="21"/>
          </w:rPr>
          <w:fldChar w:fldCharType="end"/>
        </w:r>
      </w:p>
    </w:sdtContent>
  </w:sdt>
  <w:p w14:paraId="366F655D" w14:textId="77777777" w:rsidR="003313DB" w:rsidRDefault="00331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3126" w14:textId="77777777" w:rsidR="009534B1" w:rsidRDefault="009534B1" w:rsidP="003313DB">
      <w:r>
        <w:separator/>
      </w:r>
    </w:p>
  </w:footnote>
  <w:footnote w:type="continuationSeparator" w:id="0">
    <w:p w14:paraId="42687A4D" w14:textId="77777777" w:rsidR="009534B1" w:rsidRDefault="009534B1" w:rsidP="0033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12"/>
    <w:rsid w:val="00002612"/>
    <w:rsid w:val="000B2952"/>
    <w:rsid w:val="000D18DB"/>
    <w:rsid w:val="001C7B7B"/>
    <w:rsid w:val="002D7049"/>
    <w:rsid w:val="003313DB"/>
    <w:rsid w:val="00435049"/>
    <w:rsid w:val="00487C6C"/>
    <w:rsid w:val="00521127"/>
    <w:rsid w:val="00667583"/>
    <w:rsid w:val="006C26F7"/>
    <w:rsid w:val="006F6EB7"/>
    <w:rsid w:val="007D6065"/>
    <w:rsid w:val="00843E4B"/>
    <w:rsid w:val="008D2700"/>
    <w:rsid w:val="00945553"/>
    <w:rsid w:val="009534B1"/>
    <w:rsid w:val="00A8444C"/>
    <w:rsid w:val="00AA2BB2"/>
    <w:rsid w:val="00B077B6"/>
    <w:rsid w:val="00C026E0"/>
    <w:rsid w:val="00C2504F"/>
    <w:rsid w:val="00D724B1"/>
    <w:rsid w:val="00EA3308"/>
    <w:rsid w:val="00E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D88F"/>
  <w15:docId w15:val="{F291232F-B0D2-E940-A62E-6FBB35B6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13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3DB"/>
    <w:rPr>
      <w:sz w:val="18"/>
      <w:szCs w:val="18"/>
    </w:rPr>
  </w:style>
  <w:style w:type="paragraph" w:styleId="a7">
    <w:name w:val="Normal (Web)"/>
    <w:basedOn w:val="a"/>
    <w:qFormat/>
    <w:rsid w:val="00D724B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feng sheng</cp:lastModifiedBy>
  <cp:revision>37</cp:revision>
  <cp:lastPrinted>2022-06-08T10:44:00Z</cp:lastPrinted>
  <dcterms:created xsi:type="dcterms:W3CDTF">2022-06-07T09:31:00Z</dcterms:created>
  <dcterms:modified xsi:type="dcterms:W3CDTF">2022-06-10T08:51:00Z</dcterms:modified>
</cp:coreProperties>
</file>