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25" w:rsidRDefault="002A737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537225" w:rsidRDefault="0053722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7225" w:rsidRDefault="002A737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国家教育行政部门最新版高等教育学科</w:t>
      </w:r>
    </w:p>
    <w:p w:rsidR="00537225" w:rsidRDefault="002A737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专业目录网址链接</w:t>
      </w:r>
    </w:p>
    <w:p w:rsidR="00537225" w:rsidRDefault="0053722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7225" w:rsidRDefault="002A7373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、本科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教育部关于印发《普通高等学校本科专业目录（</w:t>
      </w:r>
      <w:r>
        <w:rPr>
          <w:rFonts w:ascii="仿宋_GB2312" w:eastAsia="仿宋_GB2312" w:hAnsi="仿宋_GB2312" w:cs="仿宋_GB2312"/>
          <w:sz w:val="32"/>
          <w:szCs w:val="32"/>
        </w:rPr>
        <w:t>2012</w:t>
      </w:r>
      <w:r>
        <w:rPr>
          <w:rFonts w:ascii="仿宋_GB2312" w:eastAsia="仿宋_GB2312" w:hAnsi="仿宋_GB2312" w:cs="仿宋_GB2312"/>
          <w:sz w:val="32"/>
          <w:szCs w:val="32"/>
        </w:rPr>
        <w:t>年）》《普通高等学校本科专业设置管理规定》等文件的通知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http://www.moe.gov.cn/srcsite/A08/moe_1034/s3882/201209/t20120918_143152.html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教育部关于公布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/>
          <w:sz w:val="32"/>
          <w:szCs w:val="32"/>
        </w:rPr>
        <w:t>年度普通高等学校本科专业备案和审批结果的通知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http://www.moe.gov.cn/srcsite/A08/moe_1034/s4930/202003/t20200303_426853.html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教育部关于公布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/>
          <w:sz w:val="32"/>
          <w:szCs w:val="32"/>
        </w:rPr>
        <w:t>年度普通高等学校本科专业备案和审批结果的通知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http://www.moe.gov.cn/srcsite/A08/moe_1034/s4930/202103/t20210301_516076.html</w:t>
      </w:r>
    </w:p>
    <w:p w:rsidR="00537225" w:rsidRDefault="00537225">
      <w:pPr>
        <w:spacing w:line="560" w:lineRule="exact"/>
        <w:ind w:firstLineChars="200" w:firstLine="640"/>
        <w:rPr>
          <w:vanish/>
          <w:sz w:val="32"/>
          <w:szCs w:val="32"/>
        </w:rPr>
      </w:pPr>
    </w:p>
    <w:p w:rsidR="00537225" w:rsidRDefault="00C261AD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="002A7373">
        <w:rPr>
          <w:rFonts w:ascii="黑体" w:eastAsia="黑体" w:hAnsi="黑体" w:cs="黑体" w:hint="eastAsia"/>
          <w:sz w:val="32"/>
          <w:szCs w:val="32"/>
        </w:rPr>
        <w:t>、研究生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、《授予博士、硕士学位和培养研究生的学科、专业目录》</w:t>
      </w:r>
      <w:r>
        <w:rPr>
          <w:rFonts w:ascii="仿宋_GB2312" w:eastAsia="仿宋_GB2312" w:hAnsi="仿宋_GB2312" w:cs="仿宋_GB2312" w:hint="eastAsia"/>
          <w:sz w:val="32"/>
          <w:szCs w:val="32"/>
        </w:rPr>
        <w:t>(1997</w:t>
      </w:r>
      <w:r>
        <w:rPr>
          <w:rFonts w:ascii="仿宋_GB2312" w:eastAsia="仿宋_GB2312" w:hAnsi="仿宋_GB2312" w:cs="仿宋_GB2312" w:hint="eastAsia"/>
          <w:sz w:val="32"/>
          <w:szCs w:val="32"/>
        </w:rPr>
        <w:t>年颁布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http://www.moe.gov.cn/srcsite/A22/moe_833/200512/t20051223_88437.html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、关于印发《学位授予和人才培养学科目录（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年）》的通知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http://www.moe.gov.cn/srcsite/A22/moe_833/201103/t20110308_116439.html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国务院学位委员会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教育部关于增设网络空间安全一级学科的通知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moe.gov.cn/s78/A22/tongzhi/201511/t20151127_221423.html</w:t>
      </w:r>
    </w:p>
    <w:p w:rsidR="00537225" w:rsidRDefault="00C261AD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="002A7373">
        <w:rPr>
          <w:rFonts w:ascii="黑体" w:eastAsia="黑体" w:hAnsi="黑体" w:cs="黑体" w:hint="eastAsia"/>
          <w:sz w:val="32"/>
          <w:szCs w:val="32"/>
        </w:rPr>
        <w:t>、补充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教育部关于印发《高等学历继续教育专业设置管理办法》的通知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537225" w:rsidRDefault="002A73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http://www.moe.gov.cn/srcsite/A07/moe_743/201612/t20161202_290707.html</w:t>
      </w:r>
    </w:p>
    <w:sectPr w:rsidR="00537225">
      <w:footerReference w:type="default" r:id="rId8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373" w:rsidRDefault="002A7373">
      <w:r>
        <w:separator/>
      </w:r>
    </w:p>
  </w:endnote>
  <w:endnote w:type="continuationSeparator" w:id="0">
    <w:p w:rsidR="002A7373" w:rsidRDefault="002A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25" w:rsidRDefault="002A737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7225" w:rsidRDefault="002A7373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C261AD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37225" w:rsidRDefault="002A7373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 PA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 w:rsidR="00C261AD">
                      <w:rPr>
                        <w:rFonts w:asciiTheme="minorEastAsia" w:hAnsiTheme="minorEastAsia" w:cstheme="minorEastAsia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373" w:rsidRDefault="002A7373">
      <w:r>
        <w:separator/>
      </w:r>
    </w:p>
  </w:footnote>
  <w:footnote w:type="continuationSeparator" w:id="0">
    <w:p w:rsidR="002A7373" w:rsidRDefault="002A7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2JmYzcyZDcxOTcxNDc0NGQyMGQ5MDFmZDM5NTIifQ=="/>
  </w:docVars>
  <w:rsids>
    <w:rsidRoot w:val="000C1032"/>
    <w:rsid w:val="CBBD694A"/>
    <w:rsid w:val="D7FF6F09"/>
    <w:rsid w:val="DED794B9"/>
    <w:rsid w:val="FFEE422A"/>
    <w:rsid w:val="000C1032"/>
    <w:rsid w:val="002A7373"/>
    <w:rsid w:val="00414086"/>
    <w:rsid w:val="00537225"/>
    <w:rsid w:val="00733E74"/>
    <w:rsid w:val="00C261AD"/>
    <w:rsid w:val="01EC597F"/>
    <w:rsid w:val="1F541854"/>
    <w:rsid w:val="24576117"/>
    <w:rsid w:val="2BBF8204"/>
    <w:rsid w:val="33FF1ADC"/>
    <w:rsid w:val="37DE1BE5"/>
    <w:rsid w:val="39CD1EB9"/>
    <w:rsid w:val="5F276791"/>
    <w:rsid w:val="6BFEEB64"/>
    <w:rsid w:val="7D23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Pr>
      <w:color w:val="6F6F6F"/>
      <w:u w:val="none"/>
    </w:rPr>
  </w:style>
  <w:style w:type="character" w:styleId="a6">
    <w:name w:val="Hyperlink"/>
    <w:basedOn w:val="a0"/>
    <w:qFormat/>
    <w:rPr>
      <w:color w:val="6F6F6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Pr>
      <w:color w:val="6F6F6F"/>
      <w:u w:val="none"/>
    </w:rPr>
  </w:style>
  <w:style w:type="character" w:styleId="a6">
    <w:name w:val="Hyperlink"/>
    <w:basedOn w:val="a0"/>
    <w:qFormat/>
    <w:rPr>
      <w:color w:val="6F6F6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李俊</cp:lastModifiedBy>
  <cp:revision>2</cp:revision>
  <cp:lastPrinted>2022-02-17T18:44:00Z</cp:lastPrinted>
  <dcterms:created xsi:type="dcterms:W3CDTF">2014-10-31T04:08:00Z</dcterms:created>
  <dcterms:modified xsi:type="dcterms:W3CDTF">2022-05-16T06:16:00Z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C21D8988DBAD46C18E19D2B7A34B796E</vt:lpwstr>
  </property>
</Properties>
</file>