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1：</w:t>
      </w:r>
      <w:bookmarkStart w:id="0" w:name="_GoBack"/>
      <w:bookmarkEnd w:id="0"/>
    </w:p>
    <w:p>
      <w:pPr>
        <w:widowControl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公开招聘编外工作人员岗位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  <w:t>计划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1491" w:tblpY="645"/>
        <w:tblOverlap w:val="never"/>
        <w:tblW w:w="12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50"/>
        <w:gridCol w:w="3000"/>
        <w:gridCol w:w="840"/>
        <w:gridCol w:w="809"/>
        <w:gridCol w:w="3691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lang w:eastAsia="zh-CN"/>
              </w:rPr>
              <w:t>拟聘人数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lang w:eastAsia="zh-CN"/>
              </w:rPr>
              <w:t>年龄</w:t>
            </w:r>
          </w:p>
        </w:tc>
        <w:tc>
          <w:tcPr>
            <w:tcW w:w="3691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lang w:eastAsia="zh-CN"/>
              </w:rPr>
              <w:t>其他</w:t>
            </w:r>
          </w:p>
        </w:tc>
        <w:tc>
          <w:tcPr>
            <w:tcW w:w="29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33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专科：临床医学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本科：临床医学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研究生：临床医学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大专及以上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35周岁及以下</w:t>
            </w:r>
          </w:p>
        </w:tc>
        <w:tc>
          <w:tcPr>
            <w:tcW w:w="3691" w:type="dxa"/>
            <w:vAlign w:val="center"/>
          </w:tcPr>
          <w:p>
            <w:pPr>
              <w:jc w:val="left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具有执业助理医师及以上资格或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全日制普通高校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202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年本科应届毕业生。具有执业医师及以上资格的，年龄放宽到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40周岁。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内科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8人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、外科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6人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、妇产科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6人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、眼耳鼻喉科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2人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、麻醉科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3人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、急诊科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3人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、儿科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2人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、心电图室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2人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、针灸推拿科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1人。具体岗位将根据科室实际需要，由院方统一分配。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专科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：中医学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本科：中医学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研究生：中医内科学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大专及以上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35周岁及以下</w:t>
            </w:r>
          </w:p>
        </w:tc>
        <w:tc>
          <w:tcPr>
            <w:tcW w:w="3691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具有执业助理医师及以上资格或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全日制普通高校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202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年本科应届毕业生。具有执业医师及以上资格的，年龄放宽到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40周岁。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中医科。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本科：中西医临床医学</w:t>
            </w:r>
          </w:p>
          <w:p>
            <w:pPr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研究生：中西医结合临床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本科及以上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35周岁及以下</w:t>
            </w:r>
          </w:p>
        </w:tc>
        <w:tc>
          <w:tcPr>
            <w:tcW w:w="3691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具有执业助理医师及以上资格或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全日制普通高校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202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年本科应届毕业生。具有执业医师及以上资格的，年龄放宽到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40周岁。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中医科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4人、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针灸推拿科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2人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具体岗位将根据科室实际需要，由院方统一分配。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专科：针灸推拿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本科：针灸推拿学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研究生</w:t>
            </w:r>
            <w:r>
              <w:rPr>
                <w:rFonts w:hint="eastAsia" w:eastAsia="仿宋_GB2312"/>
                <w:color w:val="auto"/>
                <w:sz w:val="24"/>
              </w:rPr>
              <w:t>：</w:t>
            </w:r>
            <w:r>
              <w:rPr>
                <w:rFonts w:eastAsia="仿宋_GB2312"/>
                <w:color w:val="auto"/>
                <w:sz w:val="24"/>
              </w:rPr>
              <w:t>针灸推拿学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大专及以上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35周岁及以下</w:t>
            </w:r>
          </w:p>
        </w:tc>
        <w:tc>
          <w:tcPr>
            <w:tcW w:w="3691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具有执业助理医师及以上资格或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全日制普通高校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202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年本科应届毕业生。具有执业医师及以上资格的，年龄放宽到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40周岁。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针灸推拿科。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专科：康复治疗技术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本科：康复治疗学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eastAsia="仿宋_GB2312"/>
                <w:color w:val="auto"/>
                <w:sz w:val="24"/>
              </w:rPr>
              <w:t>研究生</w:t>
            </w:r>
            <w:r>
              <w:rPr>
                <w:rFonts w:hint="eastAsia" w:eastAsia="仿宋_GB2312"/>
                <w:color w:val="auto"/>
                <w:sz w:val="24"/>
              </w:rPr>
              <w:t>：</w:t>
            </w:r>
            <w:r>
              <w:rPr>
                <w:rFonts w:eastAsia="仿宋_GB2312"/>
                <w:color w:val="auto"/>
                <w:sz w:val="24"/>
              </w:rPr>
              <w:t>康复医学与理疗学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大专及以上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35周岁及以下</w:t>
            </w:r>
          </w:p>
        </w:tc>
        <w:tc>
          <w:tcPr>
            <w:tcW w:w="3691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具有康复治疗士及以上资格。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针灸推拿科。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专科：药学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本科：药学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</w:rPr>
              <w:t>研究生</w:t>
            </w:r>
            <w:r>
              <w:rPr>
                <w:rFonts w:hint="eastAsia" w:eastAsia="仿宋_GB2312"/>
                <w:color w:val="auto"/>
                <w:sz w:val="24"/>
              </w:rPr>
              <w:t>：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药剂学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大专及以上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35周岁及以下</w:t>
            </w:r>
          </w:p>
        </w:tc>
        <w:tc>
          <w:tcPr>
            <w:tcW w:w="3691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具有药士及以上资格或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全日制普通高校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202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年本科应届毕业生。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药剂科。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lang w:eastAsia="zh-CN"/>
              </w:rPr>
              <w:t>专科：护理学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lang w:eastAsia="zh-CN"/>
              </w:rPr>
              <w:t>本科：护理学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lang w:eastAsia="zh-CN"/>
              </w:rPr>
              <w:t>研究生：护理学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大专及以上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30周岁及以下</w:t>
            </w:r>
          </w:p>
        </w:tc>
        <w:tc>
          <w:tcPr>
            <w:tcW w:w="3691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具有护士及以上资格证。因工作需要，护理专业人员身高不低于158cm（脱鞋脱帽）。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护理部。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本科：医学影像学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</w:rPr>
              <w:t>研究生</w:t>
            </w:r>
            <w:r>
              <w:rPr>
                <w:rFonts w:hint="eastAsia" w:eastAsia="仿宋_GB2312"/>
                <w:color w:val="auto"/>
                <w:sz w:val="24"/>
              </w:rPr>
              <w:t>：</w:t>
            </w:r>
            <w:r>
              <w:rPr>
                <w:rFonts w:eastAsia="仿宋_GB2312"/>
                <w:color w:val="auto"/>
                <w:sz w:val="24"/>
              </w:rPr>
              <w:t>影像医学与核医学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本科及以上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40周岁及以下</w:t>
            </w:r>
          </w:p>
        </w:tc>
        <w:tc>
          <w:tcPr>
            <w:tcW w:w="3691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具有执业助理医师及以上资格或全日制普通高校2022年本科应届毕业生。具有执业医师及以上资格的，年龄放宽到45周岁。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放射科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3人、超声科5人。具体岗位将根据科室实际需要，由院方统一分配。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专科：医学影像技术学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本科：医学影像技术学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研究生：影像医学与核医学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大专及以上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35周岁及以下</w:t>
            </w:r>
          </w:p>
        </w:tc>
        <w:tc>
          <w:tcPr>
            <w:tcW w:w="3691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具有医学影像技士及以上资格。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放射科。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医学相关专业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大专及以上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35周岁及以下</w:t>
            </w:r>
          </w:p>
        </w:tc>
        <w:tc>
          <w:tcPr>
            <w:tcW w:w="3691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具有医学相关专业初级及以上资格。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收费处、医保办。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具体岗位将根据科室实际需要，由院方统一分配。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医学相关专业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大专及以上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25周岁及以下</w:t>
            </w:r>
          </w:p>
        </w:tc>
        <w:tc>
          <w:tcPr>
            <w:tcW w:w="3691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具有医学相关专业初级及以上资格。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导医台。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ZmY4N2U2MTRlMmYwZTFlNTk5ZjJmYTk5MDc1YWEifQ=="/>
  </w:docVars>
  <w:rsids>
    <w:rsidRoot w:val="574A1473"/>
    <w:rsid w:val="03117C4E"/>
    <w:rsid w:val="031A2C94"/>
    <w:rsid w:val="03793450"/>
    <w:rsid w:val="06642AF7"/>
    <w:rsid w:val="073B066A"/>
    <w:rsid w:val="07BD61B2"/>
    <w:rsid w:val="0D782C1A"/>
    <w:rsid w:val="184D2377"/>
    <w:rsid w:val="1F60019C"/>
    <w:rsid w:val="22D9227D"/>
    <w:rsid w:val="281C4731"/>
    <w:rsid w:val="2DC91C34"/>
    <w:rsid w:val="3D5F2E9D"/>
    <w:rsid w:val="3DF27666"/>
    <w:rsid w:val="3EC214C9"/>
    <w:rsid w:val="42757928"/>
    <w:rsid w:val="43985C65"/>
    <w:rsid w:val="49BE7445"/>
    <w:rsid w:val="4F8C6CBD"/>
    <w:rsid w:val="4FA254FB"/>
    <w:rsid w:val="51FA4A88"/>
    <w:rsid w:val="52EF3777"/>
    <w:rsid w:val="53DD12C8"/>
    <w:rsid w:val="566E156D"/>
    <w:rsid w:val="574A1473"/>
    <w:rsid w:val="58281967"/>
    <w:rsid w:val="58FF682D"/>
    <w:rsid w:val="59AB3593"/>
    <w:rsid w:val="5A432A7D"/>
    <w:rsid w:val="65A97997"/>
    <w:rsid w:val="692D5DFD"/>
    <w:rsid w:val="6ACA3CBC"/>
    <w:rsid w:val="6C8F159F"/>
    <w:rsid w:val="6E9F279E"/>
    <w:rsid w:val="6F05761C"/>
    <w:rsid w:val="72392326"/>
    <w:rsid w:val="741C44F4"/>
    <w:rsid w:val="7DC02912"/>
    <w:rsid w:val="7EE66CF1"/>
    <w:rsid w:val="7F3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992</Words>
  <Characters>1034</Characters>
  <Lines>0</Lines>
  <Paragraphs>0</Paragraphs>
  <TotalTime>7</TotalTime>
  <ScaleCrop>false</ScaleCrop>
  <LinksUpToDate>false</LinksUpToDate>
  <CharactersWithSpaces>1045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2022-05-23T06:14:00Z</dcterms:created>
  <dc:creator>Administrator</dc:creator>
  <cp:lastModifiedBy>陈飞</cp:lastModifiedBy>
  <dcterms:modified xsi:type="dcterms:W3CDTF">2022-06-11T13:26:49Z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5ECB5519E93644F781A38EC0D8519B60</vt:lpwstr>
  </property>
</Properties>
</file>