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widowControl/>
        <w:jc w:val="center"/>
        <w:rPr>
          <w:rFonts w:hint="eastAsia" w:ascii="黑体" w:hAnsi="黑体" w:eastAsia="黑体" w:cs="黑体"/>
          <w:sz w:val="36"/>
          <w:szCs w:val="36"/>
          <w:lang w:eastAsia="zh-CN"/>
        </w:rPr>
      </w:pPr>
      <w:r>
        <w:rPr>
          <w:rFonts w:hint="eastAsia" w:ascii="黑体" w:hAnsi="黑体" w:eastAsia="黑体" w:cs="黑体"/>
          <w:sz w:val="36"/>
          <w:szCs w:val="36"/>
        </w:rPr>
        <w:t>疫情防控</w:t>
      </w:r>
      <w:r>
        <w:rPr>
          <w:rFonts w:hint="eastAsia" w:ascii="黑体" w:hAnsi="黑体" w:eastAsia="黑体" w:cs="黑体"/>
          <w:sz w:val="36"/>
          <w:szCs w:val="36"/>
          <w:lang w:eastAsia="zh-CN"/>
        </w:rPr>
        <w:t>要求</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为确保2022年</w:t>
      </w:r>
      <w:r>
        <w:rPr>
          <w:rFonts w:hint="eastAsia" w:ascii="仿宋_GB2312" w:hAnsi="仿宋_GB2312" w:eastAsia="仿宋_GB2312" w:cs="仿宋_GB2312"/>
          <w:sz w:val="32"/>
          <w:szCs w:val="32"/>
          <w:lang w:eastAsia="zh-CN"/>
        </w:rPr>
        <w:t>滁州市第五人民医院</w:t>
      </w:r>
      <w:r>
        <w:rPr>
          <w:rFonts w:hint="eastAsia" w:ascii="仿宋_GB2312" w:hAnsi="仿宋_GB2312" w:eastAsia="仿宋_GB2312" w:cs="仿宋_GB2312"/>
          <w:sz w:val="32"/>
          <w:szCs w:val="32"/>
        </w:rPr>
        <w:t>自主招聘编外人员工作安全顺利进行，现将备考及考试期间新冠肺炎疫情防控有关措施和要求告知如下，请所有考生知悉、理解、配合和支持。</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应按疫情防控有关要求做好个人防护和健康管理，时刻关注本人“安康码”状况，每日进行健康申报更新直至考试当天。备考期间不得前往国内疫情中高风险地区或国(境)外，不参加聚集性活动，不到人群密集场所。出行时注意保持社交距离，乘坐公共交通工具应全程佩戴口罩并做好手部等卫生防护。如出现发热、干咳等急性呼吸道异常症状应及时就医，以免影响正常参加考试。</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试当天入场前，考生须出示“安康码”和“通信行程卡”，低风险地区考生须提供48小时内核酸检测阴性证明（电子版和纸质版均可），查验并提交纸质《新冠肺炎疫情防控承诺书》。“安康码”和“通信行程卡”为绿码，现场测量体温&lt;37.3℃且无咳嗽等可疑症状的考生，可入场参加考试。</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考生应服从现场防疫管理，并自备一次性医用口罩或无呼吸阀N95口罩，除身份核验环节外应全程佩戴，做好个人防护。</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三、有下列情形之一的，根据上级部门疫情防控要求，不得参加考试：</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1.考生出示“安康码”和“通信行程卡”非绿码的;</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2.近14天身处中高风险地区或有中高风险地区旅居史的考生；</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3.本人或共同生活的家庭成员为确诊病例、无症状感染者、疑似病例，或被疾控部门判定为密切接触者、次密切接触者的考生；</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4.考生出示“安康码”和“通信行程卡”为绿码、现场测量体温≥37.3℃，有咳嗽等新冠肺炎疑似症状的；</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试过程中，考生出现发热、咳嗽等可疑症状，应主动向工作人员报告，配合医务人员进行体温复测和排查流行病学史，并配合转移到隔离考场参加考试，考试结束后应服从安排至定点医院发热门诊就医检测。考前及考试过程中，考生因个人原因需要接受健康检测或需要转移到隔离考场而耽误的考试时间不予补充。</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应仔细阅读考试相关规定、防疫要求，并签署《新冠肺炎疫情防控承诺书》(详见附件，需自行打印)。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w:t>
      </w:r>
    </w:p>
    <w:p>
      <w:pPr>
        <w:widowControl/>
        <w:ind w:firstLine="6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考试疫情防控措施将根据疫情防控形势变化适时调整，请考生持续关注新冠肺炎疫情形势和滁州市疫情防控最新要求，考前如有新的调整，将另行告知。</w:t>
      </w: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pPr>
        <w:widowControl/>
        <w:jc w:val="left"/>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54B85"/>
    <w:rsid w:val="65E54B85"/>
    <w:rsid w:val="785F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2022-05-23T06:14:00Z</dcterms:created>
  <dc:creator>Administrator</dc:creator>
  <cp:lastModifiedBy>Administrator</cp:lastModifiedBy>
  <dcterms:modified xsi:type="dcterms:W3CDTF">2022-05-27T00:56:24Z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