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58" w:tblpY="1040"/>
        <w:tblOverlap w:val="never"/>
        <w:tblW w:w="152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15"/>
        <w:gridCol w:w="1935"/>
        <w:gridCol w:w="1827"/>
        <w:gridCol w:w="1590"/>
        <w:gridCol w:w="1302"/>
        <w:gridCol w:w="945"/>
        <w:gridCol w:w="5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招聘单位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招聘岗位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最高学历专业名称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学历及学位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计划数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学生处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专职辅导员岗（学生工作值班期间需入住男生宿舍男辅导员）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不限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硕士研究生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≤30周岁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1.中共党员（含预备党员）。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2.本科或硕士研究生阶段有学生干部经历。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3.值班期间需入住男生宿舍，即时处理男生各类事务。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专职辅导员岗（学生工作值班期间需入住女生宿舍女辅导员）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不限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硕士研究生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≤30周岁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1.中共党员（含预备党员）。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2.本科或硕士研究生阶段有学生干部经历。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3.值班期间需入住女生宿舍，即时处理女生各类事务。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马克思主义学院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专职思政课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教师岗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马克思主义理论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党史党建类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及其二级学科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硕士研究生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≤30周岁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1.中共党员（含预备党员）。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2.本硕专业一致或相近；本科或硕士阶段至少有一所毕业于双一流高校。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合计</w:t>
            </w:r>
          </w:p>
        </w:tc>
        <w:tc>
          <w:tcPr>
            <w:tcW w:w="9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18</w:t>
            </w:r>
          </w:p>
        </w:tc>
      </w:tr>
    </w:tbl>
    <w:p>
      <w:pPr>
        <w:spacing w:line="576" w:lineRule="exact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4"/>
          <w:szCs w:val="34"/>
          <w:highlight w:val="none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4"/>
          <w:szCs w:val="34"/>
          <w:highlight w:val="none"/>
          <w:lang w:val="en-US" w:eastAsia="zh-CN" w:bidi="ar"/>
        </w:rPr>
        <w:t>1：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4"/>
          <w:szCs w:val="34"/>
          <w:highlight w:val="none"/>
          <w:lang w:bidi="ar"/>
        </w:rPr>
        <w:t>平顶山学院202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4"/>
          <w:szCs w:val="34"/>
          <w:highlight w:val="none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4"/>
          <w:szCs w:val="34"/>
          <w:highlight w:val="none"/>
          <w:lang w:bidi="ar"/>
        </w:rPr>
        <w:t>年招才引智公开招聘事业编制专职辅导员、专职思政课教师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4"/>
          <w:szCs w:val="34"/>
          <w:highlight w:val="none"/>
          <w:lang w:val="en-US" w:eastAsia="zh-CN" w:bidi="ar"/>
        </w:rPr>
        <w:t>计划表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MzE5Mjk4ZWFiNjYzZWVkOWZkODM5MTM5ZDYxZWEifQ=="/>
  </w:docVars>
  <w:rsids>
    <w:rsidRoot w:val="00000000"/>
    <w:rsid w:val="0695252B"/>
    <w:rsid w:val="31AB08EA"/>
    <w:rsid w:val="34572224"/>
    <w:rsid w:val="602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373</Characters>
  <Lines>0</Lines>
  <Paragraphs>0</Paragraphs>
  <TotalTime>0</TotalTime>
  <ScaleCrop>false</ScaleCrop>
  <LinksUpToDate>false</LinksUpToDate>
  <CharactersWithSpaces>373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2022-06-22T11:37:00Z</dcterms:created>
  <dc:creator>Administrator</dc:creator>
  <cp:lastModifiedBy>Todd</cp:lastModifiedBy>
  <dcterms:modified xsi:type="dcterms:W3CDTF">2022-06-23T03:02:10Z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9A52425430DC4627A357342277EA1DDE</vt:lpwstr>
  </property>
</Properties>
</file>