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  <w:lang w:val="en-US" w:eastAsia="zh-CN"/>
        </w:rPr>
        <w:t>附件2</w:t>
      </w:r>
    </w:p>
    <w:p>
      <w:pPr>
        <w:jc w:val="center"/>
        <w:rPr>
          <w:rFonts w:hint="eastAsia" w:ascii="华文仿宋" w:hAnsi="华文仿宋" w:eastAsia="华文仿宋" w:cs="华文仿宋"/>
          <w:b/>
          <w:sz w:val="36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平顶山学院网上报名系统操作流程及注意事项</w:t>
      </w:r>
    </w:p>
    <w:p>
      <w:pPr>
        <w:spacing w:line="360" w:lineRule="exact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44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各位应聘考生：</w:t>
      </w:r>
    </w:p>
    <w:p>
      <w:pPr>
        <w:spacing w:line="44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欢迎您报考平顶山学院招聘考试，现将网上报名系统操作流程及注意事项通知如下：</w:t>
      </w:r>
    </w:p>
    <w:p>
      <w:pPr>
        <w:spacing w:line="44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441960</wp:posOffset>
            </wp:positionV>
            <wp:extent cx="2465705" cy="2880360"/>
            <wp:effectExtent l="0" t="0" r="10795" b="15240"/>
            <wp:wrapTight wrapText="bothSides">
              <wp:wrapPolygon>
                <wp:start x="-167" y="0"/>
                <wp:lineTo x="-167" y="21429"/>
                <wp:lineTo x="21528" y="21429"/>
                <wp:lineTo x="21528" y="0"/>
                <wp:lineTo x="-167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  一、在网上报名期间，登录网报系统（报名网址：</w:t>
      </w:r>
      <w:r>
        <w:fldChar w:fldCharType="begin"/>
      </w:r>
      <w:r>
        <w:instrText xml:space="preserve"> HYPERLINK "http://zp.pdsu.edu.cn:8082" \t "_self" </w:instrText>
      </w:r>
      <w:r>
        <w:fldChar w:fldCharType="separate"/>
      </w:r>
      <w:r>
        <w:rPr>
          <w:rFonts w:hint="eastAsia" w:ascii="华文仿宋" w:hAnsi="华文仿宋" w:eastAsia="华文仿宋" w:cs="华文仿宋"/>
          <w:sz w:val="32"/>
          <w:szCs w:val="32"/>
        </w:rPr>
        <w:t>http://zp.pdsu.edu.cn:8082</w:t>
      </w:r>
      <w:r>
        <w:rPr>
          <w:rFonts w:hint="eastAsia" w:ascii="华文仿宋" w:hAnsi="华文仿宋" w:eastAsia="华文仿宋" w:cs="华文仿宋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sz w:val="32"/>
          <w:szCs w:val="32"/>
        </w:rPr>
        <w:t>），阅读招聘说明及要求后，点击“应聘人员报名登录入口”，注册并登录系统（注册页面如右图所示）。</w:t>
      </w:r>
    </w:p>
    <w:p>
      <w:pPr>
        <w:spacing w:line="440" w:lineRule="exact"/>
        <w:ind w:firstLine="640" w:firstLineChars="200"/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温馨提示：①注册页面信息每项均为必填项；</w:t>
      </w:r>
      <w:r>
        <w:rPr>
          <w:rFonts w:hint="eastAsia" w:ascii="华文仿宋" w:hAnsi="华文仿宋" w:eastAsia="华文仿宋" w:cs="华文仿宋"/>
          <w:b/>
          <w:bCs/>
          <w:color w:val="FF0000"/>
          <w:sz w:val="32"/>
          <w:szCs w:val="32"/>
          <w:u w:val="single"/>
        </w:rPr>
        <w:t>②请牢记登录账号及密码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登录报名系统后，在“我的报名信息”中，请依次按要求选择“应聘岗位”、填写《平顶山学院招聘工作人员报名表》（下面简称《报名表》）后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</w:rPr>
        <w:t>上传简历、免冠照片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  <w:lang w:val="en-US" w:eastAsia="zh-CN"/>
        </w:rPr>
        <w:t>及相关</w:t>
      </w:r>
      <w:r>
        <w:rPr>
          <w:rFonts w:hint="eastAsia" w:ascii="华文仿宋" w:hAnsi="华文仿宋" w:eastAsia="华文仿宋" w:cs="华文仿宋"/>
          <w:b/>
          <w:color w:val="FF0000"/>
          <w:sz w:val="32"/>
          <w:szCs w:val="32"/>
          <w:u w:val="single"/>
        </w:rPr>
        <w:t>证件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440" w:lineRule="exact"/>
        <w:ind w:firstLine="64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温馨提示：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①</w:t>
      </w:r>
      <w:r>
        <w:rPr>
          <w:rFonts w:hint="eastAsia" w:ascii="Calibri" w:hAnsi="Calibri" w:eastAsia="华文仿宋" w:cs="Calibri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学校主页《平顶山学院202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年招才引智公开招聘事业编制专职辅导员、专职思政课教师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》（下面简称《招聘公告》）</w:t>
      </w:r>
      <w:r>
        <w:rPr>
          <w:rFonts w:hint="eastAsia" w:ascii="Calibri" w:hAnsi="Calibri" w:eastAsia="华文仿宋" w:cs="Calibri"/>
          <w:sz w:val="32"/>
          <w:szCs w:val="32"/>
        </w:rPr>
        <w:t>，请认真对照招聘计划表上的要求，每人限报1个岗位，请谨慎选择；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②</w:t>
      </w:r>
      <w:r>
        <w:rPr>
          <w:rFonts w:hint="eastAsia" w:ascii="Calibri" w:hAnsi="Calibri" w:eastAsia="华文仿宋" w:cs="Calibri"/>
          <w:sz w:val="32"/>
          <w:szCs w:val="32"/>
        </w:rPr>
        <w:t>“我的报名信息”选项中所有信息越完善，网上初审通过的几率越大，其中填写《报名表》是系统自动生成和打印《报名表》必备条件，上传免冠照片是系统自动生成和打印《准考证》必备条件；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Calibri" w:hAnsi="Calibri" w:eastAsia="华文仿宋" w:cs="Calibri"/>
          <w:sz w:val="32"/>
          <w:szCs w:val="32"/>
        </w:rPr>
        <w:t>温馨提示：请认真如实填写《报名表》相关信息，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</w:rPr>
        <w:t>尤其</w:t>
      </w:r>
      <w:r>
        <w:rPr>
          <w:rFonts w:hint="eastAsia" w:ascii="Calibri" w:hAnsi="Calibri" w:eastAsia="华文仿宋" w:cs="Calibri"/>
          <w:sz w:val="32"/>
          <w:szCs w:val="32"/>
        </w:rPr>
        <w:t>是要求有中共党员、学生干部经历等条件的岗位，</w:t>
      </w:r>
      <w:r>
        <w:rPr>
          <w:rFonts w:hint="eastAsia" w:ascii="Calibri" w:hAnsi="Calibri" w:eastAsia="华文仿宋" w:cs="Calibri"/>
          <w:b/>
          <w:bCs/>
          <w:color w:val="FF0000"/>
          <w:sz w:val="32"/>
          <w:szCs w:val="32"/>
          <w:u w:val="single"/>
        </w:rPr>
        <w:t>请在《报名表》中详细填写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</w:rPr>
        <w:t>（因本人原因造成初审未通过责任自负）</w:t>
      </w:r>
      <w:r>
        <w:rPr>
          <w:rFonts w:hint="eastAsia" w:ascii="Calibri" w:hAnsi="Calibri" w:eastAsia="华文仿宋" w:cs="Calibri"/>
          <w:sz w:val="32"/>
          <w:szCs w:val="32"/>
        </w:rPr>
        <w:t>。</w:t>
      </w:r>
    </w:p>
    <w:p>
      <w:pPr>
        <w:spacing w:line="440" w:lineRule="exact"/>
        <w:ind w:firstLine="64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76200</wp:posOffset>
            </wp:positionV>
            <wp:extent cx="2266950" cy="1914525"/>
            <wp:effectExtent l="0" t="0" r="0" b="9525"/>
            <wp:wrapTight wrapText="bothSides">
              <wp:wrapPolygon>
                <wp:start x="-182" y="0"/>
                <wp:lineTo x="-182" y="21493"/>
                <wp:lineTo x="21600" y="21493"/>
                <wp:lineTo x="21600" y="0"/>
                <wp:lineTo x="-182" y="0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Calibri"/>
          <w:sz w:val="32"/>
          <w:szCs w:val="32"/>
        </w:rPr>
        <w:t>③“</w:t>
      </w:r>
      <w:r>
        <w:rPr>
          <w:rFonts w:hint="eastAsia" w:ascii="Calibri" w:hAnsi="Calibri" w:eastAsia="华文仿宋" w:cs="Calibri"/>
          <w:sz w:val="32"/>
          <w:szCs w:val="32"/>
        </w:rPr>
        <w:t>上传证件”选项请依次点击并上传相应的证件或证明（如右图所示）；</w:t>
      </w:r>
    </w:p>
    <w:p>
      <w:pPr>
        <w:spacing w:line="440" w:lineRule="exact"/>
        <w:ind w:firstLine="640" w:firstLineChars="200"/>
        <w:rPr>
          <w:rFonts w:ascii="Calibri" w:hAnsi="Calibri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报考者为</w:t>
      </w:r>
      <w:r>
        <w:rPr>
          <w:rFonts w:hint="eastAsia" w:ascii="Calibri" w:hAnsi="Calibri" w:eastAsia="华文仿宋" w:cs="Calibri"/>
          <w:sz w:val="32"/>
          <w:szCs w:val="32"/>
        </w:rPr>
        <w:t>应届人员（暂未取得毕业证和学位证），请选择上传有签章的</w:t>
      </w:r>
      <w:r>
        <w:rPr>
          <w:rFonts w:hint="eastAsia" w:ascii="Calibri" w:hAnsi="Calibri" w:eastAsia="华文仿宋" w:cs="Calibri"/>
          <w:b/>
          <w:color w:val="FF0000"/>
          <w:sz w:val="32"/>
          <w:szCs w:val="32"/>
          <w:u w:val="single"/>
        </w:rPr>
        <w:t>《应届毕业生就业推荐表》</w:t>
      </w:r>
      <w:r>
        <w:rPr>
          <w:rFonts w:hint="eastAsia" w:ascii="Calibri" w:hAnsi="Calibri" w:eastAsia="华文仿宋" w:cs="Calibri"/>
          <w:sz w:val="32"/>
          <w:szCs w:val="32"/>
        </w:rPr>
        <w:t>扫描件由此证明应届身份。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Calibri" w:hAnsi="Calibri" w:eastAsia="华文仿宋" w:cs="Calibri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469900</wp:posOffset>
            </wp:positionV>
            <wp:extent cx="2381250" cy="1876425"/>
            <wp:effectExtent l="0" t="0" r="0" b="9525"/>
            <wp:wrapTight wrapText="bothSides">
              <wp:wrapPolygon>
                <wp:start x="-173" y="0"/>
                <wp:lineTo x="-173" y="21490"/>
                <wp:lineTo x="21600" y="21490"/>
                <wp:lineTo x="21600" y="0"/>
                <wp:lineTo x="-173" y="0"/>
              </wp:wrapPolygon>
            </wp:wrapTight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华文仿宋" w:cs="Calibri"/>
          <w:sz w:val="32"/>
          <w:szCs w:val="32"/>
        </w:rPr>
        <w:t>岗位的选择、填写《报名表》和上传相关证件保存后，经确认无误，考生在网报系统中选择“填写（修改）报名</w:t>
      </w:r>
      <w:r>
        <w:rPr>
          <w:rFonts w:hint="eastAsia" w:ascii="Calibri" w:hAnsi="Calibri" w:eastAsia="华文仿宋" w:cs="Calibri"/>
          <w:color w:val="000000"/>
          <w:sz w:val="32"/>
          <w:szCs w:val="32"/>
        </w:rPr>
        <w:t>表”选项，点击</w:t>
      </w:r>
      <w:r>
        <w:rPr>
          <w:rFonts w:hint="eastAsia" w:ascii="Calibri" w:hAnsi="Calibri" w:eastAsia="华文仿宋" w:cs="Calibri"/>
          <w:sz w:val="32"/>
          <w:szCs w:val="32"/>
        </w:rPr>
        <w:t xml:space="preserve"> “</w:t>
      </w:r>
      <w:r>
        <w:rPr>
          <w:rFonts w:hint="eastAsia" w:ascii="Calibri" w:hAnsi="Calibri" w:eastAsia="华文仿宋" w:cs="Calibri"/>
          <w:b/>
          <w:sz w:val="32"/>
          <w:szCs w:val="32"/>
        </w:rPr>
        <w:t>提交</w:t>
      </w:r>
      <w:r>
        <w:rPr>
          <w:rFonts w:hint="eastAsia" w:ascii="Calibri" w:hAnsi="Calibri" w:eastAsia="华文仿宋" w:cs="Calibri"/>
          <w:sz w:val="32"/>
          <w:szCs w:val="32"/>
        </w:rPr>
        <w:t>”即可</w:t>
      </w:r>
      <w:r>
        <w:rPr>
          <w:rFonts w:hint="eastAsia" w:ascii="Calibri" w:hAnsi="Calibri" w:eastAsia="华文仿宋" w:cs="Calibri"/>
          <w:color w:val="000000"/>
          <w:sz w:val="32"/>
          <w:szCs w:val="32"/>
        </w:rPr>
        <w:t>（如右图所示）。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Calibri" w:hAnsi="Calibri" w:eastAsia="华文仿宋" w:cs="Calibri"/>
          <w:color w:val="000000"/>
          <w:sz w:val="32"/>
          <w:szCs w:val="32"/>
        </w:rPr>
        <w:t>学校对网报信息初审后，考生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可登录网报系统查看初审结果（见《报名表》中右下角“网报初审意见”）。</w:t>
      </w:r>
    </w:p>
    <w:p>
      <w:p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u w:val="single"/>
        </w:rPr>
        <w:t>温馨提醒：请在规定时间内提交，提交后申报的岗位及个人信息不能修改。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若网报初审意见为“通过”，即可自行打印《报名表》，并按照学校主页《招聘公告》要求进行现场资格复审。</w:t>
      </w:r>
    </w:p>
    <w:p>
      <w:pPr>
        <w:numPr>
          <w:ilvl w:val="0"/>
          <w:numId w:val="1"/>
        </w:num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打印准考证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现场资格复审“通过”的考生（登录网报系统，查看《报名表》中右下角“网报复审意见”），即可登录网上报名系统，自行打印《准考证》（A4纸格式），并根据《准考证》上标识信息参加考试。应聘人员参加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环节时须携带</w:t>
      </w:r>
      <w:r>
        <w:rPr>
          <w:rFonts w:hint="eastAsia" w:ascii="Times New Roman" w:hAnsi="Times New Roman" w:eastAsia="仿宋_GB2312" w:cs="Times New Roman"/>
          <w:b/>
          <w:color w:val="FF0000"/>
          <w:kern w:val="0"/>
          <w:sz w:val="32"/>
          <w:szCs w:val="32"/>
          <w:u w:val="single"/>
        </w:rPr>
        <w:t>本人有效身份证、准考证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方可进入考场，否则不得入场。</w:t>
      </w:r>
    </w:p>
    <w:p>
      <w:pPr>
        <w:numPr>
          <w:ilvl w:val="0"/>
          <w:numId w:val="1"/>
        </w:numPr>
        <w:spacing w:line="44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2"/>
          <w:szCs w:val="32"/>
        </w:rPr>
        <w:t>网报系统技术支持联系人及电话</w:t>
      </w:r>
    </w:p>
    <w:p>
      <w:pPr>
        <w:spacing w:line="44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联系人：徐  翔</w:t>
      </w:r>
    </w:p>
    <w:p>
      <w:pPr>
        <w:spacing w:line="440" w:lineRule="exact"/>
        <w:ind w:left="420" w:left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联系电话：0375-2657617</w:t>
      </w: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联系时间：工作日上午8:00-12:00  下午3:00-6:00</w:t>
      </w: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400" w:lineRule="exact"/>
        <w:ind w:left="420" w:left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400" w:lineRule="exact"/>
        <w:ind w:left="420" w:left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平顶山学院人事处</w:t>
      </w:r>
    </w:p>
    <w:p>
      <w:pPr>
        <w:spacing w:line="400" w:lineRule="exact"/>
        <w:ind w:left="420" w:leftChars="200"/>
        <w:jc w:val="righ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zE5Mjk4ZWFiNjYzZWVkOWZkODM5MTM5ZDYxZWEifQ=="/>
  </w:docVars>
  <w:rsids>
    <w:rsidRoot w:val="00000000"/>
    <w:rsid w:val="04E0352B"/>
    <w:rsid w:val="30615568"/>
    <w:rsid w:val="5F755CB9"/>
    <w:rsid w:val="765D2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  <w:style w:type="paragraph" w:customStyle="1" w:styleId="5">
    <w:name w:val="批注框文本1"/>
    <w:basedOn w:val="1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6">
    <w:name w:val="批注框文本 Char"/>
    <w:basedOn w:val="3"/>
    <w:link w:val="5"/>
    <w:semiHidden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975</Words>
  <Characters>1036</Characters>
  <Lines>8</Lines>
  <Paragraphs>2</Paragraphs>
  <TotalTime>63</TotalTime>
  <ScaleCrop>false</ScaleCrop>
  <LinksUpToDate>false</LinksUpToDate>
  <CharactersWithSpaces>1048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lwl</dc:creator>
  <cp:lastModifiedBy>Todd</cp:lastModifiedBy>
  <cp:lastPrinted>2021-05-11T11:29:00Z</cp:lastPrinted>
  <dcterms:modified xsi:type="dcterms:W3CDTF">2022-06-23T03:02:19Z</dcterms:modified>
  <dc:title>李文龙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6C8BAFF70BC84A498FBDA45D086149A8</vt:lpwstr>
  </property>
</Properties>
</file>