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eastAsia="zh-CN"/>
        </w:rPr>
        <w:t>海南白沙中学面向社会公开招聘具有高中教师资格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教师公告》，清楚并理解其内容。我郑重承诺如下：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ZGI2ZTg1ZjFlYjU4YjUxN2YzZDZlNGIzYTQ1MWUifQ=="/>
  </w:docVars>
  <w:rsids>
    <w:rsidRoot w:val="00000000"/>
    <w:rsid w:val="0258163E"/>
    <w:rsid w:val="202A62D3"/>
    <w:rsid w:val="27DC29C2"/>
    <w:rsid w:val="45476858"/>
    <w:rsid w:val="459F7B21"/>
    <w:rsid w:val="539C3CDF"/>
    <w:rsid w:val="657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0</Lines>
  <Paragraphs>0</Paragraphs>
  <TotalTime>1</TotalTime>
  <ScaleCrop>false</ScaleCrop>
  <LinksUpToDate>false</LinksUpToDate>
  <CharactersWithSpaces>147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会放屁的皮卡啾♡</cp:lastModifiedBy>
  <dcterms:modified xsi:type="dcterms:W3CDTF">2022-06-24T08:14:42Z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11A29C17BF2E45D7BF9F5CBCE9E1191A</vt:lpwstr>
  </property>
</Properties>
</file>