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ind w:firstLine="883" w:firstLineChars="200"/>
        <w:jc w:val="center"/>
        <w:rPr>
          <w:b/>
          <w:sz w:val="44"/>
          <w:szCs w:val="44"/>
        </w:rPr>
      </w:pPr>
      <w:r>
        <w:rPr>
          <w:rFonts w:hint="eastAsia"/>
          <w:b/>
          <w:sz w:val="44"/>
          <w:szCs w:val="44"/>
        </w:rPr>
        <w:t>2022年亳州高新区及市直学校中小学教师公开招聘笔试考生</w:t>
      </w:r>
    </w:p>
    <w:p>
      <w:pPr>
        <w:ind w:firstLine="883" w:firstLineChars="200"/>
        <w:jc w:val="center"/>
        <w:rPr>
          <w:b/>
          <w:sz w:val="44"/>
          <w:szCs w:val="44"/>
        </w:rPr>
      </w:pPr>
      <w:r>
        <w:rPr>
          <w:rFonts w:hint="eastAsia"/>
          <w:b/>
          <w:sz w:val="44"/>
          <w:szCs w:val="44"/>
        </w:rPr>
        <w:t>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二、遵守防疫规定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1.所有考生进入考点时须正确佩戴口罩，主动出示安康码、行程码、健康承诺书，接受体温检测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2.所有考生进入考点时，须出示考前48小时内核酸检测阴性证明(纸质报告与手机APP查询均可)</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3.考前14天内自</w:t>
      </w:r>
      <w:r>
        <w:rPr>
          <w:rFonts w:hint="eastAsia" w:ascii="仿宋" w:hAnsi="仿宋" w:eastAsia="仿宋" w:cs="仿宋"/>
          <w:sz w:val="32"/>
          <w:szCs w:val="32"/>
          <w:lang w:val="en-US" w:eastAsia="zh-CN"/>
        </w:rPr>
        <w:t>市</w:t>
      </w:r>
      <w:r>
        <w:rPr>
          <w:rFonts w:hint="eastAsia" w:ascii="仿宋" w:hAnsi="仿宋" w:eastAsia="仿宋" w:cs="仿宋"/>
          <w:sz w:val="32"/>
          <w:szCs w:val="32"/>
        </w:rPr>
        <w:t>外来（返）亳考生，请认真执行亳州市疫情防控指挥部发布的关于返亳人员的疫情防控及隔离等相关要求。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考前14天内有中高风险地区旅居史（含</w:t>
      </w:r>
      <w:r>
        <w:rPr>
          <w:rFonts w:hint="eastAsia" w:ascii="仿宋" w:hAnsi="仿宋" w:eastAsia="仿宋" w:cs="仿宋"/>
          <w:sz w:val="32"/>
          <w:szCs w:val="32"/>
        </w:rPr>
        <w:t>“通信大数据行程卡”带“*”符号</w:t>
      </w:r>
      <w:r>
        <w:rPr>
          <w:rFonts w:hint="eastAsia" w:ascii="仿宋" w:hAnsi="仿宋" w:eastAsia="仿宋" w:cs="仿宋"/>
          <w:sz w:val="32"/>
          <w:szCs w:val="32"/>
          <w:lang w:val="en-US" w:eastAsia="zh-CN"/>
        </w:rPr>
        <w:t>）的</w:t>
      </w:r>
      <w:r>
        <w:rPr>
          <w:rFonts w:hint="eastAsia" w:ascii="仿宋" w:hAnsi="仿宋" w:eastAsia="仿宋" w:cs="仿宋"/>
          <w:sz w:val="32"/>
          <w:szCs w:val="32"/>
        </w:rPr>
        <w:t>考生，请认真执行亳州市疫情防控指挥部发布的关于返亳人员的疫情防控及隔离等相关要求，</w:t>
      </w:r>
      <w:r>
        <w:rPr>
          <w:rFonts w:hint="eastAsia" w:ascii="仿宋" w:hAnsi="仿宋" w:eastAsia="仿宋" w:cs="仿宋"/>
          <w:sz w:val="32"/>
          <w:szCs w:val="32"/>
          <w:lang w:val="en-US" w:eastAsia="zh-CN"/>
        </w:rPr>
        <w:t>并</w:t>
      </w:r>
      <w:r>
        <w:rPr>
          <w:rFonts w:hint="eastAsia" w:ascii="仿宋" w:hAnsi="仿宋" w:eastAsia="仿宋" w:cs="仿宋"/>
          <w:sz w:val="32"/>
          <w:szCs w:val="32"/>
        </w:rPr>
        <w:t>向亳州市招生</w:t>
      </w:r>
      <w:r>
        <w:rPr>
          <w:rFonts w:hint="eastAsia" w:ascii="仿宋" w:hAnsi="仿宋" w:eastAsia="仿宋" w:cs="仿宋"/>
          <w:sz w:val="32"/>
          <w:szCs w:val="32"/>
          <w:lang w:val="en-US" w:eastAsia="zh-CN"/>
        </w:rPr>
        <w:t>考试</w:t>
      </w:r>
      <w:r>
        <w:rPr>
          <w:rFonts w:hint="eastAsia" w:ascii="仿宋" w:hAnsi="仿宋" w:eastAsia="仿宋" w:cs="仿宋"/>
          <w:sz w:val="32"/>
          <w:szCs w:val="32"/>
        </w:rPr>
        <w:t>中心报备（联系电话：0558-5125</w:t>
      </w:r>
      <w:r>
        <w:rPr>
          <w:rFonts w:hint="eastAsia" w:ascii="仿宋" w:hAnsi="仿宋" w:eastAsia="仿宋" w:cs="仿宋"/>
          <w:sz w:val="32"/>
          <w:szCs w:val="32"/>
          <w:lang w:val="en-US" w:eastAsia="zh-CN"/>
        </w:rPr>
        <w:t>02</w:t>
      </w:r>
      <w:r>
        <w:rPr>
          <w:rFonts w:hint="eastAsia" w:ascii="仿宋" w:hAnsi="仿宋" w:eastAsia="仿宋" w:cs="仿宋"/>
          <w:sz w:val="32"/>
          <w:szCs w:val="32"/>
        </w:rPr>
        <w:t>1），</w:t>
      </w:r>
      <w:r>
        <w:rPr>
          <w:rFonts w:hint="eastAsia" w:ascii="仿宋" w:hAnsi="仿宋" w:eastAsia="仿宋" w:cs="仿宋"/>
          <w:sz w:val="32"/>
          <w:szCs w:val="32"/>
          <w:lang w:val="en-US" w:eastAsia="zh-CN"/>
        </w:rPr>
        <w:t>经风险研判后，条件允许的可以参加考试。</w:t>
      </w:r>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三、考试前，考生凭纸质笔试准考证、有效居民身份证至少提前1小时到达考点，并配合考点工作人员做好入场扫码和体温检测。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四、考生进入考点需全程佩戴口罩，进入考场后，考生自愿是否佩戴口罩考试</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考前14天内</w:t>
      </w:r>
      <w:r>
        <w:rPr>
          <w:rFonts w:hint="eastAsia" w:ascii="仿宋" w:hAnsi="仿宋" w:eastAsia="仿宋" w:cs="仿宋"/>
          <w:sz w:val="32"/>
          <w:szCs w:val="32"/>
        </w:rPr>
        <w:t>有国内中高风险地区旅居史，处在隔离期和健康监测期的入境（含港</w:t>
      </w:r>
      <w:bookmarkStart w:id="0" w:name="_GoBack"/>
      <w:bookmarkEnd w:id="0"/>
      <w:r>
        <w:rPr>
          <w:rFonts w:hint="eastAsia" w:ascii="仿宋" w:hAnsi="仿宋" w:eastAsia="仿宋" w:cs="仿宋"/>
          <w:sz w:val="32"/>
          <w:szCs w:val="32"/>
        </w:rPr>
        <w:t>、台地区）人员，处于健康监测期的出院确诊病例、无症状感染者，尚未解除管控的密接、次密接人员，有发热、咳嗽、胸闷等身体异常情况未排除感染风险的人员。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以考前最新公告为准，请关注</w:t>
      </w:r>
      <w:r>
        <w:rPr>
          <w:rFonts w:hint="eastAsia" w:ascii="仿宋" w:hAnsi="仿宋" w:eastAsia="仿宋" w:cs="仿宋"/>
          <w:sz w:val="32"/>
          <w:szCs w:val="32"/>
          <w:lang w:val="en-US" w:eastAsia="zh-CN"/>
        </w:rPr>
        <w:t>建安投资控股集团有限公司官网、</w:t>
      </w:r>
      <w:r>
        <w:rPr>
          <w:rFonts w:hint="eastAsia" w:ascii="仿宋" w:hAnsi="仿宋" w:eastAsia="仿宋" w:cs="仿宋"/>
          <w:sz w:val="32"/>
          <w:szCs w:val="32"/>
        </w:rPr>
        <w:t>亳州市教育局网站。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iYmJhOTFiNGNkYmVhY2NmNzE0ODQ1OTIxNDVhN2QifQ=="/>
  </w:docVars>
  <w:rsids>
    <w:rsidRoot w:val="00471C77"/>
    <w:rsid w:val="00184FE7"/>
    <w:rsid w:val="001B0EE6"/>
    <w:rsid w:val="00412E95"/>
    <w:rsid w:val="00471C77"/>
    <w:rsid w:val="00D019C9"/>
    <w:rsid w:val="00D06E3E"/>
    <w:rsid w:val="00F13F09"/>
    <w:rsid w:val="017C6D41"/>
    <w:rsid w:val="1CC97DC5"/>
    <w:rsid w:val="28852F68"/>
    <w:rsid w:val="30FE51C2"/>
    <w:rsid w:val="454A27A5"/>
    <w:rsid w:val="4F11565E"/>
    <w:rsid w:val="53C9352A"/>
    <w:rsid w:val="5A19495F"/>
    <w:rsid w:val="6565739E"/>
    <w:rsid w:val="6A07387C"/>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1147</Words>
  <Characters>1174</Characters>
  <Lines>9</Lines>
  <Paragraphs>2</Paragraphs>
  <TotalTime>3</TotalTime>
  <ScaleCrop>false</ScaleCrop>
  <LinksUpToDate>false</LinksUpToDate>
  <CharactersWithSpaces>1175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Administrator</cp:lastModifiedBy>
  <cp:lastPrinted>2022-06-27T09:03:00Z</cp:lastPrinted>
  <dcterms:modified xsi:type="dcterms:W3CDTF">2022-06-27T09:11:59Z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5136A9090246464195CE96997FBF405B</vt:lpwstr>
  </property>
</Properties>
</file>