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color w:val="auto"/>
          <w:sz w:val="32"/>
          <w:szCs w:val="32"/>
        </w:rPr>
      </w:pPr>
      <w:r>
        <w:rPr>
          <w:rFonts w:hint="eastAsia" w:ascii="黑体" w:hAnsi="黑体" w:eastAsia="黑体" w:cs="黑体"/>
          <w:color w:val="auto"/>
          <w:sz w:val="32"/>
          <w:szCs w:val="32"/>
        </w:rPr>
        <w:t>附件1</w:t>
      </w:r>
    </w:p>
    <w:tbl>
      <w:tblPr>
        <w:tblStyle w:val="5"/>
        <w:tblpPr w:leftFromText="180" w:rightFromText="180" w:vertAnchor="text" w:horzAnchor="page" w:tblpX="1359" w:tblpY="576"/>
        <w:tblOverlap w:val="never"/>
        <w:tblW w:w="14466" w:type="dxa"/>
        <w:tblInd w:w="0" w:type="dxa"/>
        <w:tblLayout w:type="fixed"/>
        <w:tblCellMar>
          <w:top w:w="0" w:type="dxa"/>
          <w:left w:w="0" w:type="dxa"/>
          <w:bottom w:w="0" w:type="dxa"/>
          <w:right w:w="0" w:type="dxa"/>
        </w:tblCellMar>
      </w:tblPr>
      <w:tblGrid>
        <w:gridCol w:w="759"/>
        <w:gridCol w:w="729"/>
        <w:gridCol w:w="651"/>
        <w:gridCol w:w="659"/>
        <w:gridCol w:w="499"/>
        <w:gridCol w:w="500"/>
        <w:gridCol w:w="500"/>
        <w:gridCol w:w="500"/>
        <w:gridCol w:w="500"/>
        <w:gridCol w:w="500"/>
        <w:gridCol w:w="500"/>
        <w:gridCol w:w="500"/>
        <w:gridCol w:w="500"/>
        <w:gridCol w:w="500"/>
        <w:gridCol w:w="500"/>
        <w:gridCol w:w="500"/>
        <w:gridCol w:w="500"/>
        <w:gridCol w:w="500"/>
        <w:gridCol w:w="500"/>
        <w:gridCol w:w="500"/>
        <w:gridCol w:w="500"/>
        <w:gridCol w:w="910"/>
        <w:gridCol w:w="939"/>
        <w:gridCol w:w="660"/>
        <w:gridCol w:w="660"/>
      </w:tblGrid>
      <w:tr>
        <w:tblPrEx>
          <w:tblCellMar>
            <w:top w:w="0" w:type="dxa"/>
            <w:left w:w="0" w:type="dxa"/>
            <w:bottom w:w="0" w:type="dxa"/>
            <w:right w:w="0" w:type="dxa"/>
          </w:tblCellMar>
        </w:tblPrEx>
        <w:trPr>
          <w:trHeight w:val="1520" w:hRule="atLeast"/>
        </w:trPr>
        <w:tc>
          <w:tcPr>
            <w:tcW w:w="759"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widowControl/>
              <w:jc w:val="center"/>
              <w:textAlignment w:val="center"/>
              <w:rPr>
                <w:b/>
                <w:color w:val="auto"/>
                <w:sz w:val="22"/>
                <w:szCs w:val="22"/>
              </w:rPr>
            </w:pPr>
            <w:r>
              <w:rPr>
                <w:b/>
                <w:color w:val="auto"/>
                <w:kern w:val="0"/>
                <w:sz w:val="22"/>
                <w:szCs w:val="22"/>
                <w:lang w:bidi="ar"/>
              </w:rPr>
              <w:t>县名</w:t>
            </w:r>
          </w:p>
        </w:tc>
        <w:tc>
          <w:tcPr>
            <w:tcW w:w="729" w:type="dxa"/>
            <w:vMerge w:val="restart"/>
            <w:tcBorders>
              <w:top w:val="single" w:color="000000" w:sz="4" w:space="0"/>
              <w:left w:val="single" w:color="000000" w:sz="4" w:space="0"/>
              <w:bottom w:val="nil"/>
              <w:right w:val="single" w:color="000000" w:sz="4" w:space="0"/>
            </w:tcBorders>
            <w:shd w:val="clear" w:color="auto" w:fill="FFFFFF"/>
            <w:noWrap w:val="0"/>
            <w:tcMar>
              <w:top w:w="12" w:type="dxa"/>
              <w:left w:w="12" w:type="dxa"/>
              <w:right w:w="12" w:type="dxa"/>
            </w:tcMar>
            <w:vAlign w:val="center"/>
          </w:tcPr>
          <w:p>
            <w:pPr>
              <w:widowControl/>
              <w:jc w:val="center"/>
              <w:textAlignment w:val="center"/>
              <w:rPr>
                <w:b/>
                <w:color w:val="auto"/>
                <w:sz w:val="22"/>
                <w:szCs w:val="22"/>
              </w:rPr>
            </w:pPr>
            <w:r>
              <w:rPr>
                <w:b/>
                <w:color w:val="auto"/>
                <w:kern w:val="0"/>
                <w:sz w:val="22"/>
                <w:szCs w:val="22"/>
                <w:lang w:bidi="ar"/>
              </w:rPr>
              <w:t>合计招聘岗位</w:t>
            </w:r>
          </w:p>
        </w:tc>
        <w:tc>
          <w:tcPr>
            <w:tcW w:w="651"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widowControl/>
              <w:jc w:val="center"/>
              <w:textAlignment w:val="center"/>
              <w:rPr>
                <w:b/>
                <w:color w:val="auto"/>
                <w:sz w:val="22"/>
                <w:szCs w:val="22"/>
              </w:rPr>
            </w:pPr>
            <w:r>
              <w:rPr>
                <w:b/>
                <w:color w:val="auto"/>
                <w:kern w:val="0"/>
                <w:sz w:val="22"/>
                <w:szCs w:val="22"/>
                <w:lang w:bidi="ar"/>
              </w:rPr>
              <w:t>中央“特岗计划”教师招聘计划数总计</w:t>
            </w:r>
          </w:p>
        </w:tc>
        <w:tc>
          <w:tcPr>
            <w:tcW w:w="659"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widowControl/>
              <w:jc w:val="center"/>
              <w:textAlignment w:val="center"/>
              <w:rPr>
                <w:b/>
                <w:color w:val="auto"/>
                <w:sz w:val="22"/>
                <w:szCs w:val="22"/>
              </w:rPr>
            </w:pPr>
            <w:r>
              <w:rPr>
                <w:b/>
                <w:color w:val="auto"/>
                <w:kern w:val="0"/>
                <w:sz w:val="22"/>
                <w:szCs w:val="22"/>
                <w:lang w:bidi="ar"/>
              </w:rPr>
              <w:t>学段</w:t>
            </w:r>
          </w:p>
        </w:tc>
        <w:tc>
          <w:tcPr>
            <w:tcW w:w="8499" w:type="dxa"/>
            <w:gridSpan w:val="17"/>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widowControl/>
              <w:jc w:val="center"/>
              <w:textAlignment w:val="center"/>
              <w:rPr>
                <w:b/>
                <w:color w:val="auto"/>
                <w:sz w:val="22"/>
                <w:szCs w:val="22"/>
              </w:rPr>
            </w:pPr>
            <w:r>
              <w:rPr>
                <w:b/>
                <w:color w:val="auto"/>
                <w:kern w:val="0"/>
                <w:sz w:val="22"/>
                <w:szCs w:val="22"/>
                <w:lang w:bidi="ar"/>
              </w:rPr>
              <w:t>中央“特岗计划”教师招聘计划数</w:t>
            </w:r>
          </w:p>
        </w:tc>
        <w:tc>
          <w:tcPr>
            <w:tcW w:w="91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widowControl/>
              <w:jc w:val="center"/>
              <w:textAlignment w:val="center"/>
              <w:rPr>
                <w:b/>
                <w:color w:val="auto"/>
                <w:sz w:val="22"/>
                <w:szCs w:val="22"/>
              </w:rPr>
            </w:pPr>
            <w:r>
              <w:rPr>
                <w:b/>
                <w:color w:val="auto"/>
                <w:kern w:val="0"/>
                <w:sz w:val="22"/>
                <w:szCs w:val="22"/>
                <w:lang w:bidi="ar"/>
              </w:rPr>
              <w:t>地方“特岗计划”教师招聘计划</w:t>
            </w:r>
          </w:p>
        </w:tc>
        <w:tc>
          <w:tcPr>
            <w:tcW w:w="93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widowControl/>
              <w:jc w:val="center"/>
              <w:textAlignment w:val="center"/>
              <w:rPr>
                <w:b/>
                <w:color w:val="auto"/>
                <w:sz w:val="22"/>
                <w:szCs w:val="22"/>
              </w:rPr>
            </w:pPr>
            <w:r>
              <w:rPr>
                <w:b/>
                <w:color w:val="auto"/>
                <w:kern w:val="0"/>
                <w:sz w:val="22"/>
                <w:szCs w:val="22"/>
                <w:lang w:bidi="ar"/>
              </w:rPr>
              <w:t>国家与县计划的</w:t>
            </w:r>
            <w:r>
              <w:rPr>
                <w:b/>
                <w:color w:val="auto"/>
                <w:kern w:val="0"/>
                <w:sz w:val="22"/>
                <w:szCs w:val="22"/>
                <w:lang w:bidi="ar"/>
              </w:rPr>
              <w:br w:type="textWrapping"/>
            </w:r>
            <w:r>
              <w:rPr>
                <w:b/>
                <w:color w:val="auto"/>
                <w:kern w:val="0"/>
                <w:sz w:val="22"/>
                <w:szCs w:val="22"/>
                <w:lang w:bidi="ar"/>
              </w:rPr>
              <w:t>比例（不得低于8:2）</w:t>
            </w:r>
          </w:p>
        </w:tc>
        <w:tc>
          <w:tcPr>
            <w:tcW w:w="660" w:type="dxa"/>
            <w:vMerge w:val="restart"/>
            <w:tcBorders>
              <w:top w:val="single" w:color="000000" w:sz="4" w:space="0"/>
              <w:left w:val="single" w:color="000000" w:sz="4" w:space="0"/>
              <w:bottom w:val="nil"/>
              <w:right w:val="single" w:color="000000" w:sz="4" w:space="0"/>
            </w:tcBorders>
            <w:shd w:val="clear" w:color="auto" w:fill="FFFFFF"/>
            <w:noWrap w:val="0"/>
            <w:tcMar>
              <w:top w:w="12" w:type="dxa"/>
              <w:left w:w="12" w:type="dxa"/>
              <w:right w:w="12" w:type="dxa"/>
            </w:tcMar>
            <w:vAlign w:val="center"/>
          </w:tcPr>
          <w:p>
            <w:pPr>
              <w:widowControl/>
              <w:jc w:val="center"/>
              <w:textAlignment w:val="center"/>
              <w:rPr>
                <w:b/>
                <w:color w:val="auto"/>
                <w:sz w:val="22"/>
                <w:szCs w:val="22"/>
              </w:rPr>
            </w:pPr>
            <w:r>
              <w:rPr>
                <w:b/>
                <w:color w:val="auto"/>
                <w:kern w:val="0"/>
                <w:sz w:val="22"/>
                <w:szCs w:val="22"/>
                <w:lang w:bidi="ar"/>
              </w:rPr>
              <w:t>设岗县类型</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widowControl/>
              <w:jc w:val="center"/>
              <w:textAlignment w:val="center"/>
              <w:rPr>
                <w:b/>
                <w:color w:val="auto"/>
                <w:sz w:val="22"/>
                <w:szCs w:val="22"/>
              </w:rPr>
            </w:pPr>
            <w:r>
              <w:rPr>
                <w:b/>
                <w:color w:val="auto"/>
                <w:kern w:val="0"/>
                <w:sz w:val="22"/>
                <w:szCs w:val="22"/>
                <w:lang w:bidi="ar"/>
              </w:rPr>
              <w:t>备注</w:t>
            </w:r>
          </w:p>
        </w:tc>
      </w:tr>
      <w:tr>
        <w:tblPrEx>
          <w:tblCellMar>
            <w:top w:w="0" w:type="dxa"/>
            <w:left w:w="0" w:type="dxa"/>
            <w:bottom w:w="0" w:type="dxa"/>
            <w:right w:w="0" w:type="dxa"/>
          </w:tblCellMar>
        </w:tblPrEx>
        <w:trPr>
          <w:trHeight w:val="1242" w:hRule="atLeast"/>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b/>
                <w:color w:val="auto"/>
                <w:sz w:val="22"/>
                <w:szCs w:val="22"/>
              </w:rPr>
            </w:pPr>
          </w:p>
        </w:tc>
        <w:tc>
          <w:tcPr>
            <w:tcW w:w="729" w:type="dxa"/>
            <w:vMerge w:val="continue"/>
            <w:tcBorders>
              <w:top w:val="single" w:color="000000" w:sz="4" w:space="0"/>
              <w:left w:val="single" w:color="000000" w:sz="4" w:space="0"/>
              <w:bottom w:val="nil"/>
              <w:right w:val="single" w:color="000000" w:sz="4" w:space="0"/>
            </w:tcBorders>
            <w:shd w:val="clear" w:color="auto" w:fill="FFFFFF"/>
            <w:noWrap w:val="0"/>
            <w:tcMar>
              <w:top w:w="12" w:type="dxa"/>
              <w:left w:w="12" w:type="dxa"/>
              <w:right w:w="12" w:type="dxa"/>
            </w:tcMar>
            <w:vAlign w:val="center"/>
          </w:tcPr>
          <w:p>
            <w:pPr>
              <w:jc w:val="center"/>
              <w:rPr>
                <w:b/>
                <w:color w:val="auto"/>
                <w:sz w:val="22"/>
                <w:szCs w:val="22"/>
              </w:rPr>
            </w:pP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b/>
                <w:color w:val="auto"/>
                <w:sz w:val="22"/>
                <w:szCs w:val="22"/>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b/>
                <w:color w:val="auto"/>
                <w:sz w:val="22"/>
                <w:szCs w:val="22"/>
              </w:rPr>
            </w:pPr>
          </w:p>
        </w:tc>
        <w:tc>
          <w:tcPr>
            <w:tcW w:w="499" w:type="dxa"/>
            <w:tcBorders>
              <w:top w:val="single" w:color="000000" w:sz="4" w:space="0"/>
              <w:left w:val="single" w:color="000000" w:sz="4" w:space="0"/>
              <w:bottom w:val="nil"/>
              <w:right w:val="single" w:color="000000" w:sz="4" w:space="0"/>
            </w:tcBorders>
            <w:shd w:val="clear" w:color="auto" w:fill="FFFFFF"/>
            <w:noWrap/>
            <w:tcMar>
              <w:top w:w="12" w:type="dxa"/>
              <w:left w:w="12" w:type="dxa"/>
              <w:right w:w="12" w:type="dxa"/>
            </w:tcMar>
            <w:vAlign w:val="center"/>
          </w:tcPr>
          <w:p>
            <w:pPr>
              <w:widowControl/>
              <w:jc w:val="center"/>
              <w:textAlignment w:val="center"/>
              <w:rPr>
                <w:b/>
                <w:color w:val="auto"/>
                <w:sz w:val="22"/>
                <w:szCs w:val="22"/>
              </w:rPr>
            </w:pPr>
            <w:r>
              <w:rPr>
                <w:b/>
                <w:color w:val="auto"/>
                <w:kern w:val="0"/>
                <w:sz w:val="22"/>
                <w:szCs w:val="22"/>
                <w:lang w:bidi="ar"/>
              </w:rPr>
              <w:t>小计</w:t>
            </w:r>
          </w:p>
        </w:tc>
        <w:tc>
          <w:tcPr>
            <w:tcW w:w="500" w:type="dxa"/>
            <w:tcBorders>
              <w:top w:val="single" w:color="000000" w:sz="4" w:space="0"/>
              <w:left w:val="single" w:color="000000" w:sz="4" w:space="0"/>
              <w:bottom w:val="nil"/>
              <w:right w:val="single" w:color="000000" w:sz="4" w:space="0"/>
            </w:tcBorders>
            <w:shd w:val="clear" w:color="auto" w:fill="FFFFFF"/>
            <w:noWrap w:val="0"/>
            <w:tcMar>
              <w:top w:w="12" w:type="dxa"/>
              <w:left w:w="12" w:type="dxa"/>
              <w:right w:w="12" w:type="dxa"/>
            </w:tcMar>
            <w:vAlign w:val="center"/>
          </w:tcPr>
          <w:p>
            <w:pPr>
              <w:widowControl/>
              <w:jc w:val="center"/>
              <w:textAlignment w:val="center"/>
              <w:rPr>
                <w:b/>
                <w:color w:val="auto"/>
                <w:sz w:val="22"/>
                <w:szCs w:val="22"/>
              </w:rPr>
            </w:pPr>
            <w:r>
              <w:rPr>
                <w:b/>
                <w:color w:val="auto"/>
                <w:kern w:val="0"/>
                <w:sz w:val="22"/>
                <w:szCs w:val="22"/>
                <w:lang w:bidi="ar"/>
              </w:rPr>
              <w:t>语文</w:t>
            </w:r>
          </w:p>
        </w:tc>
        <w:tc>
          <w:tcPr>
            <w:tcW w:w="500" w:type="dxa"/>
            <w:tcBorders>
              <w:top w:val="single" w:color="000000" w:sz="4" w:space="0"/>
              <w:left w:val="single" w:color="000000" w:sz="4" w:space="0"/>
              <w:bottom w:val="nil"/>
              <w:right w:val="single" w:color="000000" w:sz="4" w:space="0"/>
            </w:tcBorders>
            <w:shd w:val="clear" w:color="auto" w:fill="FFFFFF"/>
            <w:noWrap w:val="0"/>
            <w:tcMar>
              <w:top w:w="12" w:type="dxa"/>
              <w:left w:w="12" w:type="dxa"/>
              <w:right w:w="12" w:type="dxa"/>
            </w:tcMar>
            <w:vAlign w:val="center"/>
          </w:tcPr>
          <w:p>
            <w:pPr>
              <w:widowControl/>
              <w:jc w:val="center"/>
              <w:textAlignment w:val="center"/>
              <w:rPr>
                <w:b/>
                <w:color w:val="auto"/>
                <w:sz w:val="22"/>
                <w:szCs w:val="22"/>
              </w:rPr>
            </w:pPr>
            <w:r>
              <w:rPr>
                <w:b/>
                <w:color w:val="auto"/>
                <w:kern w:val="0"/>
                <w:sz w:val="22"/>
                <w:szCs w:val="22"/>
                <w:lang w:bidi="ar"/>
              </w:rPr>
              <w:t>数学</w:t>
            </w:r>
          </w:p>
        </w:tc>
        <w:tc>
          <w:tcPr>
            <w:tcW w:w="500" w:type="dxa"/>
            <w:tcBorders>
              <w:top w:val="single" w:color="000000" w:sz="4" w:space="0"/>
              <w:left w:val="single" w:color="000000" w:sz="4" w:space="0"/>
              <w:bottom w:val="nil"/>
              <w:right w:val="single" w:color="000000" w:sz="4" w:space="0"/>
            </w:tcBorders>
            <w:shd w:val="clear" w:color="auto" w:fill="FFFFFF"/>
            <w:noWrap w:val="0"/>
            <w:tcMar>
              <w:top w:w="12" w:type="dxa"/>
              <w:left w:w="12" w:type="dxa"/>
              <w:right w:w="12" w:type="dxa"/>
            </w:tcMar>
            <w:vAlign w:val="center"/>
          </w:tcPr>
          <w:p>
            <w:pPr>
              <w:widowControl/>
              <w:jc w:val="center"/>
              <w:textAlignment w:val="center"/>
              <w:rPr>
                <w:b/>
                <w:color w:val="auto"/>
                <w:sz w:val="22"/>
                <w:szCs w:val="22"/>
              </w:rPr>
            </w:pPr>
            <w:r>
              <w:rPr>
                <w:b/>
                <w:color w:val="auto"/>
                <w:kern w:val="0"/>
                <w:sz w:val="22"/>
                <w:szCs w:val="22"/>
                <w:lang w:bidi="ar"/>
              </w:rPr>
              <w:t>英语</w:t>
            </w:r>
          </w:p>
        </w:tc>
        <w:tc>
          <w:tcPr>
            <w:tcW w:w="500" w:type="dxa"/>
            <w:tcBorders>
              <w:top w:val="single" w:color="000000" w:sz="4" w:space="0"/>
              <w:left w:val="single" w:color="000000" w:sz="4" w:space="0"/>
              <w:bottom w:val="nil"/>
              <w:right w:val="single" w:color="000000" w:sz="4" w:space="0"/>
            </w:tcBorders>
            <w:shd w:val="clear" w:color="auto" w:fill="FFFFFF"/>
            <w:noWrap w:val="0"/>
            <w:tcMar>
              <w:top w:w="12" w:type="dxa"/>
              <w:left w:w="12" w:type="dxa"/>
              <w:right w:w="12" w:type="dxa"/>
            </w:tcMar>
            <w:vAlign w:val="center"/>
          </w:tcPr>
          <w:p>
            <w:pPr>
              <w:widowControl/>
              <w:jc w:val="center"/>
              <w:textAlignment w:val="center"/>
              <w:rPr>
                <w:b/>
                <w:color w:val="auto"/>
                <w:sz w:val="22"/>
                <w:szCs w:val="22"/>
              </w:rPr>
            </w:pPr>
            <w:r>
              <w:rPr>
                <w:b/>
                <w:color w:val="auto"/>
                <w:kern w:val="0"/>
                <w:sz w:val="22"/>
                <w:szCs w:val="22"/>
                <w:lang w:bidi="ar"/>
              </w:rPr>
              <w:t>物理</w:t>
            </w:r>
          </w:p>
        </w:tc>
        <w:tc>
          <w:tcPr>
            <w:tcW w:w="500" w:type="dxa"/>
            <w:tcBorders>
              <w:top w:val="single" w:color="000000" w:sz="4" w:space="0"/>
              <w:left w:val="single" w:color="000000" w:sz="4" w:space="0"/>
              <w:bottom w:val="nil"/>
              <w:right w:val="single" w:color="000000" w:sz="4" w:space="0"/>
            </w:tcBorders>
            <w:shd w:val="clear" w:color="auto" w:fill="FFFFFF"/>
            <w:noWrap w:val="0"/>
            <w:tcMar>
              <w:top w:w="12" w:type="dxa"/>
              <w:left w:w="12" w:type="dxa"/>
              <w:right w:w="12" w:type="dxa"/>
            </w:tcMar>
            <w:vAlign w:val="center"/>
          </w:tcPr>
          <w:p>
            <w:pPr>
              <w:widowControl/>
              <w:jc w:val="center"/>
              <w:textAlignment w:val="center"/>
              <w:rPr>
                <w:b/>
                <w:color w:val="auto"/>
                <w:sz w:val="22"/>
                <w:szCs w:val="22"/>
              </w:rPr>
            </w:pPr>
            <w:r>
              <w:rPr>
                <w:b/>
                <w:color w:val="auto"/>
                <w:kern w:val="0"/>
                <w:sz w:val="22"/>
                <w:szCs w:val="22"/>
                <w:lang w:bidi="ar"/>
              </w:rPr>
              <w:t>化学</w:t>
            </w:r>
          </w:p>
        </w:tc>
        <w:tc>
          <w:tcPr>
            <w:tcW w:w="500" w:type="dxa"/>
            <w:tcBorders>
              <w:top w:val="single" w:color="000000" w:sz="4" w:space="0"/>
              <w:left w:val="single" w:color="000000" w:sz="4" w:space="0"/>
              <w:bottom w:val="nil"/>
              <w:right w:val="single" w:color="000000" w:sz="4" w:space="0"/>
            </w:tcBorders>
            <w:shd w:val="clear" w:color="auto" w:fill="FFFFFF"/>
            <w:noWrap w:val="0"/>
            <w:tcMar>
              <w:top w:w="12" w:type="dxa"/>
              <w:left w:w="12" w:type="dxa"/>
              <w:right w:w="12" w:type="dxa"/>
            </w:tcMar>
            <w:vAlign w:val="center"/>
          </w:tcPr>
          <w:p>
            <w:pPr>
              <w:widowControl/>
              <w:jc w:val="center"/>
              <w:textAlignment w:val="center"/>
              <w:rPr>
                <w:b/>
                <w:color w:val="auto"/>
                <w:sz w:val="22"/>
                <w:szCs w:val="22"/>
              </w:rPr>
            </w:pPr>
            <w:r>
              <w:rPr>
                <w:b/>
                <w:color w:val="auto"/>
                <w:kern w:val="0"/>
                <w:sz w:val="22"/>
                <w:szCs w:val="22"/>
                <w:lang w:bidi="ar"/>
              </w:rPr>
              <w:t>生物</w:t>
            </w:r>
          </w:p>
        </w:tc>
        <w:tc>
          <w:tcPr>
            <w:tcW w:w="500" w:type="dxa"/>
            <w:tcBorders>
              <w:top w:val="single" w:color="000000" w:sz="4" w:space="0"/>
              <w:left w:val="single" w:color="000000" w:sz="4" w:space="0"/>
              <w:bottom w:val="nil"/>
              <w:right w:val="single" w:color="000000" w:sz="4" w:space="0"/>
            </w:tcBorders>
            <w:shd w:val="clear" w:color="auto" w:fill="FFFFFF"/>
            <w:noWrap w:val="0"/>
            <w:tcMar>
              <w:top w:w="12" w:type="dxa"/>
              <w:left w:w="12" w:type="dxa"/>
              <w:right w:w="12" w:type="dxa"/>
            </w:tcMar>
            <w:vAlign w:val="center"/>
          </w:tcPr>
          <w:p>
            <w:pPr>
              <w:widowControl/>
              <w:jc w:val="center"/>
              <w:textAlignment w:val="center"/>
              <w:rPr>
                <w:b/>
                <w:color w:val="auto"/>
                <w:sz w:val="22"/>
                <w:szCs w:val="22"/>
              </w:rPr>
            </w:pPr>
            <w:r>
              <w:rPr>
                <w:b/>
                <w:color w:val="auto"/>
                <w:kern w:val="0"/>
                <w:sz w:val="22"/>
                <w:szCs w:val="22"/>
                <w:lang w:bidi="ar"/>
              </w:rPr>
              <w:t>地理</w:t>
            </w:r>
          </w:p>
        </w:tc>
        <w:tc>
          <w:tcPr>
            <w:tcW w:w="500" w:type="dxa"/>
            <w:tcBorders>
              <w:top w:val="single" w:color="000000" w:sz="4" w:space="0"/>
              <w:left w:val="single" w:color="000000" w:sz="4" w:space="0"/>
              <w:bottom w:val="nil"/>
              <w:right w:val="single" w:color="000000" w:sz="4" w:space="0"/>
            </w:tcBorders>
            <w:shd w:val="clear" w:color="auto" w:fill="FFFFFF"/>
            <w:noWrap w:val="0"/>
            <w:tcMar>
              <w:top w:w="12" w:type="dxa"/>
              <w:left w:w="12" w:type="dxa"/>
              <w:right w:w="12" w:type="dxa"/>
            </w:tcMar>
            <w:vAlign w:val="center"/>
          </w:tcPr>
          <w:p>
            <w:pPr>
              <w:widowControl/>
              <w:jc w:val="center"/>
              <w:textAlignment w:val="center"/>
              <w:rPr>
                <w:b/>
                <w:color w:val="auto"/>
                <w:sz w:val="22"/>
                <w:szCs w:val="22"/>
              </w:rPr>
            </w:pPr>
            <w:r>
              <w:rPr>
                <w:b/>
                <w:color w:val="auto"/>
                <w:kern w:val="0"/>
                <w:sz w:val="22"/>
                <w:szCs w:val="22"/>
                <w:lang w:bidi="ar"/>
              </w:rPr>
              <w:t>历史</w:t>
            </w:r>
          </w:p>
        </w:tc>
        <w:tc>
          <w:tcPr>
            <w:tcW w:w="500" w:type="dxa"/>
            <w:tcBorders>
              <w:top w:val="single" w:color="000000" w:sz="4" w:space="0"/>
              <w:left w:val="single" w:color="000000" w:sz="4" w:space="0"/>
              <w:bottom w:val="nil"/>
              <w:right w:val="single" w:color="000000" w:sz="4" w:space="0"/>
            </w:tcBorders>
            <w:shd w:val="clear" w:color="auto" w:fill="FFFFFF"/>
            <w:noWrap w:val="0"/>
            <w:tcMar>
              <w:top w:w="12" w:type="dxa"/>
              <w:left w:w="12" w:type="dxa"/>
              <w:right w:w="12" w:type="dxa"/>
            </w:tcMar>
            <w:vAlign w:val="center"/>
          </w:tcPr>
          <w:p>
            <w:pPr>
              <w:widowControl/>
              <w:jc w:val="center"/>
              <w:textAlignment w:val="center"/>
              <w:rPr>
                <w:b/>
                <w:color w:val="auto"/>
                <w:sz w:val="22"/>
                <w:szCs w:val="22"/>
              </w:rPr>
            </w:pPr>
            <w:r>
              <w:rPr>
                <w:b/>
                <w:color w:val="auto"/>
                <w:kern w:val="0"/>
                <w:sz w:val="22"/>
                <w:szCs w:val="22"/>
                <w:lang w:bidi="ar"/>
              </w:rPr>
              <w:t>政治</w:t>
            </w:r>
          </w:p>
        </w:tc>
        <w:tc>
          <w:tcPr>
            <w:tcW w:w="500" w:type="dxa"/>
            <w:tcBorders>
              <w:top w:val="single" w:color="000000" w:sz="4" w:space="0"/>
              <w:left w:val="single" w:color="000000" w:sz="4" w:space="0"/>
              <w:bottom w:val="nil"/>
              <w:right w:val="single" w:color="000000" w:sz="4" w:space="0"/>
            </w:tcBorders>
            <w:shd w:val="clear" w:color="auto" w:fill="FFFFFF"/>
            <w:noWrap w:val="0"/>
            <w:tcMar>
              <w:top w:w="12" w:type="dxa"/>
              <w:left w:w="12" w:type="dxa"/>
              <w:right w:w="12" w:type="dxa"/>
            </w:tcMar>
            <w:vAlign w:val="center"/>
          </w:tcPr>
          <w:p>
            <w:pPr>
              <w:widowControl/>
              <w:jc w:val="center"/>
              <w:textAlignment w:val="center"/>
              <w:rPr>
                <w:b/>
                <w:color w:val="auto"/>
                <w:sz w:val="22"/>
                <w:szCs w:val="22"/>
              </w:rPr>
            </w:pPr>
            <w:r>
              <w:rPr>
                <w:b/>
                <w:color w:val="auto"/>
                <w:kern w:val="0"/>
                <w:sz w:val="22"/>
                <w:szCs w:val="22"/>
                <w:lang w:bidi="ar"/>
              </w:rPr>
              <w:t>音乐</w:t>
            </w:r>
          </w:p>
        </w:tc>
        <w:tc>
          <w:tcPr>
            <w:tcW w:w="500" w:type="dxa"/>
            <w:tcBorders>
              <w:top w:val="single" w:color="000000" w:sz="4" w:space="0"/>
              <w:left w:val="single" w:color="000000" w:sz="4" w:space="0"/>
              <w:bottom w:val="nil"/>
              <w:right w:val="single" w:color="000000" w:sz="4" w:space="0"/>
            </w:tcBorders>
            <w:shd w:val="clear" w:color="auto" w:fill="FFFFFF"/>
            <w:noWrap w:val="0"/>
            <w:tcMar>
              <w:top w:w="12" w:type="dxa"/>
              <w:left w:w="12" w:type="dxa"/>
              <w:right w:w="12" w:type="dxa"/>
            </w:tcMar>
            <w:vAlign w:val="center"/>
          </w:tcPr>
          <w:p>
            <w:pPr>
              <w:widowControl/>
              <w:jc w:val="center"/>
              <w:textAlignment w:val="center"/>
              <w:rPr>
                <w:b/>
                <w:color w:val="auto"/>
                <w:sz w:val="22"/>
                <w:szCs w:val="22"/>
              </w:rPr>
            </w:pPr>
            <w:r>
              <w:rPr>
                <w:b/>
                <w:color w:val="auto"/>
                <w:kern w:val="0"/>
                <w:sz w:val="22"/>
                <w:szCs w:val="22"/>
                <w:lang w:bidi="ar"/>
              </w:rPr>
              <w:t>体育</w:t>
            </w:r>
          </w:p>
        </w:tc>
        <w:tc>
          <w:tcPr>
            <w:tcW w:w="500" w:type="dxa"/>
            <w:tcBorders>
              <w:top w:val="single" w:color="000000" w:sz="4" w:space="0"/>
              <w:left w:val="single" w:color="000000" w:sz="4" w:space="0"/>
              <w:bottom w:val="nil"/>
              <w:right w:val="single" w:color="000000" w:sz="4" w:space="0"/>
            </w:tcBorders>
            <w:shd w:val="clear" w:color="auto" w:fill="FFFFFF"/>
            <w:noWrap w:val="0"/>
            <w:tcMar>
              <w:top w:w="12" w:type="dxa"/>
              <w:left w:w="12" w:type="dxa"/>
              <w:right w:w="12" w:type="dxa"/>
            </w:tcMar>
            <w:vAlign w:val="center"/>
          </w:tcPr>
          <w:p>
            <w:pPr>
              <w:widowControl/>
              <w:jc w:val="center"/>
              <w:textAlignment w:val="center"/>
              <w:rPr>
                <w:b/>
                <w:color w:val="auto"/>
                <w:sz w:val="22"/>
                <w:szCs w:val="22"/>
              </w:rPr>
            </w:pPr>
            <w:r>
              <w:rPr>
                <w:b/>
                <w:color w:val="auto"/>
                <w:kern w:val="0"/>
                <w:sz w:val="22"/>
                <w:szCs w:val="22"/>
                <w:lang w:bidi="ar"/>
              </w:rPr>
              <w:t>美术</w:t>
            </w:r>
          </w:p>
        </w:tc>
        <w:tc>
          <w:tcPr>
            <w:tcW w:w="500" w:type="dxa"/>
            <w:tcBorders>
              <w:top w:val="single" w:color="000000" w:sz="4" w:space="0"/>
              <w:left w:val="single" w:color="000000" w:sz="4" w:space="0"/>
              <w:bottom w:val="nil"/>
              <w:right w:val="single" w:color="000000" w:sz="4" w:space="0"/>
            </w:tcBorders>
            <w:shd w:val="clear" w:color="auto" w:fill="FFFFFF"/>
            <w:noWrap w:val="0"/>
            <w:tcMar>
              <w:top w:w="12" w:type="dxa"/>
              <w:left w:w="12" w:type="dxa"/>
              <w:right w:w="12" w:type="dxa"/>
            </w:tcMar>
            <w:vAlign w:val="center"/>
          </w:tcPr>
          <w:p>
            <w:pPr>
              <w:widowControl/>
              <w:jc w:val="center"/>
              <w:textAlignment w:val="center"/>
              <w:rPr>
                <w:b/>
                <w:color w:val="auto"/>
                <w:sz w:val="22"/>
                <w:szCs w:val="22"/>
              </w:rPr>
            </w:pPr>
            <w:r>
              <w:rPr>
                <w:b/>
                <w:color w:val="auto"/>
                <w:kern w:val="0"/>
                <w:sz w:val="22"/>
                <w:szCs w:val="22"/>
                <w:lang w:bidi="ar"/>
              </w:rPr>
              <w:t>信息技术</w:t>
            </w:r>
          </w:p>
        </w:tc>
        <w:tc>
          <w:tcPr>
            <w:tcW w:w="500" w:type="dxa"/>
            <w:tcBorders>
              <w:top w:val="single" w:color="000000" w:sz="4" w:space="0"/>
              <w:left w:val="single" w:color="000000" w:sz="4" w:space="0"/>
              <w:bottom w:val="nil"/>
              <w:right w:val="single" w:color="000000" w:sz="4" w:space="0"/>
            </w:tcBorders>
            <w:shd w:val="clear" w:color="auto" w:fill="FFFFFF"/>
            <w:noWrap w:val="0"/>
            <w:tcMar>
              <w:top w:w="12" w:type="dxa"/>
              <w:left w:w="12" w:type="dxa"/>
              <w:right w:w="12" w:type="dxa"/>
            </w:tcMar>
            <w:vAlign w:val="center"/>
          </w:tcPr>
          <w:p>
            <w:pPr>
              <w:widowControl/>
              <w:jc w:val="center"/>
              <w:textAlignment w:val="center"/>
              <w:rPr>
                <w:b/>
                <w:color w:val="auto"/>
                <w:sz w:val="22"/>
                <w:szCs w:val="22"/>
              </w:rPr>
            </w:pPr>
            <w:r>
              <w:rPr>
                <w:b/>
                <w:color w:val="auto"/>
                <w:kern w:val="0"/>
                <w:sz w:val="22"/>
                <w:szCs w:val="22"/>
                <w:lang w:bidi="ar"/>
              </w:rPr>
              <w:t>科学</w:t>
            </w:r>
          </w:p>
        </w:tc>
        <w:tc>
          <w:tcPr>
            <w:tcW w:w="500" w:type="dxa"/>
            <w:tcBorders>
              <w:top w:val="single" w:color="000000" w:sz="4" w:space="0"/>
              <w:left w:val="single" w:color="000000" w:sz="4" w:space="0"/>
              <w:bottom w:val="nil"/>
              <w:right w:val="single" w:color="000000" w:sz="4" w:space="0"/>
            </w:tcBorders>
            <w:shd w:val="clear" w:color="auto" w:fill="FFFFFF"/>
            <w:noWrap w:val="0"/>
            <w:tcMar>
              <w:top w:w="12" w:type="dxa"/>
              <w:left w:w="12" w:type="dxa"/>
              <w:right w:w="12" w:type="dxa"/>
            </w:tcMar>
            <w:vAlign w:val="center"/>
          </w:tcPr>
          <w:p>
            <w:pPr>
              <w:widowControl/>
              <w:jc w:val="center"/>
              <w:textAlignment w:val="center"/>
              <w:rPr>
                <w:b/>
                <w:color w:val="auto"/>
                <w:sz w:val="22"/>
                <w:szCs w:val="22"/>
              </w:rPr>
            </w:pPr>
            <w:r>
              <w:rPr>
                <w:b/>
                <w:color w:val="auto"/>
                <w:kern w:val="0"/>
                <w:sz w:val="22"/>
                <w:szCs w:val="22"/>
                <w:lang w:bidi="ar"/>
              </w:rPr>
              <w:t>心理健康</w:t>
            </w:r>
          </w:p>
        </w:tc>
        <w:tc>
          <w:tcPr>
            <w:tcW w:w="500" w:type="dxa"/>
            <w:tcBorders>
              <w:top w:val="single" w:color="000000" w:sz="4" w:space="0"/>
              <w:left w:val="single" w:color="000000" w:sz="4" w:space="0"/>
              <w:bottom w:val="nil"/>
              <w:right w:val="single" w:color="000000" w:sz="4" w:space="0"/>
            </w:tcBorders>
            <w:shd w:val="clear" w:color="auto" w:fill="auto"/>
            <w:noWrap w:val="0"/>
            <w:tcMar>
              <w:top w:w="12" w:type="dxa"/>
              <w:left w:w="12" w:type="dxa"/>
              <w:right w:w="12" w:type="dxa"/>
            </w:tcMar>
            <w:vAlign w:val="center"/>
          </w:tcPr>
          <w:p>
            <w:pPr>
              <w:widowControl/>
              <w:jc w:val="center"/>
              <w:textAlignment w:val="center"/>
              <w:rPr>
                <w:b/>
                <w:color w:val="auto"/>
                <w:sz w:val="22"/>
                <w:szCs w:val="22"/>
              </w:rPr>
            </w:pPr>
            <w:r>
              <w:rPr>
                <w:b/>
                <w:color w:val="auto"/>
                <w:kern w:val="0"/>
                <w:sz w:val="22"/>
                <w:szCs w:val="22"/>
                <w:lang w:bidi="ar"/>
              </w:rPr>
              <w:t>其他</w:t>
            </w:r>
          </w:p>
        </w:tc>
        <w:tc>
          <w:tcPr>
            <w:tcW w:w="910" w:type="dxa"/>
            <w:tcBorders>
              <w:top w:val="single" w:color="000000" w:sz="4" w:space="0"/>
              <w:left w:val="single" w:color="000000" w:sz="4" w:space="0"/>
              <w:bottom w:val="nil"/>
              <w:right w:val="single" w:color="000000" w:sz="4" w:space="0"/>
            </w:tcBorders>
            <w:shd w:val="clear" w:color="auto" w:fill="FFFFFF"/>
            <w:noWrap w:val="0"/>
            <w:tcMar>
              <w:top w:w="12" w:type="dxa"/>
              <w:left w:w="12" w:type="dxa"/>
              <w:right w:w="12" w:type="dxa"/>
            </w:tcMar>
            <w:vAlign w:val="center"/>
          </w:tcPr>
          <w:p>
            <w:pPr>
              <w:widowControl/>
              <w:jc w:val="center"/>
              <w:textAlignment w:val="center"/>
              <w:rPr>
                <w:b/>
                <w:color w:val="auto"/>
                <w:sz w:val="22"/>
                <w:szCs w:val="22"/>
              </w:rPr>
            </w:pPr>
            <w:r>
              <w:rPr>
                <w:b/>
                <w:color w:val="auto"/>
                <w:kern w:val="0"/>
                <w:sz w:val="22"/>
                <w:szCs w:val="22"/>
                <w:lang w:bidi="ar"/>
              </w:rPr>
              <w:t>幼儿园（含综合）</w:t>
            </w: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b/>
                <w:color w:val="auto"/>
                <w:sz w:val="22"/>
                <w:szCs w:val="22"/>
              </w:rPr>
            </w:pPr>
          </w:p>
        </w:tc>
        <w:tc>
          <w:tcPr>
            <w:tcW w:w="660" w:type="dxa"/>
            <w:vMerge w:val="continue"/>
            <w:tcBorders>
              <w:top w:val="single" w:color="000000" w:sz="4" w:space="0"/>
              <w:left w:val="single" w:color="000000" w:sz="4" w:space="0"/>
              <w:bottom w:val="nil"/>
              <w:right w:val="single" w:color="000000" w:sz="4" w:space="0"/>
            </w:tcBorders>
            <w:shd w:val="clear" w:color="auto" w:fill="FFFFFF"/>
            <w:noWrap w:val="0"/>
            <w:tcMar>
              <w:top w:w="12" w:type="dxa"/>
              <w:left w:w="12" w:type="dxa"/>
              <w:right w:w="12" w:type="dxa"/>
            </w:tcMar>
            <w:vAlign w:val="center"/>
          </w:tcPr>
          <w:p>
            <w:pPr>
              <w:jc w:val="center"/>
              <w:rPr>
                <w:b/>
                <w:color w:val="auto"/>
                <w:sz w:val="22"/>
                <w:szCs w:val="22"/>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b/>
                <w:color w:val="auto"/>
                <w:sz w:val="22"/>
                <w:szCs w:val="22"/>
              </w:rPr>
            </w:pPr>
          </w:p>
        </w:tc>
      </w:tr>
      <w:tr>
        <w:tblPrEx>
          <w:tblCellMar>
            <w:top w:w="0" w:type="dxa"/>
            <w:left w:w="0" w:type="dxa"/>
            <w:bottom w:w="0" w:type="dxa"/>
            <w:right w:w="0" w:type="dxa"/>
          </w:tblCellMar>
        </w:tblPrEx>
        <w:trPr>
          <w:trHeight w:val="780" w:hRule="atLeast"/>
        </w:trPr>
        <w:tc>
          <w:tcPr>
            <w:tcW w:w="75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widowControl/>
              <w:jc w:val="center"/>
              <w:textAlignment w:val="center"/>
              <w:rPr>
                <w:b/>
                <w:color w:val="auto"/>
                <w:sz w:val="22"/>
                <w:szCs w:val="22"/>
              </w:rPr>
            </w:pPr>
            <w:r>
              <w:rPr>
                <w:b/>
                <w:color w:val="auto"/>
                <w:kern w:val="0"/>
                <w:sz w:val="22"/>
                <w:szCs w:val="22"/>
                <w:lang w:bidi="ar"/>
              </w:rPr>
              <w:t>赤水市</w:t>
            </w:r>
          </w:p>
        </w:tc>
        <w:tc>
          <w:tcPr>
            <w:tcW w:w="72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widowControl/>
              <w:jc w:val="center"/>
              <w:textAlignment w:val="center"/>
              <w:rPr>
                <w:b/>
                <w:color w:val="auto"/>
                <w:sz w:val="22"/>
                <w:szCs w:val="22"/>
              </w:rPr>
            </w:pPr>
            <w:r>
              <w:rPr>
                <w:rFonts w:hint="eastAsia"/>
                <w:b/>
                <w:color w:val="auto"/>
                <w:kern w:val="0"/>
                <w:sz w:val="22"/>
                <w:szCs w:val="22"/>
                <w:lang w:bidi="ar"/>
              </w:rPr>
              <w:t>43</w:t>
            </w:r>
          </w:p>
        </w:tc>
        <w:tc>
          <w:tcPr>
            <w:tcW w:w="651"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widowControl/>
              <w:jc w:val="center"/>
              <w:textAlignment w:val="center"/>
              <w:rPr>
                <w:b/>
                <w:color w:val="auto"/>
                <w:sz w:val="22"/>
                <w:szCs w:val="22"/>
              </w:rPr>
            </w:pPr>
            <w:r>
              <w:rPr>
                <w:rFonts w:hint="eastAsia"/>
                <w:b/>
                <w:color w:val="auto"/>
                <w:kern w:val="0"/>
                <w:sz w:val="22"/>
                <w:szCs w:val="22"/>
                <w:lang w:bidi="ar"/>
              </w:rPr>
              <w:t>35</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widowControl/>
              <w:jc w:val="center"/>
              <w:textAlignment w:val="center"/>
              <w:rPr>
                <w:b/>
                <w:color w:val="auto"/>
                <w:sz w:val="22"/>
                <w:szCs w:val="22"/>
              </w:rPr>
            </w:pPr>
            <w:r>
              <w:rPr>
                <w:b/>
                <w:color w:val="auto"/>
                <w:kern w:val="0"/>
                <w:sz w:val="22"/>
                <w:szCs w:val="22"/>
                <w:lang w:bidi="ar"/>
              </w:rPr>
              <w:t>初中</w:t>
            </w:r>
          </w:p>
        </w:tc>
        <w:tc>
          <w:tcPr>
            <w:tcW w:w="499"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widowControl/>
              <w:jc w:val="center"/>
              <w:textAlignment w:val="center"/>
              <w:rPr>
                <w:b/>
                <w:color w:val="auto"/>
                <w:sz w:val="22"/>
                <w:szCs w:val="22"/>
              </w:rPr>
            </w:pPr>
            <w:r>
              <w:rPr>
                <w:rFonts w:hint="eastAsia"/>
                <w:b/>
                <w:color w:val="auto"/>
                <w:kern w:val="0"/>
                <w:sz w:val="22"/>
                <w:szCs w:val="22"/>
                <w:lang w:bidi="ar"/>
              </w:rPr>
              <w:t>35</w:t>
            </w:r>
          </w:p>
        </w:tc>
        <w:tc>
          <w:tcPr>
            <w:tcW w:w="50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widowControl/>
              <w:jc w:val="center"/>
              <w:textAlignment w:val="center"/>
              <w:rPr>
                <w:rFonts w:hint="eastAsia"/>
                <w:b/>
                <w:color w:val="auto"/>
                <w:sz w:val="22"/>
                <w:szCs w:val="22"/>
              </w:rPr>
            </w:pPr>
            <w:r>
              <w:rPr>
                <w:rFonts w:hint="eastAsia"/>
                <w:b/>
                <w:color w:val="auto"/>
                <w:kern w:val="0"/>
                <w:sz w:val="22"/>
                <w:szCs w:val="22"/>
                <w:lang w:bidi="ar"/>
              </w:rPr>
              <w:t>3</w:t>
            </w:r>
          </w:p>
        </w:tc>
        <w:tc>
          <w:tcPr>
            <w:tcW w:w="50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widowControl/>
              <w:jc w:val="center"/>
              <w:textAlignment w:val="center"/>
              <w:rPr>
                <w:b/>
                <w:color w:val="auto"/>
                <w:sz w:val="22"/>
                <w:szCs w:val="22"/>
              </w:rPr>
            </w:pPr>
            <w:r>
              <w:rPr>
                <w:b/>
                <w:color w:val="auto"/>
                <w:sz w:val="22"/>
                <w:szCs w:val="22"/>
              </w:rPr>
              <w:t>9</w:t>
            </w:r>
          </w:p>
        </w:tc>
        <w:tc>
          <w:tcPr>
            <w:tcW w:w="50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widowControl/>
              <w:jc w:val="center"/>
              <w:textAlignment w:val="center"/>
              <w:rPr>
                <w:rFonts w:hint="eastAsia"/>
                <w:b/>
                <w:color w:val="auto"/>
                <w:sz w:val="22"/>
                <w:szCs w:val="22"/>
              </w:rPr>
            </w:pPr>
            <w:r>
              <w:rPr>
                <w:rFonts w:hint="eastAsia"/>
                <w:b/>
                <w:color w:val="auto"/>
                <w:sz w:val="22"/>
                <w:szCs w:val="22"/>
              </w:rPr>
              <w:t>5</w:t>
            </w:r>
          </w:p>
        </w:tc>
        <w:tc>
          <w:tcPr>
            <w:tcW w:w="50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widowControl/>
              <w:jc w:val="center"/>
              <w:textAlignment w:val="center"/>
              <w:rPr>
                <w:rFonts w:hint="eastAsia"/>
                <w:b/>
                <w:color w:val="auto"/>
                <w:sz w:val="22"/>
                <w:szCs w:val="22"/>
              </w:rPr>
            </w:pPr>
            <w:r>
              <w:rPr>
                <w:rFonts w:hint="eastAsia"/>
                <w:b/>
                <w:color w:val="auto"/>
                <w:sz w:val="22"/>
                <w:szCs w:val="22"/>
              </w:rPr>
              <w:t>4</w:t>
            </w:r>
          </w:p>
        </w:tc>
        <w:tc>
          <w:tcPr>
            <w:tcW w:w="50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widowControl/>
              <w:jc w:val="center"/>
              <w:textAlignment w:val="center"/>
              <w:rPr>
                <w:rFonts w:hint="eastAsia"/>
                <w:b/>
                <w:color w:val="auto"/>
                <w:sz w:val="22"/>
                <w:szCs w:val="22"/>
              </w:rPr>
            </w:pPr>
            <w:r>
              <w:rPr>
                <w:rFonts w:hint="eastAsia"/>
                <w:b/>
                <w:color w:val="auto"/>
                <w:sz w:val="22"/>
                <w:szCs w:val="22"/>
              </w:rPr>
              <w:t>1</w:t>
            </w:r>
          </w:p>
        </w:tc>
        <w:tc>
          <w:tcPr>
            <w:tcW w:w="50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b/>
                <w:color w:val="auto"/>
                <w:sz w:val="22"/>
                <w:szCs w:val="22"/>
              </w:rPr>
            </w:pPr>
          </w:p>
        </w:tc>
        <w:tc>
          <w:tcPr>
            <w:tcW w:w="50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widowControl/>
              <w:jc w:val="center"/>
              <w:textAlignment w:val="center"/>
              <w:rPr>
                <w:b/>
                <w:color w:val="auto"/>
                <w:sz w:val="22"/>
                <w:szCs w:val="22"/>
              </w:rPr>
            </w:pPr>
          </w:p>
        </w:tc>
        <w:tc>
          <w:tcPr>
            <w:tcW w:w="50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rFonts w:hint="eastAsia"/>
                <w:b/>
                <w:color w:val="auto"/>
                <w:sz w:val="22"/>
                <w:szCs w:val="22"/>
              </w:rPr>
            </w:pPr>
            <w:r>
              <w:rPr>
                <w:rFonts w:hint="eastAsia"/>
                <w:b/>
                <w:color w:val="auto"/>
                <w:sz w:val="22"/>
                <w:szCs w:val="22"/>
              </w:rPr>
              <w:t>2</w:t>
            </w:r>
          </w:p>
        </w:tc>
        <w:tc>
          <w:tcPr>
            <w:tcW w:w="50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widowControl/>
              <w:jc w:val="center"/>
              <w:textAlignment w:val="center"/>
              <w:rPr>
                <w:rFonts w:hint="eastAsia"/>
                <w:b/>
                <w:color w:val="auto"/>
                <w:sz w:val="22"/>
                <w:szCs w:val="22"/>
              </w:rPr>
            </w:pPr>
            <w:r>
              <w:rPr>
                <w:rFonts w:hint="eastAsia"/>
                <w:b/>
                <w:color w:val="auto"/>
                <w:sz w:val="22"/>
                <w:szCs w:val="22"/>
              </w:rPr>
              <w:t>2</w:t>
            </w:r>
          </w:p>
        </w:tc>
        <w:tc>
          <w:tcPr>
            <w:tcW w:w="50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widowControl/>
              <w:jc w:val="center"/>
              <w:textAlignment w:val="center"/>
              <w:rPr>
                <w:rFonts w:hint="eastAsia"/>
                <w:b/>
                <w:color w:val="auto"/>
                <w:sz w:val="22"/>
                <w:szCs w:val="22"/>
              </w:rPr>
            </w:pPr>
            <w:r>
              <w:rPr>
                <w:rFonts w:hint="eastAsia"/>
                <w:b/>
                <w:color w:val="auto"/>
                <w:sz w:val="22"/>
                <w:szCs w:val="22"/>
              </w:rPr>
              <w:t>5</w:t>
            </w:r>
          </w:p>
        </w:tc>
        <w:tc>
          <w:tcPr>
            <w:tcW w:w="50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widowControl/>
              <w:jc w:val="center"/>
              <w:textAlignment w:val="center"/>
              <w:rPr>
                <w:b/>
                <w:color w:val="auto"/>
                <w:sz w:val="22"/>
                <w:szCs w:val="22"/>
              </w:rPr>
            </w:pPr>
            <w:r>
              <w:rPr>
                <w:b/>
                <w:color w:val="auto"/>
                <w:sz w:val="22"/>
                <w:szCs w:val="22"/>
              </w:rPr>
              <w:t>1</w:t>
            </w:r>
          </w:p>
        </w:tc>
        <w:tc>
          <w:tcPr>
            <w:tcW w:w="50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widowControl/>
              <w:jc w:val="center"/>
              <w:textAlignment w:val="center"/>
              <w:rPr>
                <w:rFonts w:hint="eastAsia"/>
                <w:b/>
                <w:color w:val="auto"/>
                <w:sz w:val="22"/>
                <w:szCs w:val="22"/>
              </w:rPr>
            </w:pPr>
            <w:r>
              <w:rPr>
                <w:rFonts w:hint="eastAsia"/>
                <w:b/>
                <w:color w:val="auto"/>
                <w:sz w:val="22"/>
                <w:szCs w:val="22"/>
              </w:rPr>
              <w:t>2</w:t>
            </w:r>
          </w:p>
        </w:tc>
        <w:tc>
          <w:tcPr>
            <w:tcW w:w="50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rFonts w:hint="eastAsia"/>
                <w:b/>
                <w:color w:val="auto"/>
                <w:sz w:val="22"/>
                <w:szCs w:val="22"/>
              </w:rPr>
            </w:pPr>
            <w:r>
              <w:rPr>
                <w:rFonts w:hint="eastAsia"/>
                <w:b/>
                <w:color w:val="auto"/>
                <w:sz w:val="22"/>
                <w:szCs w:val="22"/>
              </w:rPr>
              <w:t>1</w:t>
            </w:r>
          </w:p>
        </w:tc>
        <w:tc>
          <w:tcPr>
            <w:tcW w:w="50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b/>
                <w:color w:val="auto"/>
                <w:sz w:val="22"/>
                <w:szCs w:val="22"/>
              </w:rPr>
            </w:pPr>
          </w:p>
        </w:tc>
        <w:tc>
          <w:tcPr>
            <w:tcW w:w="50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b/>
                <w:color w:val="auto"/>
                <w:sz w:val="22"/>
                <w:szCs w:val="22"/>
              </w:rPr>
            </w:pPr>
          </w:p>
        </w:tc>
        <w:tc>
          <w:tcPr>
            <w:tcW w:w="50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b/>
                <w:color w:val="auto"/>
                <w:sz w:val="22"/>
                <w:szCs w:val="22"/>
              </w:rPr>
            </w:pPr>
          </w:p>
        </w:tc>
        <w:tc>
          <w:tcPr>
            <w:tcW w:w="91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widowControl/>
              <w:jc w:val="center"/>
              <w:textAlignment w:val="center"/>
              <w:rPr>
                <w:rFonts w:hint="eastAsia"/>
                <w:b/>
                <w:color w:val="auto"/>
                <w:sz w:val="22"/>
                <w:szCs w:val="22"/>
              </w:rPr>
            </w:pPr>
            <w:r>
              <w:rPr>
                <w:rFonts w:hint="eastAsia"/>
                <w:b/>
                <w:color w:val="auto"/>
                <w:kern w:val="0"/>
                <w:sz w:val="22"/>
                <w:szCs w:val="22"/>
                <w:lang w:bidi="ar"/>
              </w:rPr>
              <w:t>8</w:t>
            </w:r>
          </w:p>
        </w:tc>
        <w:tc>
          <w:tcPr>
            <w:tcW w:w="939"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widowControl/>
              <w:jc w:val="center"/>
              <w:textAlignment w:val="center"/>
              <w:rPr>
                <w:b/>
                <w:color w:val="auto"/>
                <w:sz w:val="22"/>
                <w:szCs w:val="22"/>
              </w:rPr>
            </w:pPr>
            <w:r>
              <w:rPr>
                <w:b/>
                <w:color w:val="auto"/>
                <w:kern w:val="0"/>
                <w:sz w:val="22"/>
                <w:szCs w:val="22"/>
                <w:lang w:bidi="ar"/>
              </w:rPr>
              <w:t>8:2</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widowControl/>
              <w:jc w:val="center"/>
              <w:textAlignment w:val="center"/>
              <w:rPr>
                <w:b/>
                <w:color w:val="auto"/>
                <w:sz w:val="22"/>
                <w:szCs w:val="22"/>
              </w:rPr>
            </w:pPr>
            <w:r>
              <w:rPr>
                <w:b/>
                <w:color w:val="auto"/>
                <w:kern w:val="0"/>
                <w:sz w:val="22"/>
                <w:szCs w:val="22"/>
                <w:lang w:bidi="ar"/>
              </w:rPr>
              <w:t>1</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b/>
                <w:color w:val="auto"/>
                <w:sz w:val="22"/>
                <w:szCs w:val="22"/>
              </w:rPr>
            </w:pPr>
          </w:p>
        </w:tc>
      </w:tr>
      <w:tr>
        <w:tblPrEx>
          <w:tblCellMar>
            <w:top w:w="0" w:type="dxa"/>
            <w:left w:w="0" w:type="dxa"/>
            <w:bottom w:w="0" w:type="dxa"/>
            <w:right w:w="0" w:type="dxa"/>
          </w:tblCellMar>
        </w:tblPrEx>
        <w:trPr>
          <w:trHeight w:val="780" w:hRule="atLeast"/>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b/>
                <w:color w:val="auto"/>
                <w:sz w:val="22"/>
                <w:szCs w:val="22"/>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b/>
                <w:color w:val="auto"/>
                <w:sz w:val="22"/>
                <w:szCs w:val="22"/>
              </w:rPr>
            </w:pP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b/>
                <w:color w:val="auto"/>
                <w:sz w:val="22"/>
                <w:szCs w:val="22"/>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widowControl/>
              <w:jc w:val="center"/>
              <w:textAlignment w:val="center"/>
              <w:rPr>
                <w:b/>
                <w:color w:val="auto"/>
                <w:sz w:val="22"/>
                <w:szCs w:val="22"/>
              </w:rPr>
            </w:pPr>
            <w:r>
              <w:rPr>
                <w:b/>
                <w:color w:val="auto"/>
                <w:kern w:val="0"/>
                <w:sz w:val="22"/>
                <w:szCs w:val="22"/>
                <w:lang w:bidi="ar"/>
              </w:rPr>
              <w:t>小学</w:t>
            </w:r>
          </w:p>
        </w:tc>
        <w:tc>
          <w:tcPr>
            <w:tcW w:w="499"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widowControl/>
              <w:jc w:val="center"/>
              <w:textAlignment w:val="center"/>
              <w:rPr>
                <w:b/>
                <w:color w:val="auto"/>
                <w:sz w:val="22"/>
                <w:szCs w:val="22"/>
              </w:rPr>
            </w:pPr>
          </w:p>
        </w:tc>
        <w:tc>
          <w:tcPr>
            <w:tcW w:w="50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widowControl/>
              <w:jc w:val="center"/>
              <w:textAlignment w:val="center"/>
              <w:rPr>
                <w:b/>
                <w:color w:val="auto"/>
                <w:sz w:val="22"/>
                <w:szCs w:val="22"/>
              </w:rPr>
            </w:pPr>
          </w:p>
        </w:tc>
        <w:tc>
          <w:tcPr>
            <w:tcW w:w="50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widowControl/>
              <w:jc w:val="center"/>
              <w:textAlignment w:val="center"/>
              <w:rPr>
                <w:b/>
                <w:color w:val="auto"/>
                <w:sz w:val="22"/>
                <w:szCs w:val="22"/>
              </w:rPr>
            </w:pPr>
          </w:p>
        </w:tc>
        <w:tc>
          <w:tcPr>
            <w:tcW w:w="50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widowControl/>
              <w:jc w:val="center"/>
              <w:textAlignment w:val="center"/>
              <w:rPr>
                <w:b/>
                <w:color w:val="auto"/>
                <w:sz w:val="22"/>
                <w:szCs w:val="22"/>
              </w:rPr>
            </w:pPr>
          </w:p>
        </w:tc>
        <w:tc>
          <w:tcPr>
            <w:tcW w:w="50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b/>
                <w:color w:val="auto"/>
                <w:sz w:val="22"/>
                <w:szCs w:val="22"/>
              </w:rPr>
            </w:pPr>
          </w:p>
        </w:tc>
        <w:tc>
          <w:tcPr>
            <w:tcW w:w="50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b/>
                <w:color w:val="auto"/>
                <w:sz w:val="22"/>
                <w:szCs w:val="22"/>
              </w:rPr>
            </w:pPr>
          </w:p>
        </w:tc>
        <w:tc>
          <w:tcPr>
            <w:tcW w:w="50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b/>
                <w:color w:val="auto"/>
                <w:sz w:val="22"/>
                <w:szCs w:val="22"/>
              </w:rPr>
            </w:pPr>
          </w:p>
        </w:tc>
        <w:tc>
          <w:tcPr>
            <w:tcW w:w="50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b/>
                <w:color w:val="auto"/>
                <w:sz w:val="22"/>
                <w:szCs w:val="22"/>
              </w:rPr>
            </w:pPr>
          </w:p>
        </w:tc>
        <w:tc>
          <w:tcPr>
            <w:tcW w:w="50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b/>
                <w:color w:val="auto"/>
                <w:sz w:val="22"/>
                <w:szCs w:val="22"/>
              </w:rPr>
            </w:pPr>
          </w:p>
        </w:tc>
        <w:tc>
          <w:tcPr>
            <w:tcW w:w="50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b/>
                <w:color w:val="auto"/>
                <w:sz w:val="22"/>
                <w:szCs w:val="22"/>
              </w:rPr>
            </w:pPr>
          </w:p>
        </w:tc>
        <w:tc>
          <w:tcPr>
            <w:tcW w:w="50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widowControl/>
              <w:jc w:val="center"/>
              <w:textAlignment w:val="center"/>
              <w:rPr>
                <w:b/>
                <w:color w:val="auto"/>
                <w:sz w:val="22"/>
                <w:szCs w:val="22"/>
              </w:rPr>
            </w:pPr>
          </w:p>
        </w:tc>
        <w:tc>
          <w:tcPr>
            <w:tcW w:w="50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widowControl/>
              <w:jc w:val="center"/>
              <w:textAlignment w:val="center"/>
              <w:rPr>
                <w:b/>
                <w:color w:val="auto"/>
                <w:sz w:val="22"/>
                <w:szCs w:val="22"/>
              </w:rPr>
            </w:pPr>
          </w:p>
        </w:tc>
        <w:tc>
          <w:tcPr>
            <w:tcW w:w="50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widowControl/>
              <w:jc w:val="center"/>
              <w:textAlignment w:val="center"/>
              <w:rPr>
                <w:b/>
                <w:color w:val="auto"/>
                <w:sz w:val="22"/>
                <w:szCs w:val="22"/>
              </w:rPr>
            </w:pPr>
          </w:p>
        </w:tc>
        <w:tc>
          <w:tcPr>
            <w:tcW w:w="50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widowControl/>
              <w:jc w:val="center"/>
              <w:textAlignment w:val="center"/>
              <w:rPr>
                <w:b/>
                <w:color w:val="auto"/>
                <w:sz w:val="22"/>
                <w:szCs w:val="22"/>
              </w:rPr>
            </w:pPr>
          </w:p>
        </w:tc>
        <w:tc>
          <w:tcPr>
            <w:tcW w:w="50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widowControl/>
              <w:jc w:val="center"/>
              <w:textAlignment w:val="center"/>
              <w:rPr>
                <w:b/>
                <w:color w:val="auto"/>
                <w:sz w:val="22"/>
                <w:szCs w:val="22"/>
              </w:rPr>
            </w:pPr>
          </w:p>
        </w:tc>
        <w:tc>
          <w:tcPr>
            <w:tcW w:w="50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widowControl/>
              <w:jc w:val="center"/>
              <w:textAlignment w:val="center"/>
              <w:rPr>
                <w:b/>
                <w:color w:val="auto"/>
                <w:sz w:val="22"/>
                <w:szCs w:val="22"/>
              </w:rPr>
            </w:pPr>
          </w:p>
        </w:tc>
        <w:tc>
          <w:tcPr>
            <w:tcW w:w="50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b/>
                <w:color w:val="auto"/>
                <w:sz w:val="22"/>
                <w:szCs w:val="22"/>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b/>
                <w:color w:val="auto"/>
                <w:sz w:val="22"/>
                <w:szCs w:val="22"/>
              </w:rPr>
            </w:pP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b/>
                <w:color w:val="auto"/>
                <w:sz w:val="22"/>
                <w:szCs w:val="22"/>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b/>
                <w:color w:val="auto"/>
                <w:sz w:val="22"/>
                <w:szCs w:val="22"/>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b/>
                <w:color w:val="auto"/>
                <w:sz w:val="22"/>
                <w:szCs w:val="22"/>
              </w:rPr>
            </w:pPr>
          </w:p>
        </w:tc>
      </w:tr>
      <w:tr>
        <w:tblPrEx>
          <w:tblCellMar>
            <w:top w:w="0" w:type="dxa"/>
            <w:left w:w="0" w:type="dxa"/>
            <w:bottom w:w="0" w:type="dxa"/>
            <w:right w:w="0" w:type="dxa"/>
          </w:tblCellMar>
        </w:tblPrEx>
        <w:trPr>
          <w:trHeight w:val="720" w:hRule="atLeast"/>
        </w:trPr>
        <w:tc>
          <w:tcPr>
            <w:tcW w:w="2139" w:type="dxa"/>
            <w:gridSpan w:val="3"/>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b/>
                <w:color w:val="auto"/>
                <w:sz w:val="22"/>
                <w:szCs w:val="22"/>
              </w:rPr>
            </w:pPr>
            <w:r>
              <w:rPr>
                <w:b/>
                <w:color w:val="auto"/>
                <w:sz w:val="22"/>
                <w:szCs w:val="22"/>
              </w:rPr>
              <w:t>合计</w:t>
            </w:r>
          </w:p>
        </w:tc>
        <w:tc>
          <w:tcPr>
            <w:tcW w:w="65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b/>
                <w:color w:val="auto"/>
                <w:sz w:val="22"/>
                <w:szCs w:val="22"/>
              </w:rPr>
            </w:pPr>
            <w:r>
              <w:rPr>
                <w:rFonts w:hint="eastAsia"/>
                <w:b/>
                <w:color w:val="auto"/>
                <w:sz w:val="22"/>
                <w:szCs w:val="22"/>
              </w:rPr>
              <w:t>35</w:t>
            </w:r>
          </w:p>
        </w:tc>
        <w:tc>
          <w:tcPr>
            <w:tcW w:w="49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b/>
                <w:color w:val="auto"/>
                <w:sz w:val="22"/>
                <w:szCs w:val="22"/>
              </w:rPr>
            </w:pPr>
            <w:r>
              <w:rPr>
                <w:rFonts w:hint="eastAsia"/>
                <w:b/>
                <w:color w:val="auto"/>
                <w:kern w:val="0"/>
                <w:sz w:val="22"/>
                <w:szCs w:val="22"/>
                <w:lang w:bidi="ar"/>
              </w:rPr>
              <w:t>35</w:t>
            </w:r>
          </w:p>
        </w:tc>
        <w:tc>
          <w:tcPr>
            <w:tcW w:w="5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b/>
                <w:color w:val="auto"/>
                <w:sz w:val="22"/>
                <w:szCs w:val="22"/>
              </w:rPr>
            </w:pPr>
            <w:r>
              <w:rPr>
                <w:rFonts w:hint="eastAsia"/>
                <w:b/>
                <w:color w:val="auto"/>
                <w:kern w:val="0"/>
                <w:sz w:val="22"/>
                <w:szCs w:val="22"/>
                <w:lang w:bidi="ar"/>
              </w:rPr>
              <w:t>3</w:t>
            </w:r>
          </w:p>
        </w:tc>
        <w:tc>
          <w:tcPr>
            <w:tcW w:w="5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b/>
                <w:color w:val="auto"/>
                <w:sz w:val="22"/>
                <w:szCs w:val="22"/>
              </w:rPr>
            </w:pPr>
            <w:r>
              <w:rPr>
                <w:b/>
                <w:color w:val="auto"/>
                <w:sz w:val="22"/>
                <w:szCs w:val="22"/>
              </w:rPr>
              <w:t>9</w:t>
            </w:r>
          </w:p>
        </w:tc>
        <w:tc>
          <w:tcPr>
            <w:tcW w:w="5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b/>
                <w:color w:val="auto"/>
                <w:sz w:val="22"/>
                <w:szCs w:val="22"/>
              </w:rPr>
            </w:pPr>
            <w:r>
              <w:rPr>
                <w:rFonts w:hint="eastAsia"/>
                <w:b/>
                <w:color w:val="auto"/>
                <w:sz w:val="22"/>
                <w:szCs w:val="22"/>
              </w:rPr>
              <w:t>5</w:t>
            </w:r>
          </w:p>
        </w:tc>
        <w:tc>
          <w:tcPr>
            <w:tcW w:w="5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b/>
                <w:color w:val="auto"/>
                <w:sz w:val="22"/>
                <w:szCs w:val="22"/>
              </w:rPr>
            </w:pPr>
            <w:r>
              <w:rPr>
                <w:rFonts w:hint="eastAsia"/>
                <w:b/>
                <w:color w:val="auto"/>
                <w:sz w:val="22"/>
                <w:szCs w:val="22"/>
              </w:rPr>
              <w:t>4</w:t>
            </w:r>
          </w:p>
        </w:tc>
        <w:tc>
          <w:tcPr>
            <w:tcW w:w="5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b/>
                <w:color w:val="auto"/>
                <w:sz w:val="22"/>
                <w:szCs w:val="22"/>
              </w:rPr>
            </w:pPr>
            <w:r>
              <w:rPr>
                <w:rFonts w:hint="eastAsia"/>
                <w:b/>
                <w:color w:val="auto"/>
                <w:sz w:val="22"/>
                <w:szCs w:val="22"/>
              </w:rPr>
              <w:t>1</w:t>
            </w:r>
          </w:p>
        </w:tc>
        <w:tc>
          <w:tcPr>
            <w:tcW w:w="5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b/>
                <w:color w:val="auto"/>
                <w:sz w:val="22"/>
                <w:szCs w:val="22"/>
              </w:rPr>
            </w:pPr>
          </w:p>
        </w:tc>
        <w:tc>
          <w:tcPr>
            <w:tcW w:w="5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b/>
                <w:color w:val="auto"/>
                <w:sz w:val="22"/>
                <w:szCs w:val="22"/>
              </w:rPr>
            </w:pPr>
          </w:p>
        </w:tc>
        <w:tc>
          <w:tcPr>
            <w:tcW w:w="5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b/>
                <w:color w:val="auto"/>
                <w:sz w:val="22"/>
                <w:szCs w:val="22"/>
              </w:rPr>
            </w:pPr>
            <w:r>
              <w:rPr>
                <w:rFonts w:hint="eastAsia"/>
                <w:b/>
                <w:color w:val="auto"/>
                <w:sz w:val="22"/>
                <w:szCs w:val="22"/>
              </w:rPr>
              <w:t>2</w:t>
            </w:r>
          </w:p>
        </w:tc>
        <w:tc>
          <w:tcPr>
            <w:tcW w:w="5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b/>
                <w:color w:val="auto"/>
                <w:sz w:val="22"/>
                <w:szCs w:val="22"/>
              </w:rPr>
            </w:pPr>
            <w:r>
              <w:rPr>
                <w:rFonts w:hint="eastAsia"/>
                <w:b/>
                <w:color w:val="auto"/>
                <w:sz w:val="22"/>
                <w:szCs w:val="22"/>
              </w:rPr>
              <w:t>2</w:t>
            </w:r>
          </w:p>
        </w:tc>
        <w:tc>
          <w:tcPr>
            <w:tcW w:w="5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b/>
                <w:color w:val="auto"/>
                <w:sz w:val="22"/>
                <w:szCs w:val="22"/>
              </w:rPr>
            </w:pPr>
            <w:r>
              <w:rPr>
                <w:rFonts w:hint="eastAsia"/>
                <w:b/>
                <w:color w:val="auto"/>
                <w:sz w:val="22"/>
                <w:szCs w:val="22"/>
              </w:rPr>
              <w:t>5</w:t>
            </w:r>
          </w:p>
        </w:tc>
        <w:tc>
          <w:tcPr>
            <w:tcW w:w="5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b/>
                <w:color w:val="auto"/>
                <w:sz w:val="22"/>
                <w:szCs w:val="22"/>
              </w:rPr>
            </w:pPr>
            <w:r>
              <w:rPr>
                <w:b/>
                <w:color w:val="auto"/>
                <w:sz w:val="22"/>
                <w:szCs w:val="22"/>
              </w:rPr>
              <w:t>1</w:t>
            </w:r>
          </w:p>
        </w:tc>
        <w:tc>
          <w:tcPr>
            <w:tcW w:w="5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b/>
                <w:color w:val="auto"/>
                <w:sz w:val="22"/>
                <w:szCs w:val="22"/>
              </w:rPr>
            </w:pPr>
            <w:r>
              <w:rPr>
                <w:rFonts w:hint="eastAsia"/>
                <w:b/>
                <w:color w:val="auto"/>
                <w:sz w:val="22"/>
                <w:szCs w:val="22"/>
              </w:rPr>
              <w:t>2</w:t>
            </w:r>
          </w:p>
        </w:tc>
        <w:tc>
          <w:tcPr>
            <w:tcW w:w="5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b/>
                <w:color w:val="auto"/>
                <w:sz w:val="22"/>
                <w:szCs w:val="22"/>
              </w:rPr>
            </w:pPr>
            <w:r>
              <w:rPr>
                <w:rFonts w:hint="eastAsia"/>
                <w:b/>
                <w:color w:val="auto"/>
                <w:sz w:val="22"/>
                <w:szCs w:val="22"/>
              </w:rPr>
              <w:t>1</w:t>
            </w:r>
          </w:p>
        </w:tc>
        <w:tc>
          <w:tcPr>
            <w:tcW w:w="5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b/>
                <w:color w:val="auto"/>
                <w:sz w:val="22"/>
                <w:szCs w:val="22"/>
              </w:rPr>
            </w:pPr>
          </w:p>
        </w:tc>
        <w:tc>
          <w:tcPr>
            <w:tcW w:w="5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b/>
                <w:color w:val="auto"/>
                <w:sz w:val="22"/>
                <w:szCs w:val="22"/>
              </w:rPr>
            </w:pPr>
          </w:p>
        </w:tc>
        <w:tc>
          <w:tcPr>
            <w:tcW w:w="5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b/>
                <w:color w:val="auto"/>
                <w:sz w:val="22"/>
                <w:szCs w:val="22"/>
              </w:rPr>
            </w:pPr>
          </w:p>
        </w:tc>
        <w:tc>
          <w:tcPr>
            <w:tcW w:w="91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b/>
                <w:color w:val="auto"/>
                <w:sz w:val="22"/>
                <w:szCs w:val="22"/>
              </w:rPr>
            </w:pPr>
            <w:r>
              <w:rPr>
                <w:rFonts w:hint="eastAsia"/>
                <w:b/>
                <w:color w:val="auto"/>
                <w:sz w:val="22"/>
                <w:szCs w:val="22"/>
              </w:rPr>
              <w:t>8</w:t>
            </w:r>
          </w:p>
        </w:tc>
        <w:tc>
          <w:tcPr>
            <w:tcW w:w="93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b/>
                <w:color w:val="auto"/>
                <w:sz w:val="22"/>
                <w:szCs w:val="22"/>
              </w:rPr>
            </w:pPr>
          </w:p>
        </w:tc>
        <w:tc>
          <w:tcPr>
            <w:tcW w:w="66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b/>
                <w:color w:val="auto"/>
                <w:sz w:val="22"/>
                <w:szCs w:val="22"/>
              </w:rPr>
            </w:pPr>
          </w:p>
        </w:tc>
        <w:tc>
          <w:tcPr>
            <w:tcW w:w="66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b/>
                <w:color w:val="auto"/>
                <w:sz w:val="22"/>
                <w:szCs w:val="22"/>
              </w:rPr>
            </w:pPr>
          </w:p>
        </w:tc>
      </w:tr>
    </w:tbl>
    <w:p>
      <w:pPr>
        <w:spacing w:line="540" w:lineRule="exact"/>
        <w:jc w:val="center"/>
        <w:rPr>
          <w:rFonts w:eastAsia="黑体"/>
          <w:bCs/>
          <w:color w:val="auto"/>
          <w:kern w:val="0"/>
          <w:sz w:val="44"/>
          <w:szCs w:val="44"/>
        </w:rPr>
        <w:sectPr>
          <w:pgSz w:w="16838" w:h="11906" w:orient="landscape"/>
          <w:pgMar w:top="1803" w:right="1440" w:bottom="1803" w:left="1440" w:header="851" w:footer="992" w:gutter="0"/>
          <w:cols w:space="720" w:num="1"/>
          <w:docGrid w:type="linesAndChars" w:linePitch="319" w:charSpace="0"/>
        </w:sectPr>
      </w:pPr>
      <w:r>
        <w:rPr>
          <w:rFonts w:eastAsia="方正小标宋简体"/>
          <w:b/>
          <w:color w:val="auto"/>
          <w:kern w:val="0"/>
          <w:sz w:val="44"/>
          <w:szCs w:val="44"/>
          <w:lang w:bidi="ar"/>
        </w:rPr>
        <w:t>赤水市</w:t>
      </w:r>
      <w:r>
        <w:rPr>
          <w:rFonts w:hint="eastAsia" w:eastAsia="方正小标宋简体"/>
          <w:b/>
          <w:color w:val="auto"/>
          <w:kern w:val="0"/>
          <w:sz w:val="44"/>
          <w:szCs w:val="44"/>
          <w:lang w:bidi="ar"/>
        </w:rPr>
        <w:t>2022</w:t>
      </w:r>
      <w:r>
        <w:rPr>
          <w:rFonts w:eastAsia="方正小标宋简体"/>
          <w:b/>
          <w:color w:val="auto"/>
          <w:kern w:val="0"/>
          <w:sz w:val="44"/>
          <w:szCs w:val="44"/>
          <w:lang w:bidi="ar"/>
        </w:rPr>
        <w:t>年“特岗计划”教师招聘计划表（</w:t>
      </w:r>
      <w:r>
        <w:rPr>
          <w:rFonts w:hint="eastAsia" w:eastAsia="方正小标宋简体"/>
          <w:b/>
          <w:color w:val="auto"/>
          <w:kern w:val="0"/>
          <w:sz w:val="44"/>
          <w:szCs w:val="44"/>
          <w:lang w:bidi="ar"/>
        </w:rPr>
        <w:t>43</w:t>
      </w:r>
      <w:r>
        <w:rPr>
          <w:rFonts w:eastAsia="方正小标宋简体"/>
          <w:b/>
          <w:color w:val="auto"/>
          <w:kern w:val="0"/>
          <w:sz w:val="44"/>
          <w:szCs w:val="44"/>
          <w:lang w:bidi="ar"/>
        </w:rPr>
        <w:t>人）</w:t>
      </w:r>
    </w:p>
    <w:p>
      <w:pPr>
        <w:spacing w:line="500" w:lineRule="exact"/>
        <w:jc w:val="left"/>
        <w:rPr>
          <w:rFonts w:hint="eastAsia" w:ascii="黑体" w:hAnsi="黑体" w:eastAsia="黑体" w:cs="黑体"/>
          <w:bCs/>
          <w:color w:val="auto"/>
          <w:kern w:val="0"/>
          <w:sz w:val="32"/>
          <w:szCs w:val="24"/>
        </w:rPr>
      </w:pPr>
      <w:r>
        <w:rPr>
          <w:rFonts w:hint="eastAsia" w:ascii="黑体" w:hAnsi="黑体" w:eastAsia="黑体" w:cs="黑体"/>
          <w:bCs/>
          <w:color w:val="auto"/>
          <w:kern w:val="0"/>
          <w:sz w:val="32"/>
          <w:szCs w:val="24"/>
        </w:rPr>
        <w:t>附件2</w:t>
      </w:r>
    </w:p>
    <w:p>
      <w:pPr>
        <w:spacing w:line="500" w:lineRule="exact"/>
        <w:jc w:val="center"/>
        <w:rPr>
          <w:rFonts w:hint="default" w:ascii="Times New Roman" w:hAnsi="Times New Roman" w:eastAsia="仿宋_GB2312" w:cs="Times New Roman"/>
          <w:bCs/>
          <w:color w:val="auto"/>
          <w:kern w:val="0"/>
          <w:sz w:val="32"/>
          <w:szCs w:val="24"/>
        </w:rPr>
      </w:pPr>
      <w:r>
        <w:rPr>
          <w:rFonts w:hint="default" w:ascii="Times New Roman" w:hAnsi="Times New Roman" w:eastAsia="仿宋_GB2312" w:cs="Times New Roman"/>
          <w:color w:val="auto"/>
          <w:sz w:val="32"/>
          <w:szCs w:val="32"/>
        </w:rPr>
        <w:t>赤水市</w:t>
      </w:r>
      <w:r>
        <w:rPr>
          <w:rFonts w:hint="eastAsia" w:ascii="Times New Roman" w:hAnsi="Times New Roman" w:eastAsia="仿宋_GB2312" w:cs="Times New Roman"/>
          <w:color w:val="auto"/>
          <w:sz w:val="32"/>
          <w:szCs w:val="32"/>
          <w:lang w:eastAsia="zh-CN"/>
        </w:rPr>
        <w:t>2022</w:t>
      </w:r>
      <w:r>
        <w:rPr>
          <w:rFonts w:hint="default" w:ascii="Times New Roman" w:hAnsi="Times New Roman" w:eastAsia="仿宋_GB2312" w:cs="Times New Roman"/>
          <w:color w:val="auto"/>
          <w:sz w:val="32"/>
          <w:szCs w:val="32"/>
        </w:rPr>
        <w:t>年农村义务教育阶段学校教师特设岗位计划</w:t>
      </w:r>
      <w:r>
        <w:rPr>
          <w:rFonts w:hint="default" w:ascii="Times New Roman" w:hAnsi="Times New Roman" w:eastAsia="仿宋_GB2312" w:cs="Times New Roman"/>
          <w:color w:val="auto"/>
          <w:sz w:val="32"/>
        </w:rPr>
        <w:t>学科教师指标分配</w:t>
      </w:r>
      <w:r>
        <w:rPr>
          <w:rFonts w:hint="default" w:ascii="Times New Roman" w:hAnsi="Times New Roman" w:eastAsia="仿宋_GB2312" w:cs="Times New Roman"/>
          <w:color w:val="auto"/>
          <w:sz w:val="32"/>
          <w:szCs w:val="32"/>
        </w:rPr>
        <w:t>表</w:t>
      </w:r>
    </w:p>
    <w:tbl>
      <w:tblPr>
        <w:tblStyle w:val="5"/>
        <w:tblW w:w="13936" w:type="dxa"/>
        <w:tblInd w:w="0" w:type="dxa"/>
        <w:tblLayout w:type="autofit"/>
        <w:tblCellMar>
          <w:top w:w="0" w:type="dxa"/>
          <w:left w:w="0" w:type="dxa"/>
          <w:bottom w:w="0" w:type="dxa"/>
          <w:right w:w="0" w:type="dxa"/>
        </w:tblCellMar>
      </w:tblPr>
      <w:tblGrid>
        <w:gridCol w:w="390"/>
        <w:gridCol w:w="1696"/>
        <w:gridCol w:w="555"/>
        <w:gridCol w:w="555"/>
        <w:gridCol w:w="915"/>
        <w:gridCol w:w="505"/>
        <w:gridCol w:w="505"/>
        <w:gridCol w:w="505"/>
        <w:gridCol w:w="505"/>
        <w:gridCol w:w="505"/>
        <w:gridCol w:w="505"/>
        <w:gridCol w:w="505"/>
        <w:gridCol w:w="505"/>
        <w:gridCol w:w="505"/>
        <w:gridCol w:w="505"/>
        <w:gridCol w:w="505"/>
        <w:gridCol w:w="505"/>
        <w:gridCol w:w="505"/>
        <w:gridCol w:w="505"/>
        <w:gridCol w:w="505"/>
        <w:gridCol w:w="505"/>
        <w:gridCol w:w="505"/>
        <w:gridCol w:w="1240"/>
      </w:tblGrid>
      <w:tr>
        <w:tblPrEx>
          <w:tblCellMar>
            <w:top w:w="0" w:type="dxa"/>
            <w:left w:w="0" w:type="dxa"/>
            <w:bottom w:w="0" w:type="dxa"/>
            <w:right w:w="0" w:type="dxa"/>
          </w:tblCellMar>
        </w:tblPrEx>
        <w:trPr>
          <w:trHeight w:val="560" w:hRule="atLeast"/>
        </w:trPr>
        <w:tc>
          <w:tcPr>
            <w:tcW w:w="390"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default" w:ascii="Times New Roman" w:hAnsi="Times New Roman" w:eastAsia="仿宋_GB2312" w:cs="Times New Roman"/>
                <w:b/>
                <w:color w:val="auto"/>
                <w:sz w:val="21"/>
                <w:szCs w:val="21"/>
              </w:rPr>
            </w:pPr>
            <w:r>
              <w:rPr>
                <w:rFonts w:hint="default" w:ascii="Times New Roman" w:hAnsi="Times New Roman" w:eastAsia="仿宋_GB2312" w:cs="Times New Roman"/>
                <w:b/>
                <w:color w:val="auto"/>
                <w:kern w:val="0"/>
                <w:sz w:val="21"/>
                <w:szCs w:val="21"/>
                <w:lang w:bidi="ar"/>
              </w:rPr>
              <w:t>序号</w:t>
            </w:r>
          </w:p>
        </w:tc>
        <w:tc>
          <w:tcPr>
            <w:tcW w:w="1696"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default" w:ascii="Times New Roman" w:hAnsi="Times New Roman" w:eastAsia="仿宋_GB2312" w:cs="Times New Roman"/>
                <w:b/>
                <w:color w:val="auto"/>
                <w:sz w:val="21"/>
                <w:szCs w:val="21"/>
              </w:rPr>
            </w:pPr>
            <w:r>
              <w:rPr>
                <w:rFonts w:hint="default" w:ascii="Times New Roman" w:hAnsi="Times New Roman" w:eastAsia="仿宋_GB2312" w:cs="Times New Roman"/>
                <w:b/>
                <w:color w:val="auto"/>
                <w:kern w:val="0"/>
                <w:sz w:val="21"/>
                <w:szCs w:val="21"/>
                <w:lang w:bidi="ar"/>
              </w:rPr>
              <w:t>单位名称</w:t>
            </w:r>
          </w:p>
        </w:tc>
        <w:tc>
          <w:tcPr>
            <w:tcW w:w="55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default" w:ascii="Times New Roman" w:hAnsi="Times New Roman" w:eastAsia="仿宋_GB2312" w:cs="Times New Roman"/>
                <w:b/>
                <w:color w:val="auto"/>
                <w:sz w:val="21"/>
                <w:szCs w:val="21"/>
              </w:rPr>
            </w:pPr>
            <w:r>
              <w:rPr>
                <w:rFonts w:hint="default" w:ascii="Times New Roman" w:hAnsi="Times New Roman" w:eastAsia="仿宋_GB2312" w:cs="Times New Roman"/>
                <w:b/>
                <w:color w:val="auto"/>
                <w:kern w:val="0"/>
                <w:sz w:val="21"/>
                <w:szCs w:val="21"/>
                <w:lang w:bidi="ar"/>
              </w:rPr>
              <w:t>计划类别</w:t>
            </w:r>
          </w:p>
        </w:tc>
        <w:tc>
          <w:tcPr>
            <w:tcW w:w="55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default" w:ascii="Times New Roman" w:hAnsi="Times New Roman" w:eastAsia="仿宋_GB2312" w:cs="Times New Roman"/>
                <w:b/>
                <w:color w:val="auto"/>
                <w:sz w:val="21"/>
                <w:szCs w:val="21"/>
              </w:rPr>
            </w:pPr>
            <w:r>
              <w:rPr>
                <w:rFonts w:hint="default" w:ascii="Times New Roman" w:hAnsi="Times New Roman" w:eastAsia="仿宋_GB2312" w:cs="Times New Roman"/>
                <w:b/>
                <w:color w:val="auto"/>
                <w:kern w:val="0"/>
                <w:sz w:val="21"/>
                <w:szCs w:val="21"/>
                <w:lang w:bidi="ar"/>
              </w:rPr>
              <w:t>学段</w:t>
            </w:r>
          </w:p>
        </w:tc>
        <w:tc>
          <w:tcPr>
            <w:tcW w:w="915" w:type="dxa"/>
            <w:vMerge w:val="restart"/>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default" w:ascii="Times New Roman" w:hAnsi="Times New Roman" w:eastAsia="仿宋_GB2312" w:cs="Times New Roman"/>
                <w:b/>
                <w:color w:val="auto"/>
                <w:sz w:val="21"/>
                <w:szCs w:val="21"/>
              </w:rPr>
            </w:pPr>
            <w:r>
              <w:rPr>
                <w:rFonts w:hint="default" w:ascii="Times New Roman" w:hAnsi="Times New Roman" w:eastAsia="仿宋_GB2312" w:cs="Times New Roman"/>
                <w:b/>
                <w:color w:val="auto"/>
                <w:kern w:val="0"/>
                <w:sz w:val="21"/>
                <w:szCs w:val="21"/>
                <w:lang w:bidi="ar"/>
              </w:rPr>
              <w:t>招聘类别</w:t>
            </w:r>
          </w:p>
        </w:tc>
        <w:tc>
          <w:tcPr>
            <w:tcW w:w="8585" w:type="dxa"/>
            <w:gridSpan w:val="17"/>
            <w:tcBorders>
              <w:top w:val="single" w:color="000000" w:sz="4" w:space="0"/>
              <w:left w:val="single" w:color="000000" w:sz="4" w:space="0"/>
              <w:bottom w:val="single" w:color="000000" w:sz="4" w:space="0"/>
              <w:right w:val="single" w:color="auto" w:sz="4" w:space="0"/>
            </w:tcBorders>
            <w:noWrap w:val="0"/>
            <w:tcMar>
              <w:top w:w="12" w:type="dxa"/>
              <w:left w:w="12" w:type="dxa"/>
              <w:right w:w="12" w:type="dxa"/>
            </w:tcMar>
            <w:vAlign w:val="center"/>
          </w:tcPr>
          <w:p>
            <w:pPr>
              <w:widowControl/>
              <w:spacing w:line="240" w:lineRule="exact"/>
              <w:jc w:val="center"/>
              <w:textAlignment w:val="center"/>
              <w:rPr>
                <w:rFonts w:hint="default" w:ascii="Times New Roman" w:hAnsi="Times New Roman" w:eastAsia="仿宋_GB2312" w:cs="Times New Roman"/>
                <w:b/>
                <w:color w:val="auto"/>
                <w:sz w:val="21"/>
                <w:szCs w:val="21"/>
              </w:rPr>
            </w:pPr>
            <w:r>
              <w:rPr>
                <w:rFonts w:hint="default" w:ascii="Times New Roman" w:hAnsi="Times New Roman" w:eastAsia="仿宋_GB2312" w:cs="Times New Roman"/>
                <w:b/>
                <w:color w:val="auto"/>
                <w:sz w:val="21"/>
                <w:szCs w:val="21"/>
              </w:rPr>
              <w:t>具体学科</w:t>
            </w:r>
          </w:p>
        </w:tc>
        <w:tc>
          <w:tcPr>
            <w:tcW w:w="1240" w:type="dxa"/>
            <w:vMerge w:val="restart"/>
            <w:tcBorders>
              <w:top w:val="single" w:color="000000" w:sz="4" w:space="0"/>
              <w:left w:val="single" w:color="000000" w:sz="4" w:space="0"/>
              <w:right w:val="single" w:color="auto" w:sz="4" w:space="0"/>
            </w:tcBorders>
            <w:noWrap w:val="0"/>
            <w:tcMar>
              <w:top w:w="12" w:type="dxa"/>
              <w:left w:w="12" w:type="dxa"/>
              <w:right w:w="12" w:type="dxa"/>
            </w:tcMar>
            <w:vAlign w:val="center"/>
          </w:tcPr>
          <w:p>
            <w:pPr>
              <w:widowControl/>
              <w:spacing w:line="240" w:lineRule="exact"/>
              <w:jc w:val="center"/>
              <w:textAlignment w:val="center"/>
              <w:rPr>
                <w:rFonts w:hint="default" w:ascii="Times New Roman" w:hAnsi="Times New Roman" w:eastAsia="仿宋_GB2312" w:cs="Times New Roman"/>
                <w:b/>
                <w:color w:val="auto"/>
                <w:sz w:val="21"/>
                <w:szCs w:val="21"/>
              </w:rPr>
            </w:pPr>
            <w:r>
              <w:rPr>
                <w:rFonts w:hint="default" w:ascii="Times New Roman" w:hAnsi="Times New Roman" w:eastAsia="仿宋_GB2312" w:cs="Times New Roman"/>
                <w:b/>
                <w:color w:val="auto"/>
                <w:sz w:val="21"/>
                <w:szCs w:val="21"/>
              </w:rPr>
              <w:t>备注</w:t>
            </w:r>
          </w:p>
        </w:tc>
      </w:tr>
      <w:tr>
        <w:tblPrEx>
          <w:tblCellMar>
            <w:top w:w="0" w:type="dxa"/>
            <w:left w:w="0" w:type="dxa"/>
            <w:bottom w:w="0" w:type="dxa"/>
            <w:right w:w="0" w:type="dxa"/>
          </w:tblCellMar>
        </w:tblPrEx>
        <w:trPr>
          <w:trHeight w:val="1037"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default" w:ascii="Times New Roman" w:hAnsi="Times New Roman" w:eastAsia="宋体" w:cs="Times New Roman"/>
                <w:b/>
                <w:color w:val="auto"/>
                <w:sz w:val="21"/>
                <w:szCs w:val="21"/>
              </w:rPr>
            </w:pPr>
          </w:p>
        </w:tc>
        <w:tc>
          <w:tcPr>
            <w:tcW w:w="169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default" w:ascii="Times New Roman" w:hAnsi="Times New Roman" w:eastAsia="宋体" w:cs="Times New Roman"/>
                <w:b/>
                <w:color w:val="auto"/>
                <w:sz w:val="21"/>
                <w:szCs w:val="21"/>
              </w:rPr>
            </w:pPr>
          </w:p>
        </w:tc>
        <w:tc>
          <w:tcPr>
            <w:tcW w:w="55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default" w:ascii="Times New Roman" w:hAnsi="Times New Roman" w:eastAsia="宋体" w:cs="Times New Roman"/>
                <w:b/>
                <w:color w:val="auto"/>
                <w:sz w:val="21"/>
                <w:szCs w:val="21"/>
              </w:rPr>
            </w:pPr>
          </w:p>
        </w:tc>
        <w:tc>
          <w:tcPr>
            <w:tcW w:w="55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default" w:ascii="Times New Roman" w:hAnsi="Times New Roman" w:eastAsia="宋体" w:cs="Times New Roman"/>
                <w:b/>
                <w:color w:val="auto"/>
                <w:sz w:val="21"/>
                <w:szCs w:val="21"/>
              </w:rPr>
            </w:pPr>
          </w:p>
        </w:tc>
        <w:tc>
          <w:tcPr>
            <w:tcW w:w="915" w:type="dxa"/>
            <w:vMerge w:val="continue"/>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widowControl/>
              <w:spacing w:line="240" w:lineRule="exact"/>
              <w:jc w:val="center"/>
              <w:rPr>
                <w:rFonts w:hint="default" w:ascii="Times New Roman" w:hAnsi="Times New Roman" w:eastAsia="宋体" w:cs="Times New Roman"/>
                <w:b/>
                <w:color w:val="auto"/>
                <w:sz w:val="21"/>
                <w:szCs w:val="21"/>
              </w:rPr>
            </w:pPr>
          </w:p>
        </w:tc>
        <w:tc>
          <w:tcPr>
            <w:tcW w:w="505" w:type="dxa"/>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kern w:val="0"/>
                <w:sz w:val="21"/>
                <w:szCs w:val="21"/>
                <w:lang w:bidi="ar"/>
              </w:rPr>
              <w:t>小计</w:t>
            </w:r>
          </w:p>
        </w:tc>
        <w:tc>
          <w:tcPr>
            <w:tcW w:w="505" w:type="dxa"/>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语文</w:t>
            </w:r>
          </w:p>
        </w:tc>
        <w:tc>
          <w:tcPr>
            <w:tcW w:w="505" w:type="dxa"/>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数学</w:t>
            </w:r>
          </w:p>
        </w:tc>
        <w:tc>
          <w:tcPr>
            <w:tcW w:w="505" w:type="dxa"/>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英语</w:t>
            </w:r>
          </w:p>
        </w:tc>
        <w:tc>
          <w:tcPr>
            <w:tcW w:w="505" w:type="dxa"/>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物理</w:t>
            </w:r>
          </w:p>
        </w:tc>
        <w:tc>
          <w:tcPr>
            <w:tcW w:w="505" w:type="dxa"/>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化学</w:t>
            </w:r>
          </w:p>
        </w:tc>
        <w:tc>
          <w:tcPr>
            <w:tcW w:w="505" w:type="dxa"/>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生物</w:t>
            </w:r>
          </w:p>
        </w:tc>
        <w:tc>
          <w:tcPr>
            <w:tcW w:w="505" w:type="dxa"/>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地理</w:t>
            </w:r>
          </w:p>
        </w:tc>
        <w:tc>
          <w:tcPr>
            <w:tcW w:w="505" w:type="dxa"/>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历史</w:t>
            </w:r>
          </w:p>
        </w:tc>
        <w:tc>
          <w:tcPr>
            <w:tcW w:w="505" w:type="dxa"/>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政治</w:t>
            </w:r>
          </w:p>
        </w:tc>
        <w:tc>
          <w:tcPr>
            <w:tcW w:w="505" w:type="dxa"/>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音乐</w:t>
            </w:r>
          </w:p>
        </w:tc>
        <w:tc>
          <w:tcPr>
            <w:tcW w:w="505" w:type="dxa"/>
            <w:tcBorders>
              <w:top w:val="single" w:color="000000" w:sz="4" w:space="0"/>
              <w:left w:val="single" w:color="000000" w:sz="4" w:space="0"/>
              <w:bottom w:val="nil"/>
              <w:right w:val="single" w:color="auto"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体育</w:t>
            </w:r>
          </w:p>
        </w:tc>
        <w:tc>
          <w:tcPr>
            <w:tcW w:w="505" w:type="dxa"/>
            <w:tcBorders>
              <w:left w:val="single" w:color="000000" w:sz="4" w:space="0"/>
              <w:bottom w:val="nil"/>
              <w:right w:val="single" w:color="auto"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美术</w:t>
            </w:r>
          </w:p>
        </w:tc>
        <w:tc>
          <w:tcPr>
            <w:tcW w:w="505" w:type="dxa"/>
            <w:tcBorders>
              <w:left w:val="single" w:color="000000" w:sz="4" w:space="0"/>
              <w:bottom w:val="nil"/>
              <w:right w:val="single" w:color="auto"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信息技术</w:t>
            </w:r>
          </w:p>
        </w:tc>
        <w:tc>
          <w:tcPr>
            <w:tcW w:w="505" w:type="dxa"/>
            <w:tcBorders>
              <w:left w:val="single" w:color="000000" w:sz="4" w:space="0"/>
              <w:bottom w:val="nil"/>
              <w:right w:val="single" w:color="auto"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科学</w:t>
            </w:r>
          </w:p>
        </w:tc>
        <w:tc>
          <w:tcPr>
            <w:tcW w:w="505" w:type="dxa"/>
            <w:tcBorders>
              <w:left w:val="single" w:color="000000" w:sz="4" w:space="0"/>
              <w:bottom w:val="nil"/>
              <w:right w:val="single" w:color="auto"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心理健康</w:t>
            </w:r>
          </w:p>
        </w:tc>
        <w:tc>
          <w:tcPr>
            <w:tcW w:w="505" w:type="dxa"/>
            <w:tcBorders>
              <w:left w:val="single" w:color="000000" w:sz="4" w:space="0"/>
              <w:bottom w:val="nil"/>
              <w:right w:val="single" w:color="auto"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Times New Roman" w:hAnsi="Times New Roman" w:eastAsia="宋体" w:cs="Times New Roman"/>
                <w:color w:val="auto"/>
                <w:sz w:val="21"/>
                <w:szCs w:val="21"/>
                <w:lang w:val="en-US" w:eastAsia="zh-CN"/>
              </w:rPr>
              <w:t>幼儿园</w:t>
            </w:r>
          </w:p>
        </w:tc>
        <w:tc>
          <w:tcPr>
            <w:tcW w:w="1240" w:type="dxa"/>
            <w:vMerge w:val="continue"/>
            <w:tcBorders>
              <w:left w:val="single" w:color="000000" w:sz="4" w:space="0"/>
              <w:right w:val="single" w:color="auto" w:sz="4" w:space="0"/>
            </w:tcBorders>
            <w:noWrap w:val="0"/>
            <w:tcMar>
              <w:top w:w="12" w:type="dxa"/>
              <w:left w:w="12" w:type="dxa"/>
              <w:right w:w="12" w:type="dxa"/>
            </w:tcMar>
            <w:vAlign w:val="center"/>
          </w:tcPr>
          <w:p>
            <w:pPr>
              <w:widowControl/>
              <w:spacing w:line="240" w:lineRule="exact"/>
              <w:jc w:val="center"/>
              <w:textAlignment w:val="center"/>
              <w:rPr>
                <w:rFonts w:hint="default" w:ascii="Times New Roman" w:hAnsi="Times New Roman" w:eastAsia="宋体" w:cs="Times New Roman"/>
                <w:b/>
                <w:color w:val="auto"/>
                <w:kern w:val="0"/>
                <w:sz w:val="21"/>
                <w:szCs w:val="21"/>
                <w:lang w:bidi="ar"/>
              </w:rPr>
            </w:pPr>
          </w:p>
        </w:tc>
      </w:tr>
      <w:tr>
        <w:tblPrEx>
          <w:tblCellMar>
            <w:top w:w="0" w:type="dxa"/>
            <w:left w:w="0" w:type="dxa"/>
            <w:bottom w:w="0" w:type="dxa"/>
            <w:right w:w="0" w:type="dxa"/>
          </w:tblCellMar>
        </w:tblPrEx>
        <w:trPr>
          <w:trHeight w:val="471" w:hRule="atLeast"/>
        </w:trPr>
        <w:tc>
          <w:tcPr>
            <w:tcW w:w="39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1</w:t>
            </w:r>
          </w:p>
        </w:tc>
        <w:tc>
          <w:tcPr>
            <w:tcW w:w="16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赤水市第五中学</w:t>
            </w:r>
          </w:p>
        </w:tc>
        <w:tc>
          <w:tcPr>
            <w:tcW w:w="5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国家</w:t>
            </w:r>
          </w:p>
        </w:tc>
        <w:tc>
          <w:tcPr>
            <w:tcW w:w="5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bidi="ar"/>
              </w:rPr>
              <w:t>初中</w:t>
            </w:r>
          </w:p>
        </w:tc>
        <w:tc>
          <w:tcPr>
            <w:tcW w:w="91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bidi="ar"/>
              </w:rPr>
              <w:t>专业技术</w:t>
            </w: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default" w:ascii="宋体" w:hAnsi="宋体" w:eastAsia="宋体" w:cs="宋体"/>
                <w:color w:val="auto"/>
                <w:sz w:val="21"/>
                <w:szCs w:val="21"/>
                <w:lang w:eastAsia="zh-CN"/>
              </w:rPr>
            </w:pPr>
            <w:r>
              <w:rPr>
                <w:rFonts w:hint="default" w:ascii="宋体" w:hAnsi="宋体" w:eastAsia="宋体" w:cs="宋体"/>
                <w:color w:val="auto"/>
                <w:sz w:val="21"/>
                <w:szCs w:val="21"/>
                <w:lang w:eastAsia="zh-CN"/>
              </w:rPr>
              <w:fldChar w:fldCharType="begin"/>
            </w:r>
            <w:r>
              <w:rPr>
                <w:rFonts w:hint="default" w:ascii="宋体" w:hAnsi="宋体" w:eastAsia="宋体" w:cs="宋体"/>
                <w:color w:val="auto"/>
                <w:sz w:val="21"/>
                <w:szCs w:val="21"/>
                <w:lang w:eastAsia="zh-CN"/>
              </w:rPr>
              <w:instrText xml:space="preserve"> =SUM（RIGHT） \* MERGEFORMAT </w:instrText>
            </w:r>
            <w:r>
              <w:rPr>
                <w:rFonts w:hint="default" w:ascii="宋体" w:hAnsi="宋体" w:eastAsia="宋体" w:cs="宋体"/>
                <w:color w:val="auto"/>
                <w:sz w:val="21"/>
                <w:szCs w:val="21"/>
                <w:lang w:eastAsia="zh-CN"/>
              </w:rPr>
              <w:fldChar w:fldCharType="separate"/>
            </w:r>
            <w:r>
              <w:rPr>
                <w:rFonts w:hint="default" w:ascii="宋体" w:hAnsi="宋体" w:eastAsia="宋体" w:cs="宋体"/>
                <w:color w:val="auto"/>
                <w:sz w:val="21"/>
                <w:szCs w:val="21"/>
                <w:lang w:eastAsia="zh-CN"/>
              </w:rPr>
              <w:t>5</w:t>
            </w:r>
            <w:r>
              <w:rPr>
                <w:rFonts w:hint="default" w:ascii="宋体" w:hAnsi="宋体" w:eastAsia="宋体" w:cs="宋体"/>
                <w:color w:val="auto"/>
                <w:sz w:val="21"/>
                <w:szCs w:val="21"/>
                <w:lang w:eastAsia="zh-CN"/>
              </w:rPr>
              <w:fldChar w:fldCharType="end"/>
            </w: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eastAsia" w:ascii="宋体" w:hAnsi="宋体" w:eastAsia="宋体" w:cs="宋体"/>
                <w:color w:val="auto"/>
                <w:sz w:val="21"/>
                <w:szCs w:val="21"/>
                <w:lang w:val="en-US" w:eastAsia="zh-CN"/>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12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default" w:ascii="Times New Roman" w:hAnsi="Times New Roman" w:eastAsia="宋体" w:cs="Times New Roman"/>
                <w:color w:val="auto"/>
                <w:sz w:val="21"/>
                <w:szCs w:val="21"/>
              </w:rPr>
            </w:pPr>
          </w:p>
        </w:tc>
      </w:tr>
      <w:tr>
        <w:tblPrEx>
          <w:tblCellMar>
            <w:top w:w="0" w:type="dxa"/>
            <w:left w:w="0" w:type="dxa"/>
            <w:bottom w:w="0" w:type="dxa"/>
            <w:right w:w="0" w:type="dxa"/>
          </w:tblCellMar>
        </w:tblPrEx>
        <w:trPr>
          <w:trHeight w:val="454" w:hRule="atLeast"/>
        </w:trPr>
        <w:tc>
          <w:tcPr>
            <w:tcW w:w="39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2</w:t>
            </w:r>
          </w:p>
        </w:tc>
        <w:tc>
          <w:tcPr>
            <w:tcW w:w="16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赤水市</w:t>
            </w:r>
            <w:r>
              <w:rPr>
                <w:rFonts w:hint="eastAsia" w:ascii="Times New Roman" w:hAnsi="Times New Roman" w:eastAsia="宋体" w:cs="Times New Roman"/>
                <w:color w:val="auto"/>
                <w:sz w:val="21"/>
                <w:szCs w:val="21"/>
                <w:lang w:val="en-US" w:eastAsia="zh-CN"/>
              </w:rPr>
              <w:t>第四中学</w:t>
            </w:r>
          </w:p>
        </w:tc>
        <w:tc>
          <w:tcPr>
            <w:tcW w:w="5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国家</w:t>
            </w:r>
          </w:p>
        </w:tc>
        <w:tc>
          <w:tcPr>
            <w:tcW w:w="5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bidi="ar"/>
              </w:rPr>
              <w:t>初中</w:t>
            </w:r>
          </w:p>
        </w:tc>
        <w:tc>
          <w:tcPr>
            <w:tcW w:w="91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bidi="ar"/>
              </w:rPr>
              <w:t>专业技术</w:t>
            </w: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eastAsia" w:ascii="宋体" w:hAnsi="宋体" w:eastAsia="宋体" w:cs="宋体"/>
                <w:color w:val="auto"/>
                <w:sz w:val="21"/>
                <w:szCs w:val="21"/>
                <w:lang w:val="en-US" w:eastAsia="zh-CN"/>
              </w:rPr>
            </w:pPr>
            <w:r>
              <w:rPr>
                <w:rFonts w:hint="default" w:ascii="宋体" w:hAnsi="宋体" w:eastAsia="宋体" w:cs="宋体"/>
                <w:color w:val="auto"/>
                <w:sz w:val="21"/>
                <w:szCs w:val="21"/>
                <w:lang w:eastAsia="zh-CN"/>
              </w:rPr>
              <w:fldChar w:fldCharType="begin"/>
            </w:r>
            <w:r>
              <w:rPr>
                <w:rFonts w:hint="default" w:ascii="宋体" w:hAnsi="宋体" w:eastAsia="宋体" w:cs="宋体"/>
                <w:color w:val="auto"/>
                <w:sz w:val="21"/>
                <w:szCs w:val="21"/>
                <w:lang w:eastAsia="zh-CN"/>
              </w:rPr>
              <w:instrText xml:space="preserve"> =SUM（RIGHT） \* MERGEFORMAT </w:instrText>
            </w:r>
            <w:r>
              <w:rPr>
                <w:rFonts w:hint="default" w:ascii="宋体" w:hAnsi="宋体" w:eastAsia="宋体" w:cs="宋体"/>
                <w:color w:val="auto"/>
                <w:sz w:val="21"/>
                <w:szCs w:val="21"/>
                <w:lang w:eastAsia="zh-CN"/>
              </w:rPr>
              <w:fldChar w:fldCharType="separate"/>
            </w:r>
            <w:r>
              <w:rPr>
                <w:rFonts w:hint="default" w:ascii="宋体" w:hAnsi="宋体" w:eastAsia="宋体" w:cs="宋体"/>
                <w:color w:val="auto"/>
                <w:sz w:val="21"/>
                <w:szCs w:val="21"/>
                <w:lang w:eastAsia="zh-CN"/>
              </w:rPr>
              <w:t>3</w:t>
            </w:r>
            <w:r>
              <w:rPr>
                <w:rFonts w:hint="default" w:ascii="宋体" w:hAnsi="宋体" w:eastAsia="宋体" w:cs="宋体"/>
                <w:color w:val="auto"/>
                <w:sz w:val="21"/>
                <w:szCs w:val="21"/>
                <w:lang w:eastAsia="zh-CN"/>
              </w:rPr>
              <w:fldChar w:fldCharType="end"/>
            </w: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12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default" w:ascii="Times New Roman" w:hAnsi="Times New Roman" w:eastAsia="宋体" w:cs="Times New Roman"/>
                <w:color w:val="auto"/>
                <w:sz w:val="21"/>
                <w:szCs w:val="21"/>
              </w:rPr>
            </w:pPr>
          </w:p>
        </w:tc>
      </w:tr>
      <w:tr>
        <w:tblPrEx>
          <w:tblCellMar>
            <w:top w:w="0" w:type="dxa"/>
            <w:left w:w="0" w:type="dxa"/>
            <w:bottom w:w="0" w:type="dxa"/>
            <w:right w:w="0" w:type="dxa"/>
          </w:tblCellMar>
        </w:tblPrEx>
        <w:trPr>
          <w:trHeight w:val="454" w:hRule="atLeast"/>
        </w:trPr>
        <w:tc>
          <w:tcPr>
            <w:tcW w:w="39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3</w:t>
            </w:r>
          </w:p>
        </w:tc>
        <w:tc>
          <w:tcPr>
            <w:tcW w:w="16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赤水市</w:t>
            </w:r>
            <w:r>
              <w:rPr>
                <w:rFonts w:hint="eastAsia" w:ascii="Times New Roman" w:hAnsi="Times New Roman" w:eastAsia="宋体" w:cs="Times New Roman"/>
                <w:color w:val="auto"/>
                <w:sz w:val="21"/>
                <w:szCs w:val="21"/>
                <w:lang w:val="en-US" w:eastAsia="zh-CN"/>
              </w:rPr>
              <w:t>第六</w:t>
            </w:r>
            <w:r>
              <w:rPr>
                <w:rFonts w:hint="default" w:ascii="Times New Roman" w:hAnsi="Times New Roman" w:eastAsia="宋体" w:cs="Times New Roman"/>
                <w:color w:val="auto"/>
                <w:sz w:val="21"/>
                <w:szCs w:val="21"/>
              </w:rPr>
              <w:t>中学</w:t>
            </w:r>
          </w:p>
        </w:tc>
        <w:tc>
          <w:tcPr>
            <w:tcW w:w="5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国家</w:t>
            </w:r>
          </w:p>
        </w:tc>
        <w:tc>
          <w:tcPr>
            <w:tcW w:w="5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bidi="ar"/>
              </w:rPr>
              <w:t>初中</w:t>
            </w:r>
          </w:p>
        </w:tc>
        <w:tc>
          <w:tcPr>
            <w:tcW w:w="91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bidi="ar"/>
              </w:rPr>
              <w:t>专业技术</w:t>
            </w: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eastAsia" w:ascii="宋体" w:hAnsi="宋体" w:eastAsia="宋体" w:cs="宋体"/>
                <w:color w:val="auto"/>
                <w:sz w:val="21"/>
                <w:szCs w:val="21"/>
                <w:lang w:eastAsia="zh-CN"/>
              </w:rPr>
            </w:pPr>
            <w:r>
              <w:rPr>
                <w:rFonts w:hint="default" w:ascii="宋体" w:hAnsi="宋体" w:eastAsia="宋体" w:cs="宋体"/>
                <w:color w:val="auto"/>
                <w:sz w:val="21"/>
                <w:szCs w:val="21"/>
                <w:lang w:eastAsia="zh-CN"/>
              </w:rPr>
              <w:fldChar w:fldCharType="begin"/>
            </w:r>
            <w:r>
              <w:rPr>
                <w:rFonts w:hint="default" w:ascii="宋体" w:hAnsi="宋体" w:eastAsia="宋体" w:cs="宋体"/>
                <w:color w:val="auto"/>
                <w:sz w:val="21"/>
                <w:szCs w:val="21"/>
                <w:lang w:eastAsia="zh-CN"/>
              </w:rPr>
              <w:instrText xml:space="preserve"> =SUM（RIGHT） \* MERGEFORMAT </w:instrText>
            </w:r>
            <w:r>
              <w:rPr>
                <w:rFonts w:hint="default" w:ascii="宋体" w:hAnsi="宋体" w:eastAsia="宋体" w:cs="宋体"/>
                <w:color w:val="auto"/>
                <w:sz w:val="21"/>
                <w:szCs w:val="21"/>
                <w:lang w:eastAsia="zh-CN"/>
              </w:rPr>
              <w:fldChar w:fldCharType="separate"/>
            </w:r>
            <w:r>
              <w:rPr>
                <w:rFonts w:hint="default" w:ascii="宋体" w:hAnsi="宋体" w:eastAsia="宋体" w:cs="宋体"/>
                <w:color w:val="auto"/>
                <w:sz w:val="21"/>
                <w:szCs w:val="21"/>
                <w:lang w:eastAsia="zh-CN"/>
              </w:rPr>
              <w:t>2</w:t>
            </w:r>
            <w:r>
              <w:rPr>
                <w:rFonts w:hint="default" w:ascii="宋体" w:hAnsi="宋体" w:eastAsia="宋体" w:cs="宋体"/>
                <w:color w:val="auto"/>
                <w:sz w:val="21"/>
                <w:szCs w:val="21"/>
                <w:lang w:eastAsia="zh-CN"/>
              </w:rPr>
              <w:fldChar w:fldCharType="end"/>
            </w: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12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default" w:ascii="Times New Roman" w:hAnsi="Times New Roman" w:eastAsia="宋体" w:cs="Times New Roman"/>
                <w:color w:val="auto"/>
                <w:sz w:val="21"/>
                <w:szCs w:val="21"/>
              </w:rPr>
            </w:pPr>
          </w:p>
        </w:tc>
      </w:tr>
      <w:tr>
        <w:tblPrEx>
          <w:tblCellMar>
            <w:top w:w="0" w:type="dxa"/>
            <w:left w:w="0" w:type="dxa"/>
            <w:bottom w:w="0" w:type="dxa"/>
            <w:right w:w="0" w:type="dxa"/>
          </w:tblCellMar>
        </w:tblPrEx>
        <w:trPr>
          <w:trHeight w:val="454" w:hRule="atLeast"/>
        </w:trPr>
        <w:tc>
          <w:tcPr>
            <w:tcW w:w="39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4</w:t>
            </w:r>
          </w:p>
        </w:tc>
        <w:tc>
          <w:tcPr>
            <w:tcW w:w="16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赤水市第</w:t>
            </w:r>
            <w:r>
              <w:rPr>
                <w:rFonts w:hint="eastAsia" w:ascii="Times New Roman" w:hAnsi="Times New Roman" w:eastAsia="宋体" w:cs="Times New Roman"/>
                <w:color w:val="auto"/>
                <w:sz w:val="21"/>
                <w:szCs w:val="21"/>
                <w:lang w:val="en-US" w:eastAsia="zh-CN"/>
              </w:rPr>
              <w:t>七</w:t>
            </w:r>
            <w:r>
              <w:rPr>
                <w:rFonts w:hint="default" w:ascii="Times New Roman" w:hAnsi="Times New Roman" w:eastAsia="宋体" w:cs="Times New Roman"/>
                <w:color w:val="auto"/>
                <w:sz w:val="21"/>
                <w:szCs w:val="21"/>
              </w:rPr>
              <w:t>中学</w:t>
            </w:r>
          </w:p>
        </w:tc>
        <w:tc>
          <w:tcPr>
            <w:tcW w:w="5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国家</w:t>
            </w:r>
          </w:p>
        </w:tc>
        <w:tc>
          <w:tcPr>
            <w:tcW w:w="5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bidi="ar"/>
              </w:rPr>
              <w:t>初中</w:t>
            </w:r>
          </w:p>
        </w:tc>
        <w:tc>
          <w:tcPr>
            <w:tcW w:w="91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bidi="ar"/>
              </w:rPr>
              <w:t>专业技术</w:t>
            </w: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eastAsia" w:ascii="宋体" w:hAnsi="宋体" w:eastAsia="宋体" w:cs="宋体"/>
                <w:color w:val="auto"/>
                <w:sz w:val="21"/>
                <w:szCs w:val="21"/>
                <w:lang w:eastAsia="zh-CN"/>
              </w:rPr>
            </w:pPr>
            <w:r>
              <w:rPr>
                <w:rFonts w:hint="default" w:ascii="宋体" w:hAnsi="宋体" w:eastAsia="宋体" w:cs="宋体"/>
                <w:color w:val="auto"/>
                <w:sz w:val="21"/>
                <w:szCs w:val="21"/>
                <w:lang w:eastAsia="zh-CN"/>
              </w:rPr>
              <w:fldChar w:fldCharType="begin"/>
            </w:r>
            <w:r>
              <w:rPr>
                <w:rFonts w:hint="default" w:ascii="宋体" w:hAnsi="宋体" w:eastAsia="宋体" w:cs="宋体"/>
                <w:color w:val="auto"/>
                <w:sz w:val="21"/>
                <w:szCs w:val="21"/>
                <w:lang w:eastAsia="zh-CN"/>
              </w:rPr>
              <w:instrText xml:space="preserve"> =SUM（RIGHT） \* MERGEFORMAT </w:instrText>
            </w:r>
            <w:r>
              <w:rPr>
                <w:rFonts w:hint="default" w:ascii="宋体" w:hAnsi="宋体" w:eastAsia="宋体" w:cs="宋体"/>
                <w:color w:val="auto"/>
                <w:sz w:val="21"/>
                <w:szCs w:val="21"/>
                <w:lang w:eastAsia="zh-CN"/>
              </w:rPr>
              <w:fldChar w:fldCharType="separate"/>
            </w:r>
            <w:r>
              <w:rPr>
                <w:rFonts w:hint="default" w:ascii="宋体" w:hAnsi="宋体" w:eastAsia="宋体" w:cs="宋体"/>
                <w:color w:val="auto"/>
                <w:sz w:val="21"/>
                <w:szCs w:val="21"/>
                <w:lang w:eastAsia="zh-CN"/>
              </w:rPr>
              <w:t>4</w:t>
            </w:r>
            <w:r>
              <w:rPr>
                <w:rFonts w:hint="default" w:ascii="宋体" w:hAnsi="宋体" w:eastAsia="宋体" w:cs="宋体"/>
                <w:color w:val="auto"/>
                <w:sz w:val="21"/>
                <w:szCs w:val="21"/>
                <w:lang w:eastAsia="zh-CN"/>
              </w:rPr>
              <w:fldChar w:fldCharType="end"/>
            </w: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12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default" w:ascii="Times New Roman" w:hAnsi="Times New Roman" w:eastAsia="宋体" w:cs="Times New Roman"/>
                <w:color w:val="auto"/>
                <w:sz w:val="21"/>
                <w:szCs w:val="21"/>
              </w:rPr>
            </w:pPr>
          </w:p>
        </w:tc>
      </w:tr>
      <w:tr>
        <w:tblPrEx>
          <w:tblCellMar>
            <w:top w:w="0" w:type="dxa"/>
            <w:left w:w="0" w:type="dxa"/>
            <w:bottom w:w="0" w:type="dxa"/>
            <w:right w:w="0" w:type="dxa"/>
          </w:tblCellMar>
        </w:tblPrEx>
        <w:trPr>
          <w:trHeight w:val="454" w:hRule="atLeast"/>
        </w:trPr>
        <w:tc>
          <w:tcPr>
            <w:tcW w:w="39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5</w:t>
            </w:r>
          </w:p>
        </w:tc>
        <w:tc>
          <w:tcPr>
            <w:tcW w:w="16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赤水市葫市中学</w:t>
            </w:r>
          </w:p>
        </w:tc>
        <w:tc>
          <w:tcPr>
            <w:tcW w:w="5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国家</w:t>
            </w:r>
          </w:p>
        </w:tc>
        <w:tc>
          <w:tcPr>
            <w:tcW w:w="5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bidi="ar"/>
              </w:rPr>
              <w:t>初中</w:t>
            </w:r>
          </w:p>
        </w:tc>
        <w:tc>
          <w:tcPr>
            <w:tcW w:w="91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bidi="ar"/>
              </w:rPr>
              <w:t>专业技术</w:t>
            </w: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eastAsia" w:ascii="宋体" w:hAnsi="宋体" w:eastAsia="宋体" w:cs="宋体"/>
                <w:color w:val="auto"/>
                <w:sz w:val="21"/>
                <w:szCs w:val="21"/>
                <w:lang w:eastAsia="zh-CN"/>
              </w:rPr>
            </w:pPr>
            <w:r>
              <w:rPr>
                <w:rFonts w:hint="default" w:ascii="宋体" w:hAnsi="宋体" w:eastAsia="宋体" w:cs="宋体"/>
                <w:color w:val="auto"/>
                <w:sz w:val="21"/>
                <w:szCs w:val="21"/>
                <w:lang w:eastAsia="zh-CN"/>
              </w:rPr>
              <w:fldChar w:fldCharType="begin"/>
            </w:r>
            <w:r>
              <w:rPr>
                <w:rFonts w:hint="default" w:ascii="宋体" w:hAnsi="宋体" w:eastAsia="宋体" w:cs="宋体"/>
                <w:color w:val="auto"/>
                <w:sz w:val="21"/>
                <w:szCs w:val="21"/>
                <w:lang w:eastAsia="zh-CN"/>
              </w:rPr>
              <w:instrText xml:space="preserve"> =SUM（RIGHT） \* MERGEFORMAT </w:instrText>
            </w:r>
            <w:r>
              <w:rPr>
                <w:rFonts w:hint="default" w:ascii="宋体" w:hAnsi="宋体" w:eastAsia="宋体" w:cs="宋体"/>
                <w:color w:val="auto"/>
                <w:sz w:val="21"/>
                <w:szCs w:val="21"/>
                <w:lang w:eastAsia="zh-CN"/>
              </w:rPr>
              <w:fldChar w:fldCharType="separate"/>
            </w:r>
            <w:r>
              <w:rPr>
                <w:rFonts w:hint="default" w:ascii="宋体" w:hAnsi="宋体" w:eastAsia="宋体" w:cs="宋体"/>
                <w:color w:val="auto"/>
                <w:sz w:val="21"/>
                <w:szCs w:val="21"/>
                <w:lang w:eastAsia="zh-CN"/>
              </w:rPr>
              <w:t>3</w:t>
            </w:r>
            <w:r>
              <w:rPr>
                <w:rFonts w:hint="default" w:ascii="宋体" w:hAnsi="宋体" w:eastAsia="宋体" w:cs="宋体"/>
                <w:color w:val="auto"/>
                <w:sz w:val="21"/>
                <w:szCs w:val="21"/>
                <w:lang w:eastAsia="zh-CN"/>
              </w:rPr>
              <w:fldChar w:fldCharType="end"/>
            </w: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eastAsia" w:ascii="宋体" w:hAnsi="宋体" w:eastAsia="宋体" w:cs="宋体"/>
                <w:color w:val="auto"/>
                <w:sz w:val="21"/>
                <w:szCs w:val="21"/>
                <w:lang w:val="en-US" w:eastAsia="zh-CN"/>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12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default" w:ascii="Times New Roman" w:hAnsi="Times New Roman" w:eastAsia="宋体" w:cs="Times New Roman"/>
                <w:color w:val="auto"/>
                <w:sz w:val="21"/>
                <w:szCs w:val="21"/>
              </w:rPr>
            </w:pPr>
          </w:p>
        </w:tc>
      </w:tr>
      <w:tr>
        <w:tblPrEx>
          <w:tblCellMar>
            <w:top w:w="0" w:type="dxa"/>
            <w:left w:w="0" w:type="dxa"/>
            <w:bottom w:w="0" w:type="dxa"/>
            <w:right w:w="0" w:type="dxa"/>
          </w:tblCellMar>
        </w:tblPrEx>
        <w:trPr>
          <w:trHeight w:val="454" w:hRule="atLeast"/>
        </w:trPr>
        <w:tc>
          <w:tcPr>
            <w:tcW w:w="39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eastAsia" w:ascii="宋体" w:hAnsi="宋体" w:eastAsia="宋体" w:cs="宋体"/>
                <w:color w:val="auto"/>
                <w:sz w:val="21"/>
                <w:szCs w:val="21"/>
                <w:lang w:eastAsia="zh-CN"/>
              </w:rPr>
            </w:pPr>
            <w:r>
              <w:rPr>
                <w:rFonts w:hint="eastAsia" w:ascii="宋体" w:hAnsi="宋体" w:eastAsia="宋体" w:cs="宋体"/>
                <w:color w:val="auto"/>
                <w:kern w:val="0"/>
                <w:sz w:val="21"/>
                <w:szCs w:val="21"/>
                <w:lang w:val="en-US" w:eastAsia="zh-CN" w:bidi="ar"/>
              </w:rPr>
              <w:t>6</w:t>
            </w:r>
          </w:p>
        </w:tc>
        <w:tc>
          <w:tcPr>
            <w:tcW w:w="16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赤水市</w:t>
            </w:r>
            <w:r>
              <w:rPr>
                <w:rFonts w:hint="eastAsia" w:ascii="Times New Roman" w:hAnsi="Times New Roman" w:eastAsia="宋体" w:cs="Times New Roman"/>
                <w:color w:val="auto"/>
                <w:sz w:val="21"/>
                <w:szCs w:val="21"/>
                <w:lang w:val="en-US" w:eastAsia="zh-CN"/>
              </w:rPr>
              <w:t>长期中学</w:t>
            </w:r>
          </w:p>
        </w:tc>
        <w:tc>
          <w:tcPr>
            <w:tcW w:w="5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国家</w:t>
            </w:r>
          </w:p>
        </w:tc>
        <w:tc>
          <w:tcPr>
            <w:tcW w:w="5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bidi="ar"/>
              </w:rPr>
              <w:t>初中</w:t>
            </w:r>
          </w:p>
        </w:tc>
        <w:tc>
          <w:tcPr>
            <w:tcW w:w="91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bidi="ar"/>
              </w:rPr>
              <w:t>专业技术</w:t>
            </w: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eastAsia" w:ascii="宋体" w:hAnsi="宋体" w:eastAsia="宋体" w:cs="宋体"/>
                <w:color w:val="auto"/>
                <w:sz w:val="21"/>
                <w:szCs w:val="21"/>
                <w:lang w:val="en-US" w:eastAsia="zh-CN"/>
              </w:rPr>
            </w:pPr>
            <w:r>
              <w:rPr>
                <w:rFonts w:hint="default" w:ascii="宋体" w:hAnsi="宋体" w:eastAsia="宋体" w:cs="宋体"/>
                <w:color w:val="auto"/>
                <w:sz w:val="21"/>
                <w:szCs w:val="21"/>
                <w:lang w:eastAsia="zh-CN"/>
              </w:rPr>
              <w:fldChar w:fldCharType="begin"/>
            </w:r>
            <w:r>
              <w:rPr>
                <w:rFonts w:hint="default" w:ascii="宋体" w:hAnsi="宋体" w:eastAsia="宋体" w:cs="宋体"/>
                <w:color w:val="auto"/>
                <w:sz w:val="21"/>
                <w:szCs w:val="21"/>
                <w:lang w:eastAsia="zh-CN"/>
              </w:rPr>
              <w:instrText xml:space="preserve"> =SUM（RIGHT） \* MERGEFORMAT </w:instrText>
            </w:r>
            <w:r>
              <w:rPr>
                <w:rFonts w:hint="default" w:ascii="宋体" w:hAnsi="宋体" w:eastAsia="宋体" w:cs="宋体"/>
                <w:color w:val="auto"/>
                <w:sz w:val="21"/>
                <w:szCs w:val="21"/>
                <w:lang w:eastAsia="zh-CN"/>
              </w:rPr>
              <w:fldChar w:fldCharType="separate"/>
            </w:r>
            <w:r>
              <w:rPr>
                <w:rFonts w:hint="default" w:ascii="宋体" w:hAnsi="宋体" w:eastAsia="宋体" w:cs="宋体"/>
                <w:color w:val="auto"/>
                <w:sz w:val="21"/>
                <w:szCs w:val="21"/>
                <w:lang w:eastAsia="zh-CN"/>
              </w:rPr>
              <w:t>5</w:t>
            </w:r>
            <w:r>
              <w:rPr>
                <w:rFonts w:hint="default" w:ascii="宋体" w:hAnsi="宋体" w:eastAsia="宋体" w:cs="宋体"/>
                <w:color w:val="auto"/>
                <w:sz w:val="21"/>
                <w:szCs w:val="21"/>
                <w:lang w:eastAsia="zh-CN"/>
              </w:rPr>
              <w:fldChar w:fldCharType="end"/>
            </w: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12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default" w:ascii="Times New Roman" w:hAnsi="Times New Roman" w:eastAsia="宋体" w:cs="Times New Roman"/>
                <w:color w:val="auto"/>
                <w:sz w:val="21"/>
                <w:szCs w:val="21"/>
              </w:rPr>
            </w:pPr>
          </w:p>
        </w:tc>
      </w:tr>
      <w:tr>
        <w:tblPrEx>
          <w:tblCellMar>
            <w:top w:w="0" w:type="dxa"/>
            <w:left w:w="0" w:type="dxa"/>
            <w:bottom w:w="0" w:type="dxa"/>
            <w:right w:w="0" w:type="dxa"/>
          </w:tblCellMar>
        </w:tblPrEx>
        <w:trPr>
          <w:trHeight w:val="454" w:hRule="atLeast"/>
        </w:trPr>
        <w:tc>
          <w:tcPr>
            <w:tcW w:w="39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eastAsia" w:ascii="宋体" w:hAnsi="宋体" w:eastAsia="宋体" w:cs="宋体"/>
                <w:color w:val="auto"/>
                <w:sz w:val="21"/>
                <w:szCs w:val="21"/>
                <w:lang w:eastAsia="zh-CN"/>
              </w:rPr>
            </w:pPr>
            <w:r>
              <w:rPr>
                <w:rFonts w:hint="eastAsia" w:ascii="宋体" w:hAnsi="宋体" w:eastAsia="宋体" w:cs="宋体"/>
                <w:color w:val="auto"/>
                <w:kern w:val="0"/>
                <w:sz w:val="21"/>
                <w:szCs w:val="21"/>
                <w:lang w:val="en-US" w:eastAsia="zh-CN" w:bidi="ar"/>
              </w:rPr>
              <w:t>7</w:t>
            </w:r>
          </w:p>
        </w:tc>
        <w:tc>
          <w:tcPr>
            <w:tcW w:w="16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赤水市</w:t>
            </w:r>
            <w:r>
              <w:rPr>
                <w:rFonts w:hint="eastAsia" w:ascii="Times New Roman" w:hAnsi="Times New Roman" w:eastAsia="宋体" w:cs="Times New Roman"/>
                <w:color w:val="auto"/>
                <w:sz w:val="21"/>
                <w:szCs w:val="21"/>
                <w:lang w:val="en-US" w:eastAsia="zh-CN"/>
              </w:rPr>
              <w:t>第八中学</w:t>
            </w:r>
          </w:p>
        </w:tc>
        <w:tc>
          <w:tcPr>
            <w:tcW w:w="5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国家</w:t>
            </w:r>
          </w:p>
        </w:tc>
        <w:tc>
          <w:tcPr>
            <w:tcW w:w="5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初中</w:t>
            </w:r>
          </w:p>
        </w:tc>
        <w:tc>
          <w:tcPr>
            <w:tcW w:w="91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bidi="ar"/>
              </w:rPr>
              <w:t>专业技术</w:t>
            </w: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eastAsia" w:ascii="宋体" w:hAnsi="宋体" w:eastAsia="宋体" w:cs="宋体"/>
                <w:color w:val="auto"/>
                <w:sz w:val="21"/>
                <w:szCs w:val="21"/>
                <w:lang w:val="en-US" w:eastAsia="zh-CN"/>
              </w:rPr>
            </w:pPr>
            <w:r>
              <w:rPr>
                <w:rFonts w:hint="default" w:ascii="宋体" w:hAnsi="宋体" w:eastAsia="宋体" w:cs="宋体"/>
                <w:color w:val="auto"/>
                <w:sz w:val="21"/>
                <w:szCs w:val="21"/>
                <w:lang w:eastAsia="zh-CN"/>
              </w:rPr>
              <w:fldChar w:fldCharType="begin"/>
            </w:r>
            <w:r>
              <w:rPr>
                <w:rFonts w:hint="default" w:ascii="宋体" w:hAnsi="宋体" w:eastAsia="宋体" w:cs="宋体"/>
                <w:color w:val="auto"/>
                <w:sz w:val="21"/>
                <w:szCs w:val="21"/>
                <w:lang w:eastAsia="zh-CN"/>
              </w:rPr>
              <w:instrText xml:space="preserve"> =SUM（RIGHT） \* MERGEFORMAT </w:instrText>
            </w:r>
            <w:r>
              <w:rPr>
                <w:rFonts w:hint="default" w:ascii="宋体" w:hAnsi="宋体" w:eastAsia="宋体" w:cs="宋体"/>
                <w:color w:val="auto"/>
                <w:sz w:val="21"/>
                <w:szCs w:val="21"/>
                <w:lang w:eastAsia="zh-CN"/>
              </w:rPr>
              <w:fldChar w:fldCharType="separate"/>
            </w:r>
            <w:r>
              <w:rPr>
                <w:rFonts w:hint="default" w:ascii="宋体" w:hAnsi="宋体" w:eastAsia="宋体" w:cs="宋体"/>
                <w:color w:val="auto"/>
                <w:sz w:val="21"/>
                <w:szCs w:val="21"/>
                <w:lang w:eastAsia="zh-CN"/>
              </w:rPr>
              <w:t>6</w:t>
            </w:r>
            <w:r>
              <w:rPr>
                <w:rFonts w:hint="default" w:ascii="宋体" w:hAnsi="宋体" w:eastAsia="宋体" w:cs="宋体"/>
                <w:color w:val="auto"/>
                <w:sz w:val="21"/>
                <w:szCs w:val="21"/>
                <w:lang w:eastAsia="zh-CN"/>
              </w:rPr>
              <w:fldChar w:fldCharType="end"/>
            </w: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12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default" w:ascii="Times New Roman" w:hAnsi="Times New Roman" w:eastAsia="宋体" w:cs="Times New Roman"/>
                <w:color w:val="auto"/>
                <w:sz w:val="21"/>
                <w:szCs w:val="21"/>
              </w:rPr>
            </w:pPr>
          </w:p>
        </w:tc>
      </w:tr>
      <w:tr>
        <w:tblPrEx>
          <w:tblCellMar>
            <w:top w:w="0" w:type="dxa"/>
            <w:left w:w="0" w:type="dxa"/>
            <w:bottom w:w="0" w:type="dxa"/>
            <w:right w:w="0" w:type="dxa"/>
          </w:tblCellMar>
        </w:tblPrEx>
        <w:trPr>
          <w:trHeight w:val="454" w:hRule="atLeast"/>
        </w:trPr>
        <w:tc>
          <w:tcPr>
            <w:tcW w:w="39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eastAsia" w:ascii="宋体" w:hAnsi="宋体" w:eastAsia="宋体" w:cs="宋体"/>
                <w:color w:val="auto"/>
                <w:sz w:val="21"/>
                <w:szCs w:val="21"/>
                <w:lang w:eastAsia="zh-CN"/>
              </w:rPr>
            </w:pPr>
            <w:r>
              <w:rPr>
                <w:rFonts w:hint="eastAsia" w:ascii="宋体" w:hAnsi="宋体" w:eastAsia="宋体" w:cs="宋体"/>
                <w:color w:val="auto"/>
                <w:kern w:val="0"/>
                <w:sz w:val="21"/>
                <w:szCs w:val="21"/>
                <w:lang w:val="en-US" w:eastAsia="zh-CN" w:bidi="ar"/>
              </w:rPr>
              <w:t>8</w:t>
            </w:r>
          </w:p>
        </w:tc>
        <w:tc>
          <w:tcPr>
            <w:tcW w:w="16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赤水市</w:t>
            </w:r>
            <w:r>
              <w:rPr>
                <w:rFonts w:hint="eastAsia" w:ascii="Times New Roman" w:hAnsi="Times New Roman" w:eastAsia="宋体" w:cs="Times New Roman"/>
                <w:color w:val="auto"/>
                <w:sz w:val="21"/>
                <w:szCs w:val="21"/>
                <w:lang w:val="en-US" w:eastAsia="zh-CN"/>
              </w:rPr>
              <w:t>白云学校</w:t>
            </w:r>
          </w:p>
        </w:tc>
        <w:tc>
          <w:tcPr>
            <w:tcW w:w="5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国家</w:t>
            </w:r>
          </w:p>
        </w:tc>
        <w:tc>
          <w:tcPr>
            <w:tcW w:w="5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初中</w:t>
            </w:r>
          </w:p>
        </w:tc>
        <w:tc>
          <w:tcPr>
            <w:tcW w:w="91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bidi="ar"/>
              </w:rPr>
              <w:t>专业技术</w:t>
            </w: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eastAsia" w:ascii="宋体" w:hAnsi="宋体" w:eastAsia="宋体" w:cs="宋体"/>
                <w:color w:val="auto"/>
                <w:sz w:val="21"/>
                <w:szCs w:val="21"/>
                <w:lang w:val="en-US" w:eastAsia="zh-CN"/>
              </w:rPr>
            </w:pPr>
            <w:r>
              <w:rPr>
                <w:rFonts w:hint="default" w:ascii="宋体" w:hAnsi="宋体" w:eastAsia="宋体" w:cs="宋体"/>
                <w:color w:val="auto"/>
                <w:sz w:val="21"/>
                <w:szCs w:val="21"/>
                <w:lang w:eastAsia="zh-CN"/>
              </w:rPr>
              <w:fldChar w:fldCharType="begin"/>
            </w:r>
            <w:r>
              <w:rPr>
                <w:rFonts w:hint="default" w:ascii="宋体" w:hAnsi="宋体" w:eastAsia="宋体" w:cs="宋体"/>
                <w:color w:val="auto"/>
                <w:sz w:val="21"/>
                <w:szCs w:val="21"/>
                <w:lang w:eastAsia="zh-CN"/>
              </w:rPr>
              <w:instrText xml:space="preserve"> =SUM（RIGHT） \* MERGEFORMAT </w:instrText>
            </w:r>
            <w:r>
              <w:rPr>
                <w:rFonts w:hint="default" w:ascii="宋体" w:hAnsi="宋体" w:eastAsia="宋体" w:cs="宋体"/>
                <w:color w:val="auto"/>
                <w:sz w:val="21"/>
                <w:szCs w:val="21"/>
                <w:lang w:eastAsia="zh-CN"/>
              </w:rPr>
              <w:fldChar w:fldCharType="separate"/>
            </w:r>
            <w:r>
              <w:rPr>
                <w:rFonts w:hint="default" w:ascii="宋体" w:hAnsi="宋体" w:eastAsia="宋体" w:cs="宋体"/>
                <w:color w:val="auto"/>
                <w:sz w:val="21"/>
                <w:szCs w:val="21"/>
                <w:lang w:eastAsia="zh-CN"/>
              </w:rPr>
              <w:t>1</w:t>
            </w:r>
            <w:r>
              <w:rPr>
                <w:rFonts w:hint="default" w:ascii="宋体" w:hAnsi="宋体" w:eastAsia="宋体" w:cs="宋体"/>
                <w:color w:val="auto"/>
                <w:sz w:val="21"/>
                <w:szCs w:val="21"/>
                <w:lang w:eastAsia="zh-CN"/>
              </w:rPr>
              <w:fldChar w:fldCharType="end"/>
            </w: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12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default" w:ascii="Times New Roman" w:hAnsi="Times New Roman" w:eastAsia="宋体" w:cs="Times New Roman"/>
                <w:color w:val="auto"/>
                <w:sz w:val="21"/>
                <w:szCs w:val="21"/>
              </w:rPr>
            </w:pPr>
          </w:p>
        </w:tc>
      </w:tr>
      <w:tr>
        <w:tblPrEx>
          <w:tblCellMar>
            <w:top w:w="0" w:type="dxa"/>
            <w:left w:w="0" w:type="dxa"/>
            <w:bottom w:w="0" w:type="dxa"/>
            <w:right w:w="0" w:type="dxa"/>
          </w:tblCellMar>
        </w:tblPrEx>
        <w:trPr>
          <w:trHeight w:val="454" w:hRule="atLeast"/>
        </w:trPr>
        <w:tc>
          <w:tcPr>
            <w:tcW w:w="39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eastAsia" w:ascii="宋体" w:hAnsi="宋体" w:eastAsia="宋体" w:cs="宋体"/>
                <w:color w:val="auto"/>
                <w:sz w:val="21"/>
                <w:szCs w:val="21"/>
                <w:lang w:eastAsia="zh-CN"/>
              </w:rPr>
            </w:pPr>
            <w:r>
              <w:rPr>
                <w:rFonts w:hint="eastAsia" w:ascii="宋体" w:hAnsi="宋体" w:eastAsia="宋体" w:cs="宋体"/>
                <w:color w:val="auto"/>
                <w:kern w:val="0"/>
                <w:sz w:val="21"/>
                <w:szCs w:val="21"/>
                <w:lang w:val="en-US" w:eastAsia="zh-CN" w:bidi="ar"/>
              </w:rPr>
              <w:t>9</w:t>
            </w:r>
          </w:p>
        </w:tc>
        <w:tc>
          <w:tcPr>
            <w:tcW w:w="16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赤水市第九中学</w:t>
            </w:r>
          </w:p>
        </w:tc>
        <w:tc>
          <w:tcPr>
            <w:tcW w:w="5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国家</w:t>
            </w:r>
          </w:p>
        </w:tc>
        <w:tc>
          <w:tcPr>
            <w:tcW w:w="5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初中</w:t>
            </w:r>
          </w:p>
        </w:tc>
        <w:tc>
          <w:tcPr>
            <w:tcW w:w="91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bidi="ar"/>
              </w:rPr>
              <w:t>专业技术</w:t>
            </w: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default" w:ascii="宋体" w:hAnsi="宋体" w:eastAsia="宋体" w:cs="宋体"/>
                <w:color w:val="auto"/>
                <w:sz w:val="21"/>
                <w:szCs w:val="21"/>
                <w:lang w:val="en-US" w:eastAsia="zh-CN"/>
              </w:rPr>
            </w:pPr>
            <w:r>
              <w:rPr>
                <w:rFonts w:hint="default" w:ascii="宋体" w:hAnsi="宋体" w:eastAsia="宋体" w:cs="宋体"/>
                <w:color w:val="auto"/>
                <w:sz w:val="21"/>
                <w:szCs w:val="21"/>
                <w:lang w:eastAsia="zh-CN"/>
              </w:rPr>
              <w:fldChar w:fldCharType="begin"/>
            </w:r>
            <w:r>
              <w:rPr>
                <w:rFonts w:hint="default" w:ascii="宋体" w:hAnsi="宋体" w:eastAsia="宋体" w:cs="宋体"/>
                <w:color w:val="auto"/>
                <w:sz w:val="21"/>
                <w:szCs w:val="21"/>
                <w:lang w:eastAsia="zh-CN"/>
              </w:rPr>
              <w:instrText xml:space="preserve"> =SUM（RIGHT） \* MERGEFORMAT </w:instrText>
            </w:r>
            <w:r>
              <w:rPr>
                <w:rFonts w:hint="default" w:ascii="宋体" w:hAnsi="宋体" w:eastAsia="宋体" w:cs="宋体"/>
                <w:color w:val="auto"/>
                <w:sz w:val="21"/>
                <w:szCs w:val="21"/>
                <w:lang w:eastAsia="zh-CN"/>
              </w:rPr>
              <w:fldChar w:fldCharType="separate"/>
            </w:r>
            <w:r>
              <w:rPr>
                <w:rFonts w:hint="default" w:ascii="宋体" w:hAnsi="宋体" w:eastAsia="宋体" w:cs="宋体"/>
                <w:color w:val="auto"/>
                <w:sz w:val="21"/>
                <w:szCs w:val="21"/>
                <w:lang w:eastAsia="zh-CN"/>
              </w:rPr>
              <w:t>6</w:t>
            </w:r>
            <w:r>
              <w:rPr>
                <w:rFonts w:hint="default" w:ascii="宋体" w:hAnsi="宋体" w:eastAsia="宋体" w:cs="宋体"/>
                <w:color w:val="auto"/>
                <w:sz w:val="21"/>
                <w:szCs w:val="21"/>
                <w:lang w:eastAsia="zh-CN"/>
              </w:rPr>
              <w:fldChar w:fldCharType="end"/>
            </w: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12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default" w:ascii="Times New Roman" w:hAnsi="Times New Roman" w:eastAsia="宋体" w:cs="Times New Roman"/>
                <w:color w:val="auto"/>
                <w:sz w:val="21"/>
                <w:szCs w:val="21"/>
              </w:rPr>
            </w:pPr>
          </w:p>
        </w:tc>
      </w:tr>
      <w:tr>
        <w:tblPrEx>
          <w:tblCellMar>
            <w:top w:w="0" w:type="dxa"/>
            <w:left w:w="0" w:type="dxa"/>
            <w:bottom w:w="0" w:type="dxa"/>
            <w:right w:w="0" w:type="dxa"/>
          </w:tblCellMar>
        </w:tblPrEx>
        <w:trPr>
          <w:trHeight w:val="454" w:hRule="atLeast"/>
        </w:trPr>
        <w:tc>
          <w:tcPr>
            <w:tcW w:w="39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eastAsia" w:ascii="宋体" w:hAnsi="宋体" w:eastAsia="宋体" w:cs="宋体"/>
                <w:color w:val="auto"/>
                <w:sz w:val="21"/>
                <w:szCs w:val="21"/>
                <w:lang w:eastAsia="zh-CN"/>
              </w:rPr>
            </w:pPr>
            <w:r>
              <w:rPr>
                <w:rFonts w:hint="eastAsia" w:ascii="宋体" w:hAnsi="宋体" w:eastAsia="宋体" w:cs="宋体"/>
                <w:color w:val="auto"/>
                <w:kern w:val="0"/>
                <w:sz w:val="21"/>
                <w:szCs w:val="21"/>
                <w:lang w:bidi="ar"/>
              </w:rPr>
              <w:t>1</w:t>
            </w:r>
            <w:r>
              <w:rPr>
                <w:rFonts w:hint="eastAsia" w:ascii="宋体" w:hAnsi="宋体" w:eastAsia="宋体" w:cs="宋体"/>
                <w:color w:val="auto"/>
                <w:kern w:val="0"/>
                <w:sz w:val="21"/>
                <w:szCs w:val="21"/>
                <w:lang w:val="en-US" w:eastAsia="zh-CN" w:bidi="ar"/>
              </w:rPr>
              <w:t>0</w:t>
            </w:r>
          </w:p>
        </w:tc>
        <w:tc>
          <w:tcPr>
            <w:tcW w:w="16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长沙幼儿园</w:t>
            </w:r>
          </w:p>
        </w:tc>
        <w:tc>
          <w:tcPr>
            <w:tcW w:w="5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地方</w:t>
            </w:r>
          </w:p>
        </w:tc>
        <w:tc>
          <w:tcPr>
            <w:tcW w:w="5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val="en-US" w:eastAsia="zh-CN"/>
              </w:rPr>
              <w:t>幼儿园</w:t>
            </w:r>
          </w:p>
        </w:tc>
        <w:tc>
          <w:tcPr>
            <w:tcW w:w="91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bidi="ar"/>
              </w:rPr>
              <w:t>专业技术</w:t>
            </w: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eastAsia" w:ascii="宋体" w:hAnsi="宋体" w:eastAsia="宋体" w:cs="宋体"/>
                <w:color w:val="auto"/>
                <w:sz w:val="21"/>
                <w:szCs w:val="21"/>
                <w:lang w:val="en-US" w:eastAsia="zh-CN"/>
              </w:rPr>
            </w:pPr>
            <w:r>
              <w:rPr>
                <w:rFonts w:hint="default" w:ascii="宋体" w:hAnsi="宋体" w:eastAsia="宋体" w:cs="宋体"/>
                <w:color w:val="auto"/>
                <w:sz w:val="21"/>
                <w:szCs w:val="21"/>
                <w:lang w:eastAsia="zh-CN"/>
              </w:rPr>
              <w:fldChar w:fldCharType="begin"/>
            </w:r>
            <w:r>
              <w:rPr>
                <w:rFonts w:hint="default" w:ascii="宋体" w:hAnsi="宋体" w:eastAsia="宋体" w:cs="宋体"/>
                <w:color w:val="auto"/>
                <w:sz w:val="21"/>
                <w:szCs w:val="21"/>
                <w:lang w:eastAsia="zh-CN"/>
              </w:rPr>
              <w:instrText xml:space="preserve"> =SUM（RIGHT） \* MERGEFORMAT </w:instrText>
            </w:r>
            <w:r>
              <w:rPr>
                <w:rFonts w:hint="default" w:ascii="宋体" w:hAnsi="宋体" w:eastAsia="宋体" w:cs="宋体"/>
                <w:color w:val="auto"/>
                <w:sz w:val="21"/>
                <w:szCs w:val="21"/>
                <w:lang w:eastAsia="zh-CN"/>
              </w:rPr>
              <w:fldChar w:fldCharType="separate"/>
            </w:r>
            <w:r>
              <w:rPr>
                <w:rFonts w:hint="default" w:ascii="宋体" w:hAnsi="宋体" w:eastAsia="宋体" w:cs="宋体"/>
                <w:color w:val="auto"/>
                <w:sz w:val="21"/>
                <w:szCs w:val="21"/>
                <w:lang w:eastAsia="zh-CN"/>
              </w:rPr>
              <w:t>1</w:t>
            </w:r>
            <w:r>
              <w:rPr>
                <w:rFonts w:hint="default" w:ascii="宋体" w:hAnsi="宋体" w:eastAsia="宋体" w:cs="宋体"/>
                <w:color w:val="auto"/>
                <w:sz w:val="21"/>
                <w:szCs w:val="21"/>
                <w:lang w:eastAsia="zh-CN"/>
              </w:rPr>
              <w:fldChar w:fldCharType="end"/>
            </w: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12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default" w:ascii="Times New Roman" w:hAnsi="Times New Roman" w:eastAsia="宋体" w:cs="Times New Roman"/>
                <w:color w:val="auto"/>
                <w:sz w:val="21"/>
                <w:szCs w:val="21"/>
              </w:rPr>
            </w:pPr>
          </w:p>
        </w:tc>
      </w:tr>
      <w:tr>
        <w:tblPrEx>
          <w:tblCellMar>
            <w:top w:w="0" w:type="dxa"/>
            <w:left w:w="0" w:type="dxa"/>
            <w:bottom w:w="0" w:type="dxa"/>
            <w:right w:w="0" w:type="dxa"/>
          </w:tblCellMar>
        </w:tblPrEx>
        <w:trPr>
          <w:trHeight w:val="454" w:hRule="atLeast"/>
        </w:trPr>
        <w:tc>
          <w:tcPr>
            <w:tcW w:w="39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color w:val="auto"/>
                <w:kern w:val="0"/>
                <w:sz w:val="21"/>
                <w:szCs w:val="21"/>
                <w:lang w:val="en-US" w:eastAsia="zh-CN" w:bidi="ar"/>
              </w:rPr>
              <w:t>11</w:t>
            </w:r>
          </w:p>
        </w:tc>
        <w:tc>
          <w:tcPr>
            <w:tcW w:w="16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复兴幼儿园</w:t>
            </w:r>
          </w:p>
        </w:tc>
        <w:tc>
          <w:tcPr>
            <w:tcW w:w="5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地方</w:t>
            </w:r>
          </w:p>
        </w:tc>
        <w:tc>
          <w:tcPr>
            <w:tcW w:w="5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幼儿园</w:t>
            </w:r>
          </w:p>
        </w:tc>
        <w:tc>
          <w:tcPr>
            <w:tcW w:w="91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bidi="ar"/>
              </w:rPr>
              <w:t>专业技术</w:t>
            </w: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eastAsia" w:ascii="宋体" w:hAnsi="宋体" w:eastAsia="宋体" w:cs="宋体"/>
                <w:color w:val="auto"/>
                <w:sz w:val="21"/>
                <w:szCs w:val="21"/>
                <w:lang w:val="en-US" w:eastAsia="zh-CN"/>
              </w:rPr>
            </w:pPr>
            <w:r>
              <w:rPr>
                <w:rFonts w:hint="default" w:ascii="宋体" w:hAnsi="宋体" w:eastAsia="宋体" w:cs="宋体"/>
                <w:color w:val="auto"/>
                <w:sz w:val="21"/>
                <w:szCs w:val="21"/>
                <w:lang w:eastAsia="zh-CN"/>
              </w:rPr>
              <w:fldChar w:fldCharType="begin"/>
            </w:r>
            <w:r>
              <w:rPr>
                <w:rFonts w:hint="default" w:ascii="宋体" w:hAnsi="宋体" w:eastAsia="宋体" w:cs="宋体"/>
                <w:color w:val="auto"/>
                <w:sz w:val="21"/>
                <w:szCs w:val="21"/>
                <w:lang w:eastAsia="zh-CN"/>
              </w:rPr>
              <w:instrText xml:space="preserve"> =SUM（RIGHT） \* MERGEFORMAT </w:instrText>
            </w:r>
            <w:r>
              <w:rPr>
                <w:rFonts w:hint="default" w:ascii="宋体" w:hAnsi="宋体" w:eastAsia="宋体" w:cs="宋体"/>
                <w:color w:val="auto"/>
                <w:sz w:val="21"/>
                <w:szCs w:val="21"/>
                <w:lang w:eastAsia="zh-CN"/>
              </w:rPr>
              <w:fldChar w:fldCharType="separate"/>
            </w:r>
            <w:r>
              <w:rPr>
                <w:rFonts w:hint="default" w:ascii="宋体" w:hAnsi="宋体" w:eastAsia="宋体" w:cs="宋体"/>
                <w:color w:val="auto"/>
                <w:sz w:val="21"/>
                <w:szCs w:val="21"/>
                <w:lang w:eastAsia="zh-CN"/>
              </w:rPr>
              <w:t>1</w:t>
            </w:r>
            <w:r>
              <w:rPr>
                <w:rFonts w:hint="default" w:ascii="宋体" w:hAnsi="宋体" w:eastAsia="宋体" w:cs="宋体"/>
                <w:color w:val="auto"/>
                <w:sz w:val="21"/>
                <w:szCs w:val="21"/>
                <w:lang w:eastAsia="zh-CN"/>
              </w:rPr>
              <w:fldChar w:fldCharType="end"/>
            </w: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12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default" w:ascii="Times New Roman" w:hAnsi="Times New Roman" w:eastAsia="宋体" w:cs="Times New Roman"/>
                <w:color w:val="auto"/>
                <w:sz w:val="21"/>
                <w:szCs w:val="21"/>
              </w:rPr>
            </w:pPr>
          </w:p>
        </w:tc>
      </w:tr>
      <w:tr>
        <w:tblPrEx>
          <w:tblCellMar>
            <w:top w:w="0" w:type="dxa"/>
            <w:left w:w="0" w:type="dxa"/>
            <w:bottom w:w="0" w:type="dxa"/>
            <w:right w:w="0" w:type="dxa"/>
          </w:tblCellMar>
        </w:tblPrEx>
        <w:trPr>
          <w:trHeight w:val="454" w:hRule="atLeast"/>
        </w:trPr>
        <w:tc>
          <w:tcPr>
            <w:tcW w:w="39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color w:val="auto"/>
                <w:kern w:val="0"/>
                <w:sz w:val="21"/>
                <w:szCs w:val="21"/>
                <w:lang w:val="en-US" w:eastAsia="zh-CN" w:bidi="ar"/>
              </w:rPr>
              <w:t>12</w:t>
            </w:r>
          </w:p>
        </w:tc>
        <w:tc>
          <w:tcPr>
            <w:tcW w:w="16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天台幼儿园</w:t>
            </w:r>
          </w:p>
        </w:tc>
        <w:tc>
          <w:tcPr>
            <w:tcW w:w="5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地方</w:t>
            </w:r>
          </w:p>
        </w:tc>
        <w:tc>
          <w:tcPr>
            <w:tcW w:w="5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幼儿园</w:t>
            </w:r>
          </w:p>
        </w:tc>
        <w:tc>
          <w:tcPr>
            <w:tcW w:w="91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bidi="ar"/>
              </w:rPr>
              <w:t>专业技术</w:t>
            </w: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eastAsia" w:ascii="宋体" w:hAnsi="宋体" w:eastAsia="宋体" w:cs="宋体"/>
                <w:color w:val="auto"/>
                <w:sz w:val="21"/>
                <w:szCs w:val="21"/>
                <w:lang w:val="en-US" w:eastAsia="zh-CN"/>
              </w:rPr>
            </w:pPr>
            <w:r>
              <w:rPr>
                <w:rFonts w:hint="default" w:ascii="宋体" w:hAnsi="宋体" w:eastAsia="宋体" w:cs="宋体"/>
                <w:color w:val="auto"/>
                <w:sz w:val="21"/>
                <w:szCs w:val="21"/>
                <w:lang w:eastAsia="zh-CN"/>
              </w:rPr>
              <w:fldChar w:fldCharType="begin"/>
            </w:r>
            <w:r>
              <w:rPr>
                <w:rFonts w:hint="default" w:ascii="宋体" w:hAnsi="宋体" w:eastAsia="宋体" w:cs="宋体"/>
                <w:color w:val="auto"/>
                <w:sz w:val="21"/>
                <w:szCs w:val="21"/>
                <w:lang w:eastAsia="zh-CN"/>
              </w:rPr>
              <w:instrText xml:space="preserve"> =SUM（RIGHT） \* MERGEFORMAT </w:instrText>
            </w:r>
            <w:r>
              <w:rPr>
                <w:rFonts w:hint="default" w:ascii="宋体" w:hAnsi="宋体" w:eastAsia="宋体" w:cs="宋体"/>
                <w:color w:val="auto"/>
                <w:sz w:val="21"/>
                <w:szCs w:val="21"/>
                <w:lang w:eastAsia="zh-CN"/>
              </w:rPr>
              <w:fldChar w:fldCharType="separate"/>
            </w:r>
            <w:r>
              <w:rPr>
                <w:rFonts w:hint="default" w:ascii="宋体" w:hAnsi="宋体" w:eastAsia="宋体" w:cs="宋体"/>
                <w:color w:val="auto"/>
                <w:sz w:val="21"/>
                <w:szCs w:val="21"/>
                <w:lang w:eastAsia="zh-CN"/>
              </w:rPr>
              <w:t>1</w:t>
            </w:r>
            <w:r>
              <w:rPr>
                <w:rFonts w:hint="default" w:ascii="宋体" w:hAnsi="宋体" w:eastAsia="宋体" w:cs="宋体"/>
                <w:color w:val="auto"/>
                <w:sz w:val="21"/>
                <w:szCs w:val="21"/>
                <w:lang w:eastAsia="zh-CN"/>
              </w:rPr>
              <w:fldChar w:fldCharType="end"/>
            </w: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12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default" w:ascii="Times New Roman" w:hAnsi="Times New Roman" w:eastAsia="宋体" w:cs="Times New Roman"/>
                <w:color w:val="auto"/>
                <w:sz w:val="21"/>
                <w:szCs w:val="21"/>
              </w:rPr>
            </w:pPr>
          </w:p>
        </w:tc>
      </w:tr>
      <w:tr>
        <w:tblPrEx>
          <w:tblCellMar>
            <w:top w:w="0" w:type="dxa"/>
            <w:left w:w="0" w:type="dxa"/>
            <w:bottom w:w="0" w:type="dxa"/>
            <w:right w:w="0" w:type="dxa"/>
          </w:tblCellMar>
        </w:tblPrEx>
        <w:trPr>
          <w:trHeight w:val="454" w:hRule="atLeast"/>
        </w:trPr>
        <w:tc>
          <w:tcPr>
            <w:tcW w:w="39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color w:val="auto"/>
                <w:kern w:val="0"/>
                <w:sz w:val="21"/>
                <w:szCs w:val="21"/>
                <w:lang w:val="en-US" w:eastAsia="zh-CN" w:bidi="ar"/>
              </w:rPr>
              <w:t>13</w:t>
            </w:r>
          </w:p>
        </w:tc>
        <w:tc>
          <w:tcPr>
            <w:tcW w:w="16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元厚幼儿园</w:t>
            </w:r>
          </w:p>
        </w:tc>
        <w:tc>
          <w:tcPr>
            <w:tcW w:w="5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地方</w:t>
            </w:r>
          </w:p>
        </w:tc>
        <w:tc>
          <w:tcPr>
            <w:tcW w:w="5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幼儿园</w:t>
            </w:r>
          </w:p>
        </w:tc>
        <w:tc>
          <w:tcPr>
            <w:tcW w:w="91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bidi="ar"/>
              </w:rPr>
              <w:t>专业技术</w:t>
            </w: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eastAsia" w:ascii="宋体" w:hAnsi="宋体" w:eastAsia="宋体" w:cs="宋体"/>
                <w:color w:val="auto"/>
                <w:sz w:val="21"/>
                <w:szCs w:val="21"/>
                <w:lang w:val="en-US" w:eastAsia="zh-CN"/>
              </w:rPr>
            </w:pPr>
            <w:r>
              <w:rPr>
                <w:rFonts w:hint="default" w:ascii="宋体" w:hAnsi="宋体" w:eastAsia="宋体" w:cs="宋体"/>
                <w:color w:val="auto"/>
                <w:sz w:val="21"/>
                <w:szCs w:val="21"/>
                <w:lang w:eastAsia="zh-CN"/>
              </w:rPr>
              <w:fldChar w:fldCharType="begin"/>
            </w:r>
            <w:r>
              <w:rPr>
                <w:rFonts w:hint="default" w:ascii="宋体" w:hAnsi="宋体" w:eastAsia="宋体" w:cs="宋体"/>
                <w:color w:val="auto"/>
                <w:sz w:val="21"/>
                <w:szCs w:val="21"/>
                <w:lang w:eastAsia="zh-CN"/>
              </w:rPr>
              <w:instrText xml:space="preserve"> =SUM（RIGHT） \* MERGEFORMAT </w:instrText>
            </w:r>
            <w:r>
              <w:rPr>
                <w:rFonts w:hint="default" w:ascii="宋体" w:hAnsi="宋体" w:eastAsia="宋体" w:cs="宋体"/>
                <w:color w:val="auto"/>
                <w:sz w:val="21"/>
                <w:szCs w:val="21"/>
                <w:lang w:eastAsia="zh-CN"/>
              </w:rPr>
              <w:fldChar w:fldCharType="separate"/>
            </w:r>
            <w:r>
              <w:rPr>
                <w:rFonts w:hint="default" w:ascii="宋体" w:hAnsi="宋体" w:eastAsia="宋体" w:cs="宋体"/>
                <w:color w:val="auto"/>
                <w:sz w:val="21"/>
                <w:szCs w:val="21"/>
                <w:lang w:eastAsia="zh-CN"/>
              </w:rPr>
              <w:t>1</w:t>
            </w:r>
            <w:r>
              <w:rPr>
                <w:rFonts w:hint="default" w:ascii="宋体" w:hAnsi="宋体" w:eastAsia="宋体" w:cs="宋体"/>
                <w:color w:val="auto"/>
                <w:sz w:val="21"/>
                <w:szCs w:val="21"/>
                <w:lang w:eastAsia="zh-CN"/>
              </w:rPr>
              <w:fldChar w:fldCharType="end"/>
            </w: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12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default" w:ascii="Times New Roman" w:hAnsi="Times New Roman" w:eastAsia="宋体" w:cs="Times New Roman"/>
                <w:color w:val="auto"/>
                <w:sz w:val="21"/>
                <w:szCs w:val="21"/>
              </w:rPr>
            </w:pPr>
          </w:p>
        </w:tc>
      </w:tr>
      <w:tr>
        <w:tblPrEx>
          <w:tblCellMar>
            <w:top w:w="0" w:type="dxa"/>
            <w:left w:w="0" w:type="dxa"/>
            <w:bottom w:w="0" w:type="dxa"/>
            <w:right w:w="0" w:type="dxa"/>
          </w:tblCellMar>
        </w:tblPrEx>
        <w:trPr>
          <w:trHeight w:val="454" w:hRule="atLeast"/>
        </w:trPr>
        <w:tc>
          <w:tcPr>
            <w:tcW w:w="39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w:t>
            </w:r>
          </w:p>
        </w:tc>
        <w:tc>
          <w:tcPr>
            <w:tcW w:w="16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长期幼儿园</w:t>
            </w:r>
          </w:p>
        </w:tc>
        <w:tc>
          <w:tcPr>
            <w:tcW w:w="5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地方</w:t>
            </w:r>
          </w:p>
        </w:tc>
        <w:tc>
          <w:tcPr>
            <w:tcW w:w="5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幼儿园</w:t>
            </w:r>
          </w:p>
        </w:tc>
        <w:tc>
          <w:tcPr>
            <w:tcW w:w="91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bidi="ar"/>
              </w:rPr>
              <w:t>专业技术</w:t>
            </w: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eastAsia" w:ascii="宋体" w:hAnsi="宋体" w:eastAsia="宋体" w:cs="宋体"/>
                <w:color w:val="auto"/>
                <w:sz w:val="21"/>
                <w:szCs w:val="21"/>
                <w:lang w:val="en-US" w:eastAsia="zh-CN"/>
              </w:rPr>
            </w:pPr>
            <w:r>
              <w:rPr>
                <w:rFonts w:hint="default" w:ascii="宋体" w:hAnsi="宋体" w:eastAsia="宋体" w:cs="宋体"/>
                <w:color w:val="auto"/>
                <w:sz w:val="21"/>
                <w:szCs w:val="21"/>
                <w:lang w:eastAsia="zh-CN"/>
              </w:rPr>
              <w:fldChar w:fldCharType="begin"/>
            </w:r>
            <w:r>
              <w:rPr>
                <w:rFonts w:hint="default" w:ascii="宋体" w:hAnsi="宋体" w:eastAsia="宋体" w:cs="宋体"/>
                <w:color w:val="auto"/>
                <w:sz w:val="21"/>
                <w:szCs w:val="21"/>
                <w:lang w:eastAsia="zh-CN"/>
              </w:rPr>
              <w:instrText xml:space="preserve"> =SUM（RIGHT） \* MERGEFORMAT </w:instrText>
            </w:r>
            <w:r>
              <w:rPr>
                <w:rFonts w:hint="default" w:ascii="宋体" w:hAnsi="宋体" w:eastAsia="宋体" w:cs="宋体"/>
                <w:color w:val="auto"/>
                <w:sz w:val="21"/>
                <w:szCs w:val="21"/>
                <w:lang w:eastAsia="zh-CN"/>
              </w:rPr>
              <w:fldChar w:fldCharType="separate"/>
            </w:r>
            <w:r>
              <w:rPr>
                <w:rFonts w:hint="default" w:ascii="宋体" w:hAnsi="宋体" w:eastAsia="宋体" w:cs="宋体"/>
                <w:color w:val="auto"/>
                <w:sz w:val="21"/>
                <w:szCs w:val="21"/>
                <w:lang w:eastAsia="zh-CN"/>
              </w:rPr>
              <w:t>3</w:t>
            </w:r>
            <w:r>
              <w:rPr>
                <w:rFonts w:hint="default" w:ascii="宋体" w:hAnsi="宋体" w:eastAsia="宋体" w:cs="宋体"/>
                <w:color w:val="auto"/>
                <w:sz w:val="21"/>
                <w:szCs w:val="21"/>
                <w:lang w:eastAsia="zh-CN"/>
              </w:rPr>
              <w:fldChar w:fldCharType="end"/>
            </w: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default" w:ascii="Times New Roman" w:hAnsi="Times New Roman" w:eastAsia="宋体" w:cs="Times New Roman"/>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default" w:ascii="Times New Roman" w:hAnsi="Times New Roman" w:eastAsia="宋体" w:cs="Times New Roman"/>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default" w:ascii="Times New Roman" w:hAnsi="Times New Roman" w:eastAsia="宋体" w:cs="Times New Roman"/>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default" w:ascii="Times New Roman" w:hAnsi="Times New Roman" w:eastAsia="宋体" w:cs="Times New Roman"/>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default" w:ascii="Times New Roman" w:hAnsi="Times New Roman" w:eastAsia="宋体" w:cs="Times New Roman"/>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default" w:ascii="Times New Roman" w:hAnsi="Times New Roman" w:eastAsia="宋体" w:cs="Times New Roman"/>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default" w:ascii="Times New Roman" w:hAnsi="Times New Roman" w:eastAsia="宋体" w:cs="Times New Roman"/>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default" w:ascii="Times New Roman" w:hAnsi="Times New Roman" w:eastAsia="宋体" w:cs="Times New Roman"/>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default" w:ascii="Times New Roman" w:hAnsi="Times New Roman" w:eastAsia="宋体" w:cs="Times New Roman"/>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default" w:ascii="Times New Roman" w:hAnsi="Times New Roman" w:eastAsia="宋体" w:cs="Times New Roman"/>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default" w:ascii="Times New Roman" w:hAnsi="Times New Roman" w:eastAsia="宋体" w:cs="Times New Roman"/>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default" w:ascii="Times New Roman" w:hAnsi="Times New Roman" w:eastAsia="宋体" w:cs="Times New Roman"/>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default" w:ascii="Times New Roman" w:hAnsi="Times New Roman" w:eastAsia="宋体" w:cs="Times New Roman"/>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default" w:ascii="Times New Roman" w:hAnsi="Times New Roman" w:eastAsia="宋体" w:cs="Times New Roman"/>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default" w:ascii="Times New Roman" w:hAnsi="Times New Roman" w:eastAsia="宋体" w:cs="Times New Roman"/>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12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default" w:ascii="Times New Roman" w:hAnsi="Times New Roman" w:eastAsia="宋体" w:cs="Times New Roman"/>
                <w:color w:val="auto"/>
                <w:sz w:val="21"/>
                <w:szCs w:val="21"/>
              </w:rPr>
            </w:pPr>
          </w:p>
        </w:tc>
      </w:tr>
      <w:tr>
        <w:tblPrEx>
          <w:tblCellMar>
            <w:top w:w="0" w:type="dxa"/>
            <w:left w:w="0" w:type="dxa"/>
            <w:bottom w:w="0" w:type="dxa"/>
            <w:right w:w="0" w:type="dxa"/>
          </w:tblCellMar>
        </w:tblPrEx>
        <w:trPr>
          <w:trHeight w:val="454" w:hRule="atLeast"/>
        </w:trPr>
        <w:tc>
          <w:tcPr>
            <w:tcW w:w="39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15</w:t>
            </w:r>
          </w:p>
        </w:tc>
        <w:tc>
          <w:tcPr>
            <w:tcW w:w="16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白云幼儿园</w:t>
            </w:r>
          </w:p>
        </w:tc>
        <w:tc>
          <w:tcPr>
            <w:tcW w:w="5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地方</w:t>
            </w:r>
          </w:p>
        </w:tc>
        <w:tc>
          <w:tcPr>
            <w:tcW w:w="5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幼儿园</w:t>
            </w:r>
          </w:p>
        </w:tc>
        <w:tc>
          <w:tcPr>
            <w:tcW w:w="91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bidi="ar"/>
              </w:rPr>
              <w:t>专业技术</w:t>
            </w: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eastAsia" w:ascii="宋体" w:hAnsi="宋体" w:eastAsia="宋体" w:cs="宋体"/>
                <w:color w:val="auto"/>
                <w:sz w:val="21"/>
                <w:szCs w:val="21"/>
                <w:lang w:val="en-US" w:eastAsia="zh-CN"/>
              </w:rPr>
            </w:pPr>
            <w:r>
              <w:rPr>
                <w:rFonts w:hint="default" w:ascii="宋体" w:hAnsi="宋体" w:eastAsia="宋体" w:cs="宋体"/>
                <w:color w:val="auto"/>
                <w:sz w:val="21"/>
                <w:szCs w:val="21"/>
                <w:lang w:eastAsia="zh-CN"/>
              </w:rPr>
              <w:fldChar w:fldCharType="begin"/>
            </w:r>
            <w:r>
              <w:rPr>
                <w:rFonts w:hint="default" w:ascii="宋体" w:hAnsi="宋体" w:eastAsia="宋体" w:cs="宋体"/>
                <w:color w:val="auto"/>
                <w:sz w:val="21"/>
                <w:szCs w:val="21"/>
                <w:lang w:eastAsia="zh-CN"/>
              </w:rPr>
              <w:instrText xml:space="preserve"> =SUM（RIGHT） \* MERGEFORMAT </w:instrText>
            </w:r>
            <w:r>
              <w:rPr>
                <w:rFonts w:hint="default" w:ascii="宋体" w:hAnsi="宋体" w:eastAsia="宋体" w:cs="宋体"/>
                <w:color w:val="auto"/>
                <w:sz w:val="21"/>
                <w:szCs w:val="21"/>
                <w:lang w:eastAsia="zh-CN"/>
              </w:rPr>
              <w:fldChar w:fldCharType="separate"/>
            </w:r>
            <w:r>
              <w:rPr>
                <w:rFonts w:hint="default" w:ascii="宋体" w:hAnsi="宋体" w:eastAsia="宋体" w:cs="宋体"/>
                <w:color w:val="auto"/>
                <w:sz w:val="21"/>
                <w:szCs w:val="21"/>
                <w:lang w:eastAsia="zh-CN"/>
              </w:rPr>
              <w:t>1</w:t>
            </w:r>
            <w:r>
              <w:rPr>
                <w:rFonts w:hint="default" w:ascii="宋体" w:hAnsi="宋体" w:eastAsia="宋体" w:cs="宋体"/>
                <w:color w:val="auto"/>
                <w:sz w:val="21"/>
                <w:szCs w:val="21"/>
                <w:lang w:eastAsia="zh-CN"/>
              </w:rPr>
              <w:fldChar w:fldCharType="end"/>
            </w: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default" w:ascii="Times New Roman" w:hAnsi="Times New Roman" w:eastAsia="宋体" w:cs="Times New Roman"/>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default" w:ascii="Times New Roman" w:hAnsi="Times New Roman" w:eastAsia="宋体" w:cs="Times New Roman"/>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default" w:ascii="Times New Roman" w:hAnsi="Times New Roman" w:eastAsia="宋体" w:cs="Times New Roman"/>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default" w:ascii="Times New Roman" w:hAnsi="Times New Roman" w:eastAsia="宋体" w:cs="Times New Roman"/>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default" w:ascii="Times New Roman" w:hAnsi="Times New Roman" w:eastAsia="宋体" w:cs="Times New Roman"/>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default" w:ascii="Times New Roman" w:hAnsi="Times New Roman" w:eastAsia="宋体" w:cs="Times New Roman"/>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default" w:ascii="Times New Roman" w:hAnsi="Times New Roman" w:eastAsia="宋体" w:cs="Times New Roman"/>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default" w:ascii="Times New Roman" w:hAnsi="Times New Roman" w:eastAsia="宋体" w:cs="Times New Roman"/>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default" w:ascii="Times New Roman" w:hAnsi="Times New Roman" w:eastAsia="宋体" w:cs="Times New Roman"/>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default" w:ascii="Times New Roman" w:hAnsi="Times New Roman" w:eastAsia="宋体" w:cs="Times New Roman"/>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default" w:ascii="Times New Roman" w:hAnsi="Times New Roman" w:eastAsia="宋体" w:cs="Times New Roman"/>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default" w:ascii="Times New Roman" w:hAnsi="Times New Roman" w:eastAsia="宋体" w:cs="Times New Roman"/>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default" w:ascii="Times New Roman" w:hAnsi="Times New Roman" w:eastAsia="宋体" w:cs="Times New Roman"/>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default" w:ascii="Times New Roman" w:hAnsi="Times New Roman" w:eastAsia="宋体" w:cs="Times New Roman"/>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default" w:ascii="Times New Roman" w:hAnsi="Times New Roman" w:eastAsia="宋体" w:cs="Times New Roman"/>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12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default" w:ascii="Times New Roman" w:hAnsi="Times New Roman" w:eastAsia="宋体" w:cs="Times New Roman"/>
                <w:color w:val="auto"/>
                <w:sz w:val="21"/>
                <w:szCs w:val="21"/>
              </w:rPr>
            </w:pPr>
          </w:p>
        </w:tc>
      </w:tr>
      <w:tr>
        <w:tblPrEx>
          <w:tblCellMar>
            <w:top w:w="0" w:type="dxa"/>
            <w:left w:w="0" w:type="dxa"/>
            <w:bottom w:w="0" w:type="dxa"/>
            <w:right w:w="0" w:type="dxa"/>
          </w:tblCellMar>
        </w:tblPrEx>
        <w:trPr>
          <w:trHeight w:val="454" w:hRule="atLeast"/>
        </w:trPr>
        <w:tc>
          <w:tcPr>
            <w:tcW w:w="39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default" w:ascii="Times New Roman" w:hAnsi="Times New Roman" w:eastAsia="宋体" w:cs="Times New Roman"/>
                <w:color w:val="auto"/>
                <w:kern w:val="0"/>
                <w:sz w:val="21"/>
                <w:szCs w:val="21"/>
                <w:lang w:bidi="ar"/>
              </w:rPr>
            </w:pPr>
          </w:p>
        </w:tc>
        <w:tc>
          <w:tcPr>
            <w:tcW w:w="16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合计</w:t>
            </w:r>
          </w:p>
        </w:tc>
        <w:tc>
          <w:tcPr>
            <w:tcW w:w="5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default" w:ascii="Times New Roman" w:hAnsi="Times New Roman" w:eastAsia="宋体" w:cs="Times New Roman"/>
                <w:color w:val="auto"/>
                <w:sz w:val="21"/>
                <w:szCs w:val="21"/>
              </w:rPr>
            </w:pPr>
          </w:p>
        </w:tc>
        <w:tc>
          <w:tcPr>
            <w:tcW w:w="5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default" w:ascii="Times New Roman" w:hAnsi="Times New Roman" w:eastAsia="宋体" w:cs="Times New Roman"/>
                <w:color w:val="auto"/>
                <w:sz w:val="21"/>
                <w:szCs w:val="21"/>
              </w:rPr>
            </w:pPr>
          </w:p>
        </w:tc>
        <w:tc>
          <w:tcPr>
            <w:tcW w:w="91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default" w:ascii="Times New Roman" w:hAnsi="Times New Roman" w:eastAsia="宋体" w:cs="Times New Roman"/>
                <w:color w:val="auto"/>
                <w:sz w:val="21"/>
                <w:szCs w:val="21"/>
              </w:rPr>
            </w:pP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default" w:ascii="宋体" w:hAnsi="宋体" w:eastAsia="宋体" w:cs="宋体"/>
                <w:color w:val="auto"/>
                <w:sz w:val="21"/>
                <w:szCs w:val="21"/>
              </w:rPr>
            </w:pPr>
            <w:r>
              <w:rPr>
                <w:rFonts w:hint="default" w:ascii="宋体" w:hAnsi="宋体" w:eastAsia="宋体" w:cs="宋体"/>
                <w:color w:val="auto"/>
                <w:sz w:val="21"/>
                <w:szCs w:val="21"/>
              </w:rPr>
              <w:fldChar w:fldCharType="begin"/>
            </w:r>
            <w:r>
              <w:rPr>
                <w:rFonts w:hint="default" w:ascii="宋体" w:hAnsi="宋体" w:eastAsia="宋体" w:cs="宋体"/>
                <w:color w:val="auto"/>
                <w:sz w:val="21"/>
                <w:szCs w:val="21"/>
              </w:rPr>
              <w:instrText xml:space="preserve"> =SUM（ABOVE） \* MERGEFORMAT </w:instrText>
            </w:r>
            <w:r>
              <w:rPr>
                <w:rFonts w:hint="default" w:ascii="宋体" w:hAnsi="宋体" w:eastAsia="宋体" w:cs="宋体"/>
                <w:color w:val="auto"/>
                <w:sz w:val="21"/>
                <w:szCs w:val="21"/>
              </w:rPr>
              <w:fldChar w:fldCharType="separate"/>
            </w:r>
            <w:r>
              <w:rPr>
                <w:rFonts w:hint="default" w:ascii="宋体" w:hAnsi="宋体" w:eastAsia="宋体" w:cs="宋体"/>
                <w:color w:val="auto"/>
                <w:sz w:val="21"/>
                <w:szCs w:val="21"/>
              </w:rPr>
              <w:t>43</w:t>
            </w:r>
            <w:r>
              <w:rPr>
                <w:rFonts w:hint="default" w:ascii="宋体" w:hAnsi="宋体" w:eastAsia="宋体" w:cs="宋体"/>
                <w:color w:val="auto"/>
                <w:sz w:val="21"/>
                <w:szCs w:val="21"/>
              </w:rPr>
              <w:fldChar w:fldCharType="end"/>
            </w: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textAlignment w:val="center"/>
              <w:rPr>
                <w:rFonts w:hint="eastAsia" w:ascii="宋体" w:hAnsi="宋体" w:eastAsia="宋体" w:cs="宋体"/>
                <w:color w:val="auto"/>
                <w:sz w:val="21"/>
                <w:szCs w:val="21"/>
              </w:rPr>
            </w:pPr>
            <w:r>
              <w:rPr>
                <w:rFonts w:hint="default" w:ascii="宋体" w:hAnsi="宋体" w:eastAsia="宋体" w:cs="宋体"/>
                <w:color w:val="auto"/>
                <w:sz w:val="21"/>
                <w:szCs w:val="21"/>
              </w:rPr>
              <w:fldChar w:fldCharType="begin"/>
            </w:r>
            <w:r>
              <w:rPr>
                <w:rFonts w:hint="default" w:ascii="宋体" w:hAnsi="宋体" w:eastAsia="宋体" w:cs="宋体"/>
                <w:color w:val="auto"/>
                <w:sz w:val="21"/>
                <w:szCs w:val="21"/>
              </w:rPr>
              <w:instrText xml:space="preserve"> =SUM（ABOVE） \* MERGEFORMAT </w:instrText>
            </w:r>
            <w:r>
              <w:rPr>
                <w:rFonts w:hint="default" w:ascii="宋体" w:hAnsi="宋体" w:eastAsia="宋体" w:cs="宋体"/>
                <w:color w:val="auto"/>
                <w:sz w:val="21"/>
                <w:szCs w:val="21"/>
              </w:rPr>
              <w:fldChar w:fldCharType="separate"/>
            </w:r>
            <w:r>
              <w:rPr>
                <w:rFonts w:hint="default" w:ascii="宋体" w:hAnsi="宋体" w:eastAsia="宋体" w:cs="宋体"/>
                <w:color w:val="auto"/>
                <w:sz w:val="21"/>
                <w:szCs w:val="21"/>
              </w:rPr>
              <w:t>3</w:t>
            </w:r>
            <w:r>
              <w:rPr>
                <w:rFonts w:hint="default" w:ascii="宋体" w:hAnsi="宋体" w:eastAsia="宋体" w:cs="宋体"/>
                <w:color w:val="auto"/>
                <w:sz w:val="21"/>
                <w:szCs w:val="21"/>
              </w:rPr>
              <w:fldChar w:fldCharType="end"/>
            </w: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default" w:ascii="宋体" w:hAnsi="宋体" w:eastAsia="宋体" w:cs="宋体"/>
                <w:color w:val="auto"/>
                <w:sz w:val="21"/>
                <w:szCs w:val="21"/>
              </w:rPr>
            </w:pPr>
            <w:r>
              <w:rPr>
                <w:rFonts w:hint="default" w:ascii="宋体" w:hAnsi="宋体" w:eastAsia="宋体" w:cs="宋体"/>
                <w:color w:val="auto"/>
                <w:sz w:val="21"/>
                <w:szCs w:val="21"/>
              </w:rPr>
              <w:fldChar w:fldCharType="begin"/>
            </w:r>
            <w:r>
              <w:rPr>
                <w:rFonts w:hint="default" w:ascii="宋体" w:hAnsi="宋体" w:eastAsia="宋体" w:cs="宋体"/>
                <w:color w:val="auto"/>
                <w:sz w:val="21"/>
                <w:szCs w:val="21"/>
              </w:rPr>
              <w:instrText xml:space="preserve"> =SUM（ABOVE） \* MERGEFORMAT </w:instrText>
            </w:r>
            <w:r>
              <w:rPr>
                <w:rFonts w:hint="default" w:ascii="宋体" w:hAnsi="宋体" w:eastAsia="宋体" w:cs="宋体"/>
                <w:color w:val="auto"/>
                <w:sz w:val="21"/>
                <w:szCs w:val="21"/>
              </w:rPr>
              <w:fldChar w:fldCharType="separate"/>
            </w:r>
            <w:r>
              <w:rPr>
                <w:rFonts w:hint="default" w:ascii="宋体" w:hAnsi="宋体" w:eastAsia="宋体" w:cs="宋体"/>
                <w:color w:val="auto"/>
                <w:sz w:val="21"/>
                <w:szCs w:val="21"/>
              </w:rPr>
              <w:t>9</w:t>
            </w:r>
            <w:r>
              <w:rPr>
                <w:rFonts w:hint="default" w:ascii="宋体" w:hAnsi="宋体" w:eastAsia="宋体" w:cs="宋体"/>
                <w:color w:val="auto"/>
                <w:sz w:val="21"/>
                <w:szCs w:val="21"/>
              </w:rPr>
              <w:fldChar w:fldCharType="end"/>
            </w: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default" w:ascii="宋体" w:hAnsi="宋体" w:eastAsia="宋体" w:cs="宋体"/>
                <w:color w:val="auto"/>
                <w:sz w:val="21"/>
                <w:szCs w:val="21"/>
              </w:rPr>
            </w:pPr>
            <w:r>
              <w:rPr>
                <w:rFonts w:hint="default" w:ascii="宋体" w:hAnsi="宋体" w:eastAsia="宋体" w:cs="宋体"/>
                <w:color w:val="auto"/>
                <w:sz w:val="21"/>
                <w:szCs w:val="21"/>
              </w:rPr>
              <w:fldChar w:fldCharType="begin"/>
            </w:r>
            <w:r>
              <w:rPr>
                <w:rFonts w:hint="default" w:ascii="宋体" w:hAnsi="宋体" w:eastAsia="宋体" w:cs="宋体"/>
                <w:color w:val="auto"/>
                <w:sz w:val="21"/>
                <w:szCs w:val="21"/>
              </w:rPr>
              <w:instrText xml:space="preserve"> =SUM（ABOVE） \* MERGEFORMAT </w:instrText>
            </w:r>
            <w:r>
              <w:rPr>
                <w:rFonts w:hint="default" w:ascii="宋体" w:hAnsi="宋体" w:eastAsia="宋体" w:cs="宋体"/>
                <w:color w:val="auto"/>
                <w:sz w:val="21"/>
                <w:szCs w:val="21"/>
              </w:rPr>
              <w:fldChar w:fldCharType="separate"/>
            </w:r>
            <w:r>
              <w:rPr>
                <w:rFonts w:hint="default" w:ascii="宋体" w:hAnsi="宋体" w:eastAsia="宋体" w:cs="宋体"/>
                <w:color w:val="auto"/>
                <w:sz w:val="21"/>
                <w:szCs w:val="21"/>
              </w:rPr>
              <w:t>5</w:t>
            </w:r>
            <w:r>
              <w:rPr>
                <w:rFonts w:hint="default" w:ascii="宋体" w:hAnsi="宋体" w:eastAsia="宋体" w:cs="宋体"/>
                <w:color w:val="auto"/>
                <w:sz w:val="21"/>
                <w:szCs w:val="21"/>
              </w:rPr>
              <w:fldChar w:fldCharType="end"/>
            </w: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default" w:ascii="宋体" w:hAnsi="宋体" w:eastAsia="宋体" w:cs="宋体"/>
                <w:color w:val="auto"/>
                <w:sz w:val="21"/>
                <w:szCs w:val="21"/>
              </w:rPr>
            </w:pPr>
            <w:r>
              <w:rPr>
                <w:rFonts w:hint="default" w:ascii="宋体" w:hAnsi="宋体" w:eastAsia="宋体" w:cs="宋体"/>
                <w:color w:val="auto"/>
                <w:sz w:val="21"/>
                <w:szCs w:val="21"/>
              </w:rPr>
              <w:fldChar w:fldCharType="begin"/>
            </w:r>
            <w:r>
              <w:rPr>
                <w:rFonts w:hint="default" w:ascii="宋体" w:hAnsi="宋体" w:eastAsia="宋体" w:cs="宋体"/>
                <w:color w:val="auto"/>
                <w:sz w:val="21"/>
                <w:szCs w:val="21"/>
              </w:rPr>
              <w:instrText xml:space="preserve"> =SUM（ABOVE） \* MERGEFORMAT </w:instrText>
            </w:r>
            <w:r>
              <w:rPr>
                <w:rFonts w:hint="default" w:ascii="宋体" w:hAnsi="宋体" w:eastAsia="宋体" w:cs="宋体"/>
                <w:color w:val="auto"/>
                <w:sz w:val="21"/>
                <w:szCs w:val="21"/>
              </w:rPr>
              <w:fldChar w:fldCharType="separate"/>
            </w:r>
            <w:r>
              <w:rPr>
                <w:rFonts w:hint="default" w:ascii="宋体" w:hAnsi="宋体" w:eastAsia="宋体" w:cs="宋体"/>
                <w:color w:val="auto"/>
                <w:sz w:val="21"/>
                <w:szCs w:val="21"/>
              </w:rPr>
              <w:t>4</w:t>
            </w:r>
            <w:r>
              <w:rPr>
                <w:rFonts w:hint="default" w:ascii="宋体" w:hAnsi="宋体" w:eastAsia="宋体" w:cs="宋体"/>
                <w:color w:val="auto"/>
                <w:sz w:val="21"/>
                <w:szCs w:val="21"/>
              </w:rPr>
              <w:fldChar w:fldCharType="end"/>
            </w: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default" w:ascii="宋体" w:hAnsi="宋体" w:eastAsia="宋体" w:cs="宋体"/>
                <w:color w:val="auto"/>
                <w:sz w:val="21"/>
                <w:szCs w:val="21"/>
              </w:rPr>
            </w:pPr>
            <w:r>
              <w:rPr>
                <w:rFonts w:hint="default" w:ascii="宋体" w:hAnsi="宋体" w:eastAsia="宋体" w:cs="宋体"/>
                <w:color w:val="auto"/>
                <w:sz w:val="21"/>
                <w:szCs w:val="21"/>
              </w:rPr>
              <w:fldChar w:fldCharType="begin"/>
            </w:r>
            <w:r>
              <w:rPr>
                <w:rFonts w:hint="default" w:ascii="宋体" w:hAnsi="宋体" w:eastAsia="宋体" w:cs="宋体"/>
                <w:color w:val="auto"/>
                <w:sz w:val="21"/>
                <w:szCs w:val="21"/>
              </w:rPr>
              <w:instrText xml:space="preserve"> =SUM（ABOVE） \* MERGEFORMAT </w:instrText>
            </w:r>
            <w:r>
              <w:rPr>
                <w:rFonts w:hint="default" w:ascii="宋体" w:hAnsi="宋体" w:eastAsia="宋体" w:cs="宋体"/>
                <w:color w:val="auto"/>
                <w:sz w:val="21"/>
                <w:szCs w:val="21"/>
              </w:rPr>
              <w:fldChar w:fldCharType="separate"/>
            </w:r>
            <w:r>
              <w:rPr>
                <w:rFonts w:hint="default" w:ascii="宋体" w:hAnsi="宋体" w:eastAsia="宋体" w:cs="宋体"/>
                <w:color w:val="auto"/>
                <w:sz w:val="21"/>
                <w:szCs w:val="21"/>
              </w:rPr>
              <w:t>1</w:t>
            </w:r>
            <w:r>
              <w:rPr>
                <w:rFonts w:hint="default" w:ascii="宋体" w:hAnsi="宋体" w:eastAsia="宋体" w:cs="宋体"/>
                <w:color w:val="auto"/>
                <w:sz w:val="21"/>
                <w:szCs w:val="21"/>
              </w:rPr>
              <w:fldChar w:fldCharType="end"/>
            </w: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default" w:ascii="宋体" w:hAnsi="宋体" w:eastAsia="宋体" w:cs="宋体"/>
                <w:color w:val="auto"/>
                <w:sz w:val="21"/>
                <w:szCs w:val="21"/>
              </w:rPr>
            </w:pPr>
            <w:r>
              <w:rPr>
                <w:rFonts w:hint="default" w:ascii="宋体" w:hAnsi="宋体" w:eastAsia="宋体" w:cs="宋体"/>
                <w:color w:val="auto"/>
                <w:sz w:val="21"/>
                <w:szCs w:val="21"/>
              </w:rPr>
              <w:fldChar w:fldCharType="begin"/>
            </w:r>
            <w:r>
              <w:rPr>
                <w:rFonts w:hint="default" w:ascii="宋体" w:hAnsi="宋体" w:eastAsia="宋体" w:cs="宋体"/>
                <w:color w:val="auto"/>
                <w:sz w:val="21"/>
                <w:szCs w:val="21"/>
              </w:rPr>
              <w:instrText xml:space="preserve"> =SUM(ABOVE) \* MERGEFORMAT </w:instrText>
            </w:r>
            <w:r>
              <w:rPr>
                <w:rFonts w:hint="default" w:ascii="宋体" w:hAnsi="宋体" w:eastAsia="宋体" w:cs="宋体"/>
                <w:color w:val="auto"/>
                <w:sz w:val="21"/>
                <w:szCs w:val="21"/>
              </w:rPr>
              <w:fldChar w:fldCharType="separate"/>
            </w:r>
            <w:r>
              <w:rPr>
                <w:rFonts w:hint="default" w:ascii="宋体" w:hAnsi="宋体" w:eastAsia="宋体" w:cs="宋体"/>
                <w:color w:val="auto"/>
                <w:sz w:val="21"/>
                <w:szCs w:val="21"/>
              </w:rPr>
              <w:t>0</w:t>
            </w:r>
            <w:r>
              <w:rPr>
                <w:rFonts w:hint="default" w:ascii="宋体" w:hAnsi="宋体" w:eastAsia="宋体" w:cs="宋体"/>
                <w:color w:val="auto"/>
                <w:sz w:val="21"/>
                <w:szCs w:val="21"/>
              </w:rPr>
              <w:fldChar w:fldCharType="end"/>
            </w: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default" w:ascii="宋体" w:hAnsi="宋体" w:eastAsia="宋体" w:cs="宋体"/>
                <w:color w:val="auto"/>
                <w:sz w:val="21"/>
                <w:szCs w:val="21"/>
              </w:rPr>
            </w:pPr>
            <w:r>
              <w:rPr>
                <w:rFonts w:hint="default" w:ascii="宋体" w:hAnsi="宋体" w:eastAsia="宋体" w:cs="宋体"/>
                <w:color w:val="auto"/>
                <w:sz w:val="21"/>
                <w:szCs w:val="21"/>
              </w:rPr>
              <w:fldChar w:fldCharType="begin"/>
            </w:r>
            <w:r>
              <w:rPr>
                <w:rFonts w:hint="default" w:ascii="宋体" w:hAnsi="宋体" w:eastAsia="宋体" w:cs="宋体"/>
                <w:color w:val="auto"/>
                <w:sz w:val="21"/>
                <w:szCs w:val="21"/>
              </w:rPr>
              <w:instrText xml:space="preserve"> =SUM(ABOVE) \* MERGEFORMAT </w:instrText>
            </w:r>
            <w:r>
              <w:rPr>
                <w:rFonts w:hint="default" w:ascii="宋体" w:hAnsi="宋体" w:eastAsia="宋体" w:cs="宋体"/>
                <w:color w:val="auto"/>
                <w:sz w:val="21"/>
                <w:szCs w:val="21"/>
              </w:rPr>
              <w:fldChar w:fldCharType="separate"/>
            </w:r>
            <w:r>
              <w:rPr>
                <w:rFonts w:hint="default" w:ascii="宋体" w:hAnsi="宋体" w:eastAsia="宋体" w:cs="宋体"/>
                <w:color w:val="auto"/>
                <w:sz w:val="21"/>
                <w:szCs w:val="21"/>
              </w:rPr>
              <w:t>0</w:t>
            </w:r>
            <w:r>
              <w:rPr>
                <w:rFonts w:hint="default" w:ascii="宋体" w:hAnsi="宋体" w:eastAsia="宋体" w:cs="宋体"/>
                <w:color w:val="auto"/>
                <w:sz w:val="21"/>
                <w:szCs w:val="21"/>
              </w:rPr>
              <w:fldChar w:fldCharType="end"/>
            </w: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default" w:ascii="宋体" w:hAnsi="宋体" w:eastAsia="宋体" w:cs="宋体"/>
                <w:color w:val="auto"/>
                <w:sz w:val="21"/>
                <w:szCs w:val="21"/>
              </w:rPr>
            </w:pPr>
            <w:r>
              <w:rPr>
                <w:rFonts w:hint="default" w:ascii="宋体" w:hAnsi="宋体" w:eastAsia="宋体" w:cs="宋体"/>
                <w:color w:val="auto"/>
                <w:sz w:val="21"/>
                <w:szCs w:val="21"/>
              </w:rPr>
              <w:fldChar w:fldCharType="begin"/>
            </w:r>
            <w:r>
              <w:rPr>
                <w:rFonts w:hint="default" w:ascii="宋体" w:hAnsi="宋体" w:eastAsia="宋体" w:cs="宋体"/>
                <w:color w:val="auto"/>
                <w:sz w:val="21"/>
                <w:szCs w:val="21"/>
              </w:rPr>
              <w:instrText xml:space="preserve"> =SUM(ABOVE) \* MERGEFORMAT </w:instrText>
            </w:r>
            <w:r>
              <w:rPr>
                <w:rFonts w:hint="default" w:ascii="宋体" w:hAnsi="宋体" w:eastAsia="宋体" w:cs="宋体"/>
                <w:color w:val="auto"/>
                <w:sz w:val="21"/>
                <w:szCs w:val="21"/>
              </w:rPr>
              <w:fldChar w:fldCharType="separate"/>
            </w:r>
            <w:r>
              <w:rPr>
                <w:rFonts w:hint="default" w:ascii="宋体" w:hAnsi="宋体" w:eastAsia="宋体" w:cs="宋体"/>
                <w:color w:val="auto"/>
                <w:sz w:val="21"/>
                <w:szCs w:val="21"/>
              </w:rPr>
              <w:t>2</w:t>
            </w:r>
            <w:r>
              <w:rPr>
                <w:rFonts w:hint="default" w:ascii="宋体" w:hAnsi="宋体" w:eastAsia="宋体" w:cs="宋体"/>
                <w:color w:val="auto"/>
                <w:sz w:val="21"/>
                <w:szCs w:val="21"/>
              </w:rPr>
              <w:fldChar w:fldCharType="end"/>
            </w: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default" w:ascii="宋体" w:hAnsi="宋体" w:eastAsia="宋体" w:cs="宋体"/>
                <w:color w:val="auto"/>
                <w:sz w:val="21"/>
                <w:szCs w:val="21"/>
              </w:rPr>
            </w:pPr>
            <w:r>
              <w:rPr>
                <w:rFonts w:hint="default" w:ascii="宋体" w:hAnsi="宋体" w:eastAsia="宋体" w:cs="宋体"/>
                <w:color w:val="auto"/>
                <w:sz w:val="21"/>
                <w:szCs w:val="21"/>
              </w:rPr>
              <w:fldChar w:fldCharType="begin"/>
            </w:r>
            <w:r>
              <w:rPr>
                <w:rFonts w:hint="default" w:ascii="宋体" w:hAnsi="宋体" w:eastAsia="宋体" w:cs="宋体"/>
                <w:color w:val="auto"/>
                <w:sz w:val="21"/>
                <w:szCs w:val="21"/>
              </w:rPr>
              <w:instrText xml:space="preserve"> =SUM(ABOVE) \* MERGEFORMAT </w:instrText>
            </w:r>
            <w:r>
              <w:rPr>
                <w:rFonts w:hint="default" w:ascii="宋体" w:hAnsi="宋体" w:eastAsia="宋体" w:cs="宋体"/>
                <w:color w:val="auto"/>
                <w:sz w:val="21"/>
                <w:szCs w:val="21"/>
              </w:rPr>
              <w:fldChar w:fldCharType="separate"/>
            </w:r>
            <w:r>
              <w:rPr>
                <w:rFonts w:hint="default" w:ascii="宋体" w:hAnsi="宋体" w:eastAsia="宋体" w:cs="宋体"/>
                <w:color w:val="auto"/>
                <w:sz w:val="21"/>
                <w:szCs w:val="21"/>
              </w:rPr>
              <w:t>2</w:t>
            </w:r>
            <w:r>
              <w:rPr>
                <w:rFonts w:hint="default" w:ascii="宋体" w:hAnsi="宋体" w:eastAsia="宋体" w:cs="宋体"/>
                <w:color w:val="auto"/>
                <w:sz w:val="21"/>
                <w:szCs w:val="21"/>
              </w:rPr>
              <w:fldChar w:fldCharType="end"/>
            </w: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default" w:ascii="宋体" w:hAnsi="宋体" w:eastAsia="宋体" w:cs="宋体"/>
                <w:color w:val="auto"/>
                <w:sz w:val="21"/>
                <w:szCs w:val="21"/>
              </w:rPr>
            </w:pPr>
            <w:r>
              <w:rPr>
                <w:rFonts w:hint="default" w:ascii="宋体" w:hAnsi="宋体" w:eastAsia="宋体" w:cs="宋体"/>
                <w:color w:val="auto"/>
                <w:sz w:val="21"/>
                <w:szCs w:val="21"/>
              </w:rPr>
              <w:fldChar w:fldCharType="begin"/>
            </w:r>
            <w:r>
              <w:rPr>
                <w:rFonts w:hint="default" w:ascii="宋体" w:hAnsi="宋体" w:eastAsia="宋体" w:cs="宋体"/>
                <w:color w:val="auto"/>
                <w:sz w:val="21"/>
                <w:szCs w:val="21"/>
              </w:rPr>
              <w:instrText xml:space="preserve"> =SUM(ABOVE) \* MERGEFORMAT </w:instrText>
            </w:r>
            <w:r>
              <w:rPr>
                <w:rFonts w:hint="default" w:ascii="宋体" w:hAnsi="宋体" w:eastAsia="宋体" w:cs="宋体"/>
                <w:color w:val="auto"/>
                <w:sz w:val="21"/>
                <w:szCs w:val="21"/>
              </w:rPr>
              <w:fldChar w:fldCharType="separate"/>
            </w:r>
            <w:r>
              <w:rPr>
                <w:rFonts w:hint="default" w:ascii="宋体" w:hAnsi="宋体" w:eastAsia="宋体" w:cs="宋体"/>
                <w:color w:val="auto"/>
                <w:sz w:val="21"/>
                <w:szCs w:val="21"/>
              </w:rPr>
              <w:t>5</w:t>
            </w:r>
            <w:r>
              <w:rPr>
                <w:rFonts w:hint="default" w:ascii="宋体" w:hAnsi="宋体" w:eastAsia="宋体" w:cs="宋体"/>
                <w:color w:val="auto"/>
                <w:sz w:val="21"/>
                <w:szCs w:val="21"/>
              </w:rPr>
              <w:fldChar w:fldCharType="end"/>
            </w: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eastAsia" w:ascii="宋体" w:hAnsi="宋体" w:eastAsia="宋体" w:cs="宋体"/>
                <w:color w:val="auto"/>
                <w:sz w:val="21"/>
                <w:szCs w:val="21"/>
                <w:lang w:val="en-US" w:eastAsia="zh-CN"/>
              </w:rPr>
            </w:pPr>
            <w:r>
              <w:rPr>
                <w:rFonts w:hint="default" w:ascii="宋体" w:hAnsi="宋体" w:eastAsia="宋体" w:cs="宋体"/>
                <w:color w:val="auto"/>
                <w:sz w:val="21"/>
                <w:szCs w:val="21"/>
                <w:lang w:eastAsia="zh-CN"/>
              </w:rPr>
              <w:fldChar w:fldCharType="begin"/>
            </w:r>
            <w:r>
              <w:rPr>
                <w:rFonts w:hint="default" w:ascii="宋体" w:hAnsi="宋体" w:eastAsia="宋体" w:cs="宋体"/>
                <w:color w:val="auto"/>
                <w:sz w:val="21"/>
                <w:szCs w:val="21"/>
                <w:lang w:eastAsia="zh-CN"/>
              </w:rPr>
              <w:instrText xml:space="preserve"> =SUM(ABOVE) \* MERGEFORMAT </w:instrText>
            </w:r>
            <w:r>
              <w:rPr>
                <w:rFonts w:hint="default" w:ascii="宋体" w:hAnsi="宋体" w:eastAsia="宋体" w:cs="宋体"/>
                <w:color w:val="auto"/>
                <w:sz w:val="21"/>
                <w:szCs w:val="21"/>
                <w:lang w:eastAsia="zh-CN"/>
              </w:rPr>
              <w:fldChar w:fldCharType="separate"/>
            </w:r>
            <w:r>
              <w:rPr>
                <w:rFonts w:hint="default" w:ascii="宋体" w:hAnsi="宋体" w:eastAsia="宋体" w:cs="宋体"/>
                <w:color w:val="auto"/>
                <w:sz w:val="21"/>
                <w:szCs w:val="21"/>
                <w:lang w:eastAsia="zh-CN"/>
              </w:rPr>
              <w:t>1</w:t>
            </w:r>
            <w:r>
              <w:rPr>
                <w:rFonts w:hint="default" w:ascii="宋体" w:hAnsi="宋体" w:eastAsia="宋体" w:cs="宋体"/>
                <w:color w:val="auto"/>
                <w:sz w:val="21"/>
                <w:szCs w:val="21"/>
                <w:lang w:eastAsia="zh-CN"/>
              </w:rPr>
              <w:fldChar w:fldCharType="end"/>
            </w: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default" w:ascii="宋体" w:hAnsi="宋体" w:eastAsia="宋体" w:cs="宋体"/>
                <w:color w:val="auto"/>
                <w:sz w:val="21"/>
                <w:szCs w:val="21"/>
              </w:rPr>
            </w:pPr>
            <w:r>
              <w:rPr>
                <w:rFonts w:hint="default" w:ascii="宋体" w:hAnsi="宋体" w:eastAsia="宋体" w:cs="宋体"/>
                <w:color w:val="auto"/>
                <w:sz w:val="21"/>
                <w:szCs w:val="21"/>
              </w:rPr>
              <w:fldChar w:fldCharType="begin"/>
            </w:r>
            <w:r>
              <w:rPr>
                <w:rFonts w:hint="default" w:ascii="宋体" w:hAnsi="宋体" w:eastAsia="宋体" w:cs="宋体"/>
                <w:color w:val="auto"/>
                <w:sz w:val="21"/>
                <w:szCs w:val="21"/>
              </w:rPr>
              <w:instrText xml:space="preserve"> =SUM(ABOVE) \* MERGEFORMAT </w:instrText>
            </w:r>
            <w:r>
              <w:rPr>
                <w:rFonts w:hint="default" w:ascii="宋体" w:hAnsi="宋体" w:eastAsia="宋体" w:cs="宋体"/>
                <w:color w:val="auto"/>
                <w:sz w:val="21"/>
                <w:szCs w:val="21"/>
              </w:rPr>
              <w:fldChar w:fldCharType="separate"/>
            </w:r>
            <w:r>
              <w:rPr>
                <w:rFonts w:hint="default" w:ascii="宋体" w:hAnsi="宋体" w:eastAsia="宋体" w:cs="宋体"/>
                <w:color w:val="auto"/>
                <w:sz w:val="21"/>
                <w:szCs w:val="21"/>
              </w:rPr>
              <w:t>2</w:t>
            </w:r>
            <w:r>
              <w:rPr>
                <w:rFonts w:hint="default" w:ascii="宋体" w:hAnsi="宋体" w:eastAsia="宋体" w:cs="宋体"/>
                <w:color w:val="auto"/>
                <w:sz w:val="21"/>
                <w:szCs w:val="21"/>
              </w:rPr>
              <w:fldChar w:fldCharType="end"/>
            </w: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default" w:ascii="宋体" w:hAnsi="宋体" w:eastAsia="宋体" w:cs="宋体"/>
                <w:color w:val="auto"/>
                <w:sz w:val="21"/>
                <w:szCs w:val="21"/>
              </w:rPr>
            </w:pPr>
            <w:r>
              <w:rPr>
                <w:rFonts w:hint="default" w:ascii="宋体" w:hAnsi="宋体" w:eastAsia="宋体" w:cs="宋体"/>
                <w:color w:val="auto"/>
                <w:sz w:val="21"/>
                <w:szCs w:val="21"/>
              </w:rPr>
              <w:fldChar w:fldCharType="begin"/>
            </w:r>
            <w:r>
              <w:rPr>
                <w:rFonts w:hint="default" w:ascii="宋体" w:hAnsi="宋体" w:eastAsia="宋体" w:cs="宋体"/>
                <w:color w:val="auto"/>
                <w:sz w:val="21"/>
                <w:szCs w:val="21"/>
              </w:rPr>
              <w:instrText xml:space="preserve"> =SUM(ABOVE) \* MERGEFORMAT </w:instrText>
            </w:r>
            <w:r>
              <w:rPr>
                <w:rFonts w:hint="default" w:ascii="宋体" w:hAnsi="宋体" w:eastAsia="宋体" w:cs="宋体"/>
                <w:color w:val="auto"/>
                <w:sz w:val="21"/>
                <w:szCs w:val="21"/>
              </w:rPr>
              <w:fldChar w:fldCharType="separate"/>
            </w:r>
            <w:r>
              <w:rPr>
                <w:rFonts w:hint="default" w:ascii="宋体" w:hAnsi="宋体" w:eastAsia="宋体" w:cs="宋体"/>
                <w:color w:val="auto"/>
                <w:sz w:val="21"/>
                <w:szCs w:val="21"/>
              </w:rPr>
              <w:t>1</w:t>
            </w:r>
            <w:r>
              <w:rPr>
                <w:rFonts w:hint="default" w:ascii="宋体" w:hAnsi="宋体" w:eastAsia="宋体" w:cs="宋体"/>
                <w:color w:val="auto"/>
                <w:sz w:val="21"/>
                <w:szCs w:val="21"/>
              </w:rPr>
              <w:fldChar w:fldCharType="end"/>
            </w: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default" w:ascii="宋体" w:hAnsi="宋体" w:eastAsia="宋体" w:cs="宋体"/>
                <w:color w:val="auto"/>
                <w:sz w:val="21"/>
                <w:szCs w:val="21"/>
              </w:rPr>
            </w:pPr>
            <w:r>
              <w:rPr>
                <w:rFonts w:hint="default" w:ascii="宋体" w:hAnsi="宋体" w:eastAsia="宋体" w:cs="宋体"/>
                <w:color w:val="auto"/>
                <w:sz w:val="21"/>
                <w:szCs w:val="21"/>
              </w:rPr>
              <w:fldChar w:fldCharType="begin"/>
            </w:r>
            <w:r>
              <w:rPr>
                <w:rFonts w:hint="default" w:ascii="宋体" w:hAnsi="宋体" w:eastAsia="宋体" w:cs="宋体"/>
                <w:color w:val="auto"/>
                <w:sz w:val="21"/>
                <w:szCs w:val="21"/>
              </w:rPr>
              <w:instrText xml:space="preserve"> =SUM(ABOVE) \* MERGEFORMAT </w:instrText>
            </w:r>
            <w:r>
              <w:rPr>
                <w:rFonts w:hint="default" w:ascii="宋体" w:hAnsi="宋体" w:eastAsia="宋体" w:cs="宋体"/>
                <w:color w:val="auto"/>
                <w:sz w:val="21"/>
                <w:szCs w:val="21"/>
              </w:rPr>
              <w:fldChar w:fldCharType="separate"/>
            </w:r>
            <w:r>
              <w:rPr>
                <w:rFonts w:hint="default" w:ascii="宋体" w:hAnsi="宋体" w:eastAsia="宋体" w:cs="宋体"/>
                <w:color w:val="auto"/>
                <w:sz w:val="21"/>
                <w:szCs w:val="21"/>
              </w:rPr>
              <w:t>0</w:t>
            </w:r>
            <w:r>
              <w:rPr>
                <w:rFonts w:hint="default" w:ascii="宋体" w:hAnsi="宋体" w:eastAsia="宋体" w:cs="宋体"/>
                <w:color w:val="auto"/>
                <w:sz w:val="21"/>
                <w:szCs w:val="21"/>
              </w:rPr>
              <w:fldChar w:fldCharType="end"/>
            </w: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default" w:ascii="宋体" w:hAnsi="宋体" w:eastAsia="宋体" w:cs="宋体"/>
                <w:color w:val="auto"/>
                <w:sz w:val="21"/>
                <w:szCs w:val="21"/>
              </w:rPr>
            </w:pPr>
            <w:r>
              <w:rPr>
                <w:rFonts w:hint="default" w:ascii="宋体" w:hAnsi="宋体" w:eastAsia="宋体" w:cs="宋体"/>
                <w:color w:val="auto"/>
                <w:sz w:val="21"/>
                <w:szCs w:val="21"/>
              </w:rPr>
              <w:fldChar w:fldCharType="begin"/>
            </w:r>
            <w:r>
              <w:rPr>
                <w:rFonts w:hint="default" w:ascii="宋体" w:hAnsi="宋体" w:eastAsia="宋体" w:cs="宋体"/>
                <w:color w:val="auto"/>
                <w:sz w:val="21"/>
                <w:szCs w:val="21"/>
              </w:rPr>
              <w:instrText xml:space="preserve"> =SUM(ABOVE) \* MERGEFORMAT </w:instrText>
            </w:r>
            <w:r>
              <w:rPr>
                <w:rFonts w:hint="default" w:ascii="宋体" w:hAnsi="宋体" w:eastAsia="宋体" w:cs="宋体"/>
                <w:color w:val="auto"/>
                <w:sz w:val="21"/>
                <w:szCs w:val="21"/>
              </w:rPr>
              <w:fldChar w:fldCharType="separate"/>
            </w:r>
            <w:r>
              <w:rPr>
                <w:rFonts w:hint="default" w:ascii="宋体" w:hAnsi="宋体" w:eastAsia="宋体" w:cs="宋体"/>
                <w:color w:val="auto"/>
                <w:sz w:val="21"/>
                <w:szCs w:val="21"/>
              </w:rPr>
              <w:t>0</w:t>
            </w:r>
            <w:r>
              <w:rPr>
                <w:rFonts w:hint="default" w:ascii="宋体" w:hAnsi="宋体" w:eastAsia="宋体" w:cs="宋体"/>
                <w:color w:val="auto"/>
                <w:sz w:val="21"/>
                <w:szCs w:val="21"/>
              </w:rPr>
              <w:fldChar w:fldCharType="end"/>
            </w:r>
          </w:p>
        </w:tc>
        <w:tc>
          <w:tcPr>
            <w:tcW w:w="5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default" w:ascii="宋体" w:hAnsi="宋体" w:eastAsia="宋体" w:cs="宋体"/>
                <w:color w:val="auto"/>
                <w:sz w:val="21"/>
                <w:szCs w:val="21"/>
              </w:rPr>
            </w:pPr>
            <w:r>
              <w:rPr>
                <w:rFonts w:hint="default" w:ascii="宋体" w:hAnsi="宋体" w:eastAsia="宋体" w:cs="宋体"/>
                <w:color w:val="auto"/>
                <w:sz w:val="21"/>
                <w:szCs w:val="21"/>
              </w:rPr>
              <w:fldChar w:fldCharType="begin"/>
            </w:r>
            <w:r>
              <w:rPr>
                <w:rFonts w:hint="default" w:ascii="宋体" w:hAnsi="宋体" w:eastAsia="宋体" w:cs="宋体"/>
                <w:color w:val="auto"/>
                <w:sz w:val="21"/>
                <w:szCs w:val="21"/>
              </w:rPr>
              <w:instrText xml:space="preserve"> =SUM(ABOVE) \* MERGEFORMAT </w:instrText>
            </w:r>
            <w:r>
              <w:rPr>
                <w:rFonts w:hint="default" w:ascii="宋体" w:hAnsi="宋体" w:eastAsia="宋体" w:cs="宋体"/>
                <w:color w:val="auto"/>
                <w:sz w:val="21"/>
                <w:szCs w:val="21"/>
              </w:rPr>
              <w:fldChar w:fldCharType="separate"/>
            </w:r>
            <w:r>
              <w:rPr>
                <w:rFonts w:hint="default" w:ascii="宋体" w:hAnsi="宋体" w:eastAsia="宋体" w:cs="宋体"/>
                <w:color w:val="auto"/>
                <w:sz w:val="21"/>
                <w:szCs w:val="21"/>
              </w:rPr>
              <w:t>8</w:t>
            </w:r>
            <w:r>
              <w:rPr>
                <w:rFonts w:hint="default" w:ascii="宋体" w:hAnsi="宋体" w:eastAsia="宋体" w:cs="宋体"/>
                <w:color w:val="auto"/>
                <w:sz w:val="21"/>
                <w:szCs w:val="21"/>
              </w:rPr>
              <w:fldChar w:fldCharType="end"/>
            </w:r>
          </w:p>
        </w:tc>
        <w:tc>
          <w:tcPr>
            <w:tcW w:w="12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240" w:lineRule="exact"/>
              <w:jc w:val="center"/>
              <w:rPr>
                <w:rFonts w:hint="default" w:ascii="Times New Roman" w:hAnsi="Times New Roman" w:eastAsia="宋体" w:cs="Times New Roman"/>
                <w:color w:val="auto"/>
                <w:sz w:val="21"/>
                <w:szCs w:val="21"/>
              </w:rPr>
            </w:pPr>
          </w:p>
        </w:tc>
      </w:tr>
    </w:tbl>
    <w:p>
      <w:pPr>
        <w:spacing w:line="560" w:lineRule="exact"/>
        <w:jc w:val="left"/>
        <w:rPr>
          <w:rFonts w:hint="eastAsia" w:ascii="Times New Roman" w:hAnsi="Times New Roman" w:eastAsia="仿宋_GB2312" w:cs="Times New Roman"/>
          <w:color w:val="auto"/>
          <w:spacing w:val="-4"/>
          <w:sz w:val="30"/>
          <w:szCs w:val="30"/>
          <w:lang w:val="en-US" w:eastAsia="zh-CN"/>
        </w:rPr>
        <w:sectPr>
          <w:footerReference r:id="rId3" w:type="default"/>
          <w:footerReference r:id="rId4" w:type="even"/>
          <w:pgSz w:w="16838" w:h="11906" w:orient="landscape"/>
          <w:pgMar w:top="1417" w:right="1440" w:bottom="1134" w:left="1440" w:header="851" w:footer="992" w:gutter="0"/>
          <w:pgNumType w:fmt="decimal"/>
          <w:cols w:space="720" w:num="1"/>
          <w:docGrid w:type="linesAndChars" w:linePitch="319" w:charSpace="577"/>
        </w:sectPr>
      </w:pPr>
    </w:p>
    <w:p>
      <w:pPr>
        <w:spacing w:line="520" w:lineRule="exact"/>
        <w:jc w:val="left"/>
        <w:rPr>
          <w:rFonts w:hint="eastAsia" w:ascii="黑体" w:hAnsi="黑体" w:eastAsia="黑体" w:cs="黑体"/>
          <w:color w:val="auto"/>
          <w:spacing w:val="-4"/>
          <w:sz w:val="32"/>
          <w:szCs w:val="32"/>
        </w:rPr>
      </w:pPr>
      <w:r>
        <w:rPr>
          <w:rFonts w:hint="eastAsia" w:ascii="黑体" w:hAnsi="黑体" w:eastAsia="黑体" w:cs="黑体"/>
          <w:color w:val="auto"/>
          <w:spacing w:val="-4"/>
          <w:sz w:val="32"/>
          <w:szCs w:val="32"/>
        </w:rPr>
        <w:t>附件3</w:t>
      </w:r>
    </w:p>
    <w:p>
      <w:pPr>
        <w:spacing w:line="500" w:lineRule="exact"/>
        <w:jc w:val="center"/>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遵义市2022年特岗教师招聘岗位学历专业要求</w:t>
      </w:r>
    </w:p>
    <w:p>
      <w:pPr>
        <w:spacing w:line="500" w:lineRule="exact"/>
        <w:jc w:val="center"/>
        <w:rPr>
          <w:rFonts w:hint="eastAsia" w:ascii="仿宋_GB2312" w:hAnsi="仿宋" w:eastAsia="仿宋_GB2312" w:cs="Times New Roman"/>
          <w:color w:val="auto"/>
          <w:sz w:val="30"/>
          <w:szCs w:val="30"/>
        </w:rPr>
      </w:pPr>
      <w:r>
        <w:rPr>
          <w:rFonts w:hint="eastAsia" w:ascii="仿宋_GB2312" w:hAnsi="仿宋" w:eastAsia="仿宋_GB2312" w:cs="Times New Roman"/>
          <w:color w:val="auto"/>
          <w:sz w:val="30"/>
          <w:szCs w:val="30"/>
          <w:lang w:eastAsia="zh-CN"/>
        </w:rPr>
        <w:t>（</w:t>
      </w:r>
      <w:r>
        <w:rPr>
          <w:rFonts w:hint="eastAsia" w:ascii="仿宋_GB2312" w:hAnsi="仿宋" w:eastAsia="仿宋_GB2312" w:cs="Times New Roman"/>
          <w:color w:val="auto"/>
          <w:sz w:val="30"/>
          <w:szCs w:val="30"/>
        </w:rPr>
        <w:t>2022.6.22</w:t>
      </w:r>
      <w:r>
        <w:rPr>
          <w:rFonts w:hint="eastAsia" w:ascii="仿宋_GB2312" w:hAnsi="仿宋" w:eastAsia="仿宋_GB2312" w:cs="Times New Roman"/>
          <w:color w:val="auto"/>
          <w:sz w:val="30"/>
          <w:szCs w:val="30"/>
          <w:lang w:eastAsia="zh-CN"/>
        </w:rPr>
        <w:t>）</w:t>
      </w:r>
    </w:p>
    <w:p>
      <w:pPr>
        <w:widowControl/>
        <w:spacing w:line="500" w:lineRule="exact"/>
        <w:ind w:firstLine="614" w:firstLineChars="200"/>
        <w:jc w:val="left"/>
        <w:rPr>
          <w:rFonts w:hint="eastAsia" w:ascii="仿宋_GB2312" w:eastAsia="仿宋_GB2312"/>
          <w:color w:val="auto"/>
          <w:kern w:val="0"/>
          <w:sz w:val="30"/>
          <w:szCs w:val="30"/>
        </w:rPr>
      </w:pPr>
      <w:r>
        <w:rPr>
          <w:rFonts w:hint="eastAsia" w:ascii="仿宋_GB2312" w:hAnsi="仿宋" w:eastAsia="仿宋_GB2312"/>
          <w:color w:val="auto"/>
          <w:kern w:val="0"/>
          <w:sz w:val="30"/>
          <w:szCs w:val="30"/>
        </w:rPr>
        <w:t>根据《贵州省2022年“特岗计划”实施方案》</w:t>
      </w:r>
      <w:r>
        <w:rPr>
          <w:rFonts w:hint="eastAsia" w:ascii="仿宋_GB2312" w:hAnsi="仿宋" w:eastAsia="仿宋_GB2312" w:cs="仿宋"/>
          <w:color w:val="auto"/>
          <w:kern w:val="0"/>
          <w:sz w:val="30"/>
          <w:szCs w:val="30"/>
        </w:rPr>
        <w:t xml:space="preserve"> </w:t>
      </w:r>
      <w:r>
        <w:rPr>
          <w:rFonts w:hint="eastAsia" w:ascii="仿宋" w:hAnsi="仿宋" w:eastAsia="仿宋" w:cs="仿宋"/>
          <w:color w:val="auto"/>
          <w:kern w:val="0"/>
          <w:sz w:val="30"/>
          <w:szCs w:val="30"/>
        </w:rPr>
        <w:t>学历条件、教师资格条件要求，</w:t>
      </w:r>
      <w:r>
        <w:rPr>
          <w:rFonts w:hint="eastAsia" w:ascii="仿宋_GB2312" w:hAnsi="仿宋" w:eastAsia="仿宋_GB2312" w:cs="仿宋"/>
          <w:color w:val="auto"/>
          <w:kern w:val="0"/>
          <w:sz w:val="30"/>
          <w:szCs w:val="30"/>
        </w:rPr>
        <w:t>参照</w:t>
      </w:r>
      <w:r>
        <w:rPr>
          <w:rFonts w:hint="eastAsia" w:ascii="仿宋_GB2312" w:hAnsi="仿宋" w:eastAsia="仿宋_GB2312"/>
          <w:color w:val="auto"/>
          <w:kern w:val="0"/>
          <w:sz w:val="30"/>
          <w:szCs w:val="30"/>
        </w:rPr>
        <w:t>《</w:t>
      </w:r>
      <w:r>
        <w:rPr>
          <w:rFonts w:hint="eastAsia" w:ascii="仿宋_GB2312" w:eastAsia="仿宋_GB2312"/>
          <w:color w:val="auto"/>
          <w:kern w:val="0"/>
          <w:sz w:val="30"/>
          <w:szCs w:val="30"/>
        </w:rPr>
        <w:t>普通高等学校本科专业目录新旧专业对照表</w:t>
      </w:r>
      <w:r>
        <w:rPr>
          <w:rFonts w:hint="eastAsia" w:ascii="仿宋_GB2312" w:hAnsi="仿宋" w:eastAsia="仿宋_GB2312"/>
          <w:color w:val="auto"/>
          <w:kern w:val="0"/>
          <w:sz w:val="30"/>
          <w:szCs w:val="30"/>
        </w:rPr>
        <w:t>》2012版、《</w:t>
      </w:r>
      <w:r>
        <w:rPr>
          <w:rFonts w:hint="eastAsia" w:ascii="仿宋_GB2312" w:eastAsia="仿宋_GB2312"/>
          <w:color w:val="auto"/>
          <w:kern w:val="0"/>
          <w:sz w:val="30"/>
          <w:szCs w:val="30"/>
        </w:rPr>
        <w:t>普通高等学校本科专业目录</w:t>
      </w:r>
      <w:r>
        <w:rPr>
          <w:rFonts w:hint="eastAsia" w:ascii="仿宋_GB2312" w:hAnsi="仿宋" w:eastAsia="仿宋_GB2312"/>
          <w:color w:val="auto"/>
          <w:kern w:val="0"/>
          <w:sz w:val="30"/>
          <w:szCs w:val="30"/>
        </w:rPr>
        <w:t>》</w:t>
      </w:r>
      <w:r>
        <w:rPr>
          <w:rFonts w:hint="eastAsia" w:ascii="仿宋_GB2312" w:eastAsia="仿宋_GB2312"/>
          <w:color w:val="auto"/>
          <w:kern w:val="0"/>
          <w:sz w:val="30"/>
          <w:szCs w:val="30"/>
        </w:rPr>
        <w:t>（2020年版）、《高等职业教育本科新旧专业对照表》2021版、《高等职业教育专科新旧专业对照表》2021版、</w:t>
      </w:r>
      <w:r>
        <w:rPr>
          <w:rFonts w:hint="eastAsia" w:ascii="仿宋_GB2312" w:hAnsi="仿宋" w:eastAsia="仿宋_GB2312"/>
          <w:color w:val="auto"/>
          <w:kern w:val="0"/>
          <w:sz w:val="30"/>
          <w:szCs w:val="30"/>
        </w:rPr>
        <w:t>《</w:t>
      </w:r>
      <w:r>
        <w:rPr>
          <w:rFonts w:hint="eastAsia" w:ascii="仿宋_GB2312" w:eastAsia="仿宋_GB2312"/>
          <w:color w:val="auto"/>
          <w:kern w:val="0"/>
          <w:sz w:val="30"/>
          <w:szCs w:val="30"/>
        </w:rPr>
        <w:t>普通高等学校高等职业教育（专科）专业目录</w:t>
      </w:r>
      <w:r>
        <w:rPr>
          <w:rFonts w:hint="eastAsia" w:ascii="仿宋_GB2312" w:hAnsi="仿宋" w:eastAsia="仿宋_GB2312"/>
          <w:color w:val="auto"/>
          <w:kern w:val="0"/>
          <w:sz w:val="30"/>
          <w:szCs w:val="30"/>
        </w:rPr>
        <w:t>》</w:t>
      </w:r>
      <w:r>
        <w:rPr>
          <w:rFonts w:hint="eastAsia" w:ascii="仿宋_GB2312" w:eastAsia="仿宋_GB2312"/>
          <w:color w:val="auto"/>
          <w:kern w:val="0"/>
          <w:sz w:val="30"/>
          <w:szCs w:val="30"/>
        </w:rPr>
        <w:t>（2015年）、</w:t>
      </w:r>
      <w:r>
        <w:rPr>
          <w:rFonts w:hint="eastAsia" w:ascii="仿宋_GB2312" w:hAnsi="仿宋" w:eastAsia="仿宋_GB2312"/>
          <w:color w:val="auto"/>
          <w:kern w:val="0"/>
          <w:sz w:val="30"/>
          <w:szCs w:val="30"/>
        </w:rPr>
        <w:t>《</w:t>
      </w:r>
      <w:r>
        <w:rPr>
          <w:rFonts w:hint="eastAsia" w:ascii="仿宋_GB2312" w:eastAsia="仿宋_GB2312"/>
          <w:color w:val="auto"/>
          <w:kern w:val="0"/>
          <w:sz w:val="30"/>
          <w:szCs w:val="30"/>
        </w:rPr>
        <w:t>普通高等学校高等职业教育（专科）专业目录新旧专业对照表</w:t>
      </w:r>
      <w:r>
        <w:rPr>
          <w:rFonts w:hint="eastAsia" w:ascii="仿宋_GB2312" w:hAnsi="仿宋" w:eastAsia="仿宋_GB2312"/>
          <w:color w:val="auto"/>
          <w:kern w:val="0"/>
          <w:sz w:val="30"/>
          <w:szCs w:val="30"/>
        </w:rPr>
        <w:t>》（2015年）</w:t>
      </w:r>
      <w:r>
        <w:rPr>
          <w:rFonts w:hint="eastAsia" w:ascii="仿宋_GB2312" w:hAnsi="仿宋" w:eastAsia="仿宋_GB2312"/>
          <w:color w:val="auto"/>
          <w:kern w:val="0"/>
          <w:sz w:val="30"/>
          <w:szCs w:val="30"/>
          <w:lang w:val="en-US" w:eastAsia="zh-CN"/>
        </w:rPr>
        <w:t xml:space="preserve"> </w:t>
      </w:r>
      <w:r>
        <w:rPr>
          <w:rFonts w:hint="eastAsia" w:ascii="仿宋_GB2312" w:hAnsi="仿宋" w:eastAsia="仿宋_GB2312"/>
          <w:color w:val="auto"/>
          <w:kern w:val="0"/>
          <w:sz w:val="30"/>
          <w:szCs w:val="30"/>
        </w:rPr>
        <w:t>、</w:t>
      </w:r>
      <w:r>
        <w:rPr>
          <w:rFonts w:hint="eastAsia" w:ascii="仿宋_GB2312" w:eastAsia="仿宋_GB2312"/>
          <w:color w:val="auto"/>
          <w:kern w:val="0"/>
          <w:sz w:val="30"/>
          <w:szCs w:val="30"/>
        </w:rPr>
        <w:t>《自学考试本科和专科参考专业目录》（贵州2015版），经市教体局、各县、区（市）教体局商定，2022年特岗教师招聘学历专业要求如下：</w:t>
      </w:r>
    </w:p>
    <w:p>
      <w:pPr>
        <w:spacing w:line="500" w:lineRule="exact"/>
        <w:ind w:firstLine="614" w:firstLineChars="200"/>
        <w:rPr>
          <w:rFonts w:hint="eastAsia" w:ascii="黑体" w:hAnsi="黑体" w:eastAsia="黑体"/>
          <w:color w:val="auto"/>
          <w:sz w:val="30"/>
          <w:szCs w:val="30"/>
        </w:rPr>
      </w:pPr>
      <w:r>
        <w:rPr>
          <w:rFonts w:hint="eastAsia" w:ascii="黑体" w:hAnsi="黑体" w:eastAsia="黑体"/>
          <w:color w:val="auto"/>
          <w:sz w:val="30"/>
          <w:szCs w:val="30"/>
        </w:rPr>
        <w:t>一、语文</w:t>
      </w:r>
      <w:r>
        <w:rPr>
          <w:rFonts w:hint="eastAsia" w:ascii="仿宋_GB2312" w:hAnsi="宋体" w:eastAsia="仿宋_GB2312"/>
          <w:color w:val="auto"/>
          <w:sz w:val="30"/>
          <w:szCs w:val="30"/>
        </w:rPr>
        <w:t>（取得报考学段及以上语文教师资格）</w:t>
      </w:r>
    </w:p>
    <w:p>
      <w:pPr>
        <w:spacing w:line="500" w:lineRule="exact"/>
        <w:ind w:firstLine="614" w:firstLineChars="200"/>
        <w:jc w:val="left"/>
        <w:rPr>
          <w:rFonts w:hint="eastAsia" w:ascii="仿宋_GB2312" w:hAnsi="黑体" w:eastAsia="仿宋_GB2312"/>
          <w:color w:val="auto"/>
          <w:sz w:val="30"/>
          <w:szCs w:val="30"/>
        </w:rPr>
      </w:pPr>
      <w:r>
        <w:rPr>
          <w:rFonts w:hint="eastAsia" w:ascii="仿宋_GB2312" w:hAnsi="黑体" w:eastAsia="仿宋_GB2312"/>
          <w:b/>
          <w:color w:val="auto"/>
          <w:sz w:val="30"/>
          <w:szCs w:val="30"/>
        </w:rPr>
        <w:t>硕士研究生：</w:t>
      </w:r>
      <w:r>
        <w:rPr>
          <w:rFonts w:hint="eastAsia" w:ascii="仿宋_GB2312" w:hAnsi="黑体" w:eastAsia="仿宋_GB2312"/>
          <w:color w:val="auto"/>
          <w:sz w:val="30"/>
          <w:szCs w:val="30"/>
        </w:rPr>
        <w:t>不限所学专业</w:t>
      </w:r>
    </w:p>
    <w:p>
      <w:pPr>
        <w:spacing w:line="500" w:lineRule="exact"/>
        <w:ind w:firstLine="614" w:firstLineChars="200"/>
        <w:jc w:val="left"/>
        <w:rPr>
          <w:rFonts w:hint="eastAsia" w:ascii="仿宋_GB2312" w:hAnsi="黑体" w:eastAsia="仿宋_GB2312"/>
          <w:color w:val="auto"/>
          <w:sz w:val="30"/>
          <w:szCs w:val="30"/>
        </w:rPr>
      </w:pPr>
      <w:r>
        <w:rPr>
          <w:rFonts w:hint="eastAsia" w:ascii="仿宋_GB2312" w:hAnsi="黑体" w:eastAsia="仿宋_GB2312"/>
          <w:b/>
          <w:color w:val="auto"/>
          <w:sz w:val="30"/>
          <w:szCs w:val="30"/>
        </w:rPr>
        <w:t>本科一级学科：</w:t>
      </w:r>
      <w:r>
        <w:rPr>
          <w:rFonts w:hint="eastAsia" w:ascii="仿宋_GB2312" w:hAnsi="黑体" w:eastAsia="仿宋_GB2312"/>
          <w:color w:val="auto"/>
          <w:sz w:val="30"/>
          <w:szCs w:val="30"/>
        </w:rPr>
        <w:t>中国语言文学类</w:t>
      </w:r>
      <w:r>
        <w:rPr>
          <w:rFonts w:hint="eastAsia" w:ascii="仿宋_GB2312" w:eastAsia="仿宋_GB2312"/>
          <w:color w:val="auto"/>
          <w:sz w:val="30"/>
          <w:szCs w:val="30"/>
        </w:rPr>
        <w:t>（</w:t>
      </w:r>
      <w:r>
        <w:rPr>
          <w:rFonts w:hint="eastAsia" w:ascii="仿宋_GB2312" w:hAnsi="黑体" w:eastAsia="仿宋_GB2312"/>
          <w:color w:val="auto"/>
          <w:sz w:val="30"/>
          <w:szCs w:val="30"/>
        </w:rPr>
        <w:t>汉语言文学、汉语言、汉语国际教育、中国少数民族语言文学、古典文献学、应用语言学、秘书学、</w:t>
      </w:r>
      <w:r>
        <w:rPr>
          <w:rFonts w:hint="eastAsia" w:ascii="仿宋_GB2312" w:hAnsi="宋体" w:eastAsia="仿宋_GB2312"/>
          <w:color w:val="auto"/>
          <w:sz w:val="30"/>
          <w:szCs w:val="30"/>
        </w:rPr>
        <w:t>中国语言与文化、手语翻译</w:t>
      </w:r>
      <w:r>
        <w:rPr>
          <w:rFonts w:hint="eastAsia" w:ascii="仿宋_GB2312" w:hAnsi="黑体" w:eastAsia="仿宋_GB2312"/>
          <w:color w:val="auto"/>
          <w:sz w:val="30"/>
          <w:szCs w:val="30"/>
        </w:rPr>
        <w:t>）</w:t>
      </w:r>
    </w:p>
    <w:p>
      <w:pPr>
        <w:spacing w:line="500" w:lineRule="exact"/>
        <w:ind w:firstLine="614" w:firstLineChars="200"/>
        <w:jc w:val="left"/>
        <w:rPr>
          <w:rFonts w:hint="eastAsia" w:ascii="仿宋_GB2312" w:hAnsi="宋体" w:eastAsia="仿宋_GB2312"/>
          <w:b/>
          <w:color w:val="auto"/>
          <w:sz w:val="30"/>
          <w:szCs w:val="30"/>
          <w:bdr w:val="single" w:color="auto" w:sz="4" w:space="0"/>
        </w:rPr>
      </w:pPr>
      <w:r>
        <w:rPr>
          <w:rFonts w:hint="eastAsia" w:ascii="仿宋_GB2312" w:hAnsi="宋体" w:eastAsia="仿宋_GB2312"/>
          <w:b/>
          <w:color w:val="auto"/>
          <w:sz w:val="30"/>
          <w:szCs w:val="30"/>
        </w:rPr>
        <w:t>本科二级学科：</w:t>
      </w:r>
      <w:r>
        <w:rPr>
          <w:rFonts w:hint="eastAsia" w:ascii="仿宋_GB2312" w:hAnsi="宋体" w:eastAsia="仿宋_GB2312"/>
          <w:color w:val="auto"/>
          <w:sz w:val="30"/>
          <w:szCs w:val="30"/>
        </w:rPr>
        <w:t>小学教育（取得语文教师资格证或全科教师资格证，限报小学语文）、华文教育、人文教育、</w:t>
      </w:r>
      <w:r>
        <w:rPr>
          <w:rFonts w:hint="eastAsia" w:ascii="仿宋_GB2312" w:hAnsi="黑体" w:eastAsia="仿宋_GB2312"/>
          <w:color w:val="auto"/>
          <w:sz w:val="30"/>
          <w:szCs w:val="30"/>
        </w:rPr>
        <w:t>教育学。</w:t>
      </w:r>
    </w:p>
    <w:p>
      <w:pPr>
        <w:spacing w:line="500" w:lineRule="exact"/>
        <w:ind w:firstLine="614" w:firstLineChars="200"/>
        <w:jc w:val="left"/>
        <w:rPr>
          <w:rFonts w:hint="eastAsia"/>
          <w:color w:val="auto"/>
          <w:sz w:val="30"/>
          <w:szCs w:val="30"/>
        </w:rPr>
      </w:pPr>
      <w:r>
        <w:rPr>
          <w:rFonts w:hint="eastAsia" w:ascii="仿宋_GB2312" w:eastAsia="仿宋_GB2312"/>
          <w:b/>
          <w:color w:val="auto"/>
          <w:sz w:val="30"/>
          <w:szCs w:val="30"/>
        </w:rPr>
        <w:t>其他院校本科：</w:t>
      </w:r>
      <w:r>
        <w:rPr>
          <w:rFonts w:hint="eastAsia" w:ascii="仿宋_GB2312" w:eastAsia="仿宋_GB2312"/>
          <w:color w:val="auto"/>
          <w:sz w:val="30"/>
          <w:szCs w:val="30"/>
        </w:rPr>
        <w:t>小学教育</w:t>
      </w:r>
      <w:r>
        <w:rPr>
          <w:rFonts w:hint="eastAsia" w:ascii="仿宋_GB2312" w:hAnsi="宋体" w:eastAsia="仿宋_GB2312"/>
          <w:color w:val="auto"/>
          <w:sz w:val="30"/>
          <w:szCs w:val="30"/>
        </w:rPr>
        <w:t>（取得语文教师资格或全科教师资格，限报小学语文）、</w:t>
      </w:r>
      <w:r>
        <w:rPr>
          <w:rFonts w:hint="eastAsia" w:ascii="仿宋_GB2312" w:eastAsia="仿宋_GB2312"/>
          <w:color w:val="auto"/>
          <w:sz w:val="30"/>
          <w:szCs w:val="30"/>
        </w:rPr>
        <w:t>基础教育</w:t>
      </w:r>
      <w:r>
        <w:rPr>
          <w:rFonts w:hint="eastAsia" w:ascii="仿宋_GB2312" w:eastAsia="仿宋_GB2312"/>
          <w:b/>
          <w:color w:val="auto"/>
          <w:sz w:val="30"/>
          <w:szCs w:val="30"/>
        </w:rPr>
        <w:t>、</w:t>
      </w:r>
      <w:r>
        <w:rPr>
          <w:rFonts w:hint="eastAsia" w:ascii="仿宋_GB2312" w:eastAsia="仿宋_GB2312"/>
          <w:color w:val="auto"/>
          <w:sz w:val="30"/>
          <w:szCs w:val="30"/>
        </w:rPr>
        <w:t>初等教育（限报小学）</w:t>
      </w:r>
      <w:r>
        <w:rPr>
          <w:rFonts w:hint="eastAsia" w:ascii="仿宋_GB2312" w:eastAsia="仿宋_GB2312"/>
          <w:b/>
          <w:color w:val="auto"/>
          <w:sz w:val="30"/>
          <w:szCs w:val="30"/>
        </w:rPr>
        <w:t>、</w:t>
      </w:r>
      <w:r>
        <w:rPr>
          <w:rFonts w:hint="eastAsia" w:ascii="仿宋_GB2312" w:eastAsia="仿宋_GB2312"/>
          <w:color w:val="auto"/>
          <w:sz w:val="30"/>
          <w:szCs w:val="30"/>
        </w:rPr>
        <w:t>义务教育</w:t>
      </w:r>
      <w:r>
        <w:rPr>
          <w:rFonts w:hint="eastAsia" w:ascii="仿宋_GB2312" w:eastAsia="仿宋_GB2312"/>
          <w:b/>
          <w:color w:val="auto"/>
          <w:sz w:val="30"/>
          <w:szCs w:val="30"/>
        </w:rPr>
        <w:t>、</w:t>
      </w:r>
      <w:r>
        <w:rPr>
          <w:rFonts w:hint="eastAsia" w:ascii="仿宋_GB2312" w:eastAsia="仿宋_GB2312"/>
          <w:color w:val="auto"/>
          <w:sz w:val="30"/>
          <w:szCs w:val="30"/>
        </w:rPr>
        <w:t>秘书学、汉语言文学教育、对外汉语、汉语言文学、汉语言翻译、师范类汉语言文学</w:t>
      </w:r>
      <w:r>
        <w:rPr>
          <w:rFonts w:hint="eastAsia" w:ascii="仿宋_GB2312" w:hAnsi="宋体" w:eastAsia="仿宋_GB2312"/>
          <w:color w:val="auto"/>
          <w:sz w:val="30"/>
          <w:szCs w:val="30"/>
        </w:rPr>
        <w:t>、</w:t>
      </w:r>
      <w:r>
        <w:rPr>
          <w:rFonts w:hint="eastAsia" w:ascii="仿宋_GB2312" w:hAnsi="黑体" w:eastAsia="仿宋_GB2312"/>
          <w:color w:val="auto"/>
          <w:sz w:val="30"/>
          <w:szCs w:val="30"/>
        </w:rPr>
        <w:t>教育学、</w:t>
      </w:r>
      <w:r>
        <w:rPr>
          <w:rFonts w:hint="eastAsia" w:eastAsia="仿宋_GB2312" w:cs="黑体"/>
          <w:bCs/>
          <w:color w:val="auto"/>
          <w:kern w:val="0"/>
          <w:sz w:val="30"/>
          <w:szCs w:val="30"/>
          <w:lang w:bidi="ar"/>
        </w:rPr>
        <w:t>中文国际教育。</w:t>
      </w:r>
    </w:p>
    <w:p>
      <w:pPr>
        <w:spacing w:line="500" w:lineRule="exact"/>
        <w:ind w:firstLine="614" w:firstLineChars="200"/>
        <w:jc w:val="left"/>
        <w:rPr>
          <w:rFonts w:hint="eastAsia" w:ascii="仿宋_GB2312" w:eastAsia="仿宋_GB2312"/>
          <w:color w:val="auto"/>
          <w:sz w:val="30"/>
          <w:szCs w:val="30"/>
        </w:rPr>
      </w:pPr>
      <w:r>
        <w:rPr>
          <w:rFonts w:hint="eastAsia" w:ascii="仿宋_GB2312" w:hAnsi="宋体" w:eastAsia="仿宋_GB2312"/>
          <w:b/>
          <w:color w:val="auto"/>
          <w:sz w:val="30"/>
          <w:szCs w:val="30"/>
        </w:rPr>
        <w:t>高等师范专科学历和非师范院校师范教育类专业大专学历（限报小学），</w:t>
      </w:r>
      <w:r>
        <w:rPr>
          <w:rFonts w:hint="eastAsia" w:ascii="仿宋_GB2312" w:hAnsi="宋体" w:eastAsia="仿宋_GB2312"/>
          <w:color w:val="auto"/>
          <w:sz w:val="30"/>
          <w:szCs w:val="30"/>
        </w:rPr>
        <w:t>其中：非师范院校师范教育类专业大专学历需要提供教育主管部门批准为师范教育类专业的文件</w:t>
      </w:r>
      <w:r>
        <w:rPr>
          <w:rFonts w:hint="eastAsia" w:ascii="仿宋_GB2312" w:hAnsi="宋体" w:eastAsia="仿宋_GB2312"/>
          <w:color w:val="auto"/>
          <w:sz w:val="30"/>
          <w:szCs w:val="30"/>
          <w:lang w:eastAsia="zh-CN"/>
        </w:rPr>
        <w:t>（</w:t>
      </w:r>
      <w:r>
        <w:rPr>
          <w:rFonts w:hint="eastAsia" w:ascii="仿宋_GB2312" w:hAnsi="宋体" w:eastAsia="仿宋_GB2312"/>
          <w:color w:val="auto"/>
          <w:sz w:val="30"/>
          <w:szCs w:val="30"/>
        </w:rPr>
        <w:t>或提供成绩单，成绩单含有教育学、教育心理学、教材教法、教育实习课程</w:t>
      </w:r>
      <w:r>
        <w:rPr>
          <w:rFonts w:hint="eastAsia" w:ascii="仿宋_GB2312" w:hAnsi="宋体" w:eastAsia="仿宋_GB2312"/>
          <w:color w:val="auto"/>
          <w:sz w:val="30"/>
          <w:szCs w:val="30"/>
          <w:lang w:eastAsia="zh-CN"/>
        </w:rPr>
        <w:t>）</w:t>
      </w:r>
      <w:r>
        <w:rPr>
          <w:rFonts w:hint="eastAsia" w:ascii="仿宋_GB2312" w:hAnsi="宋体" w:eastAsia="仿宋_GB2312"/>
          <w:b/>
          <w:color w:val="auto"/>
          <w:sz w:val="30"/>
          <w:szCs w:val="30"/>
        </w:rPr>
        <w:t>：</w:t>
      </w:r>
      <w:r>
        <w:rPr>
          <w:rFonts w:hint="eastAsia" w:ascii="仿宋_GB2312" w:hAnsi="宋体" w:eastAsia="仿宋_GB2312"/>
          <w:color w:val="auto"/>
          <w:sz w:val="30"/>
          <w:szCs w:val="30"/>
        </w:rPr>
        <w:t>小学教育（取得语文教师资格或全科教师资格）、语文教育、汉语、文秘、文秘速录、</w:t>
      </w:r>
      <w:r>
        <w:rPr>
          <w:rFonts w:hint="eastAsia" w:ascii="仿宋_GB2312" w:hAnsi="黑体" w:eastAsia="仿宋_GB2312"/>
          <w:color w:val="auto"/>
          <w:sz w:val="30"/>
          <w:szCs w:val="30"/>
        </w:rPr>
        <w:t>中国少数民族语言文化、</w:t>
      </w:r>
      <w:r>
        <w:rPr>
          <w:rFonts w:hint="eastAsia" w:ascii="仿宋_GB2312" w:eastAsia="仿宋_GB2312"/>
          <w:color w:val="auto"/>
          <w:sz w:val="30"/>
          <w:szCs w:val="30"/>
        </w:rPr>
        <w:t>小学综合教育、秘书、师范类汉语言文学、汉语言文学教育、中文秘书、文秘、汉语言文学、汉语言翻译、</w:t>
      </w:r>
      <w:r>
        <w:rPr>
          <w:rFonts w:hint="eastAsia" w:eastAsia="仿宋_GB2312"/>
          <w:bCs/>
          <w:color w:val="auto"/>
          <w:kern w:val="0"/>
          <w:sz w:val="30"/>
          <w:szCs w:val="30"/>
        </w:rPr>
        <w:t>小学语文教育、现代文秘、中文。</w:t>
      </w:r>
    </w:p>
    <w:p>
      <w:pPr>
        <w:spacing w:line="500" w:lineRule="exact"/>
        <w:ind w:firstLine="614" w:firstLineChars="200"/>
        <w:jc w:val="left"/>
        <w:rPr>
          <w:rFonts w:hint="eastAsia" w:ascii="黑体" w:hAnsi="黑体" w:eastAsia="黑体"/>
          <w:color w:val="auto"/>
          <w:sz w:val="30"/>
          <w:szCs w:val="30"/>
        </w:rPr>
      </w:pPr>
    </w:p>
    <w:p>
      <w:pPr>
        <w:spacing w:line="500" w:lineRule="exact"/>
        <w:ind w:firstLine="614" w:firstLineChars="200"/>
        <w:jc w:val="left"/>
        <w:rPr>
          <w:rFonts w:hint="eastAsia" w:ascii="黑体" w:hAnsi="黑体" w:eastAsia="黑体"/>
          <w:color w:val="auto"/>
          <w:sz w:val="30"/>
          <w:szCs w:val="30"/>
        </w:rPr>
      </w:pPr>
      <w:r>
        <w:rPr>
          <w:rFonts w:hint="eastAsia" w:ascii="黑体" w:hAnsi="黑体" w:eastAsia="黑体"/>
          <w:color w:val="auto"/>
          <w:sz w:val="30"/>
          <w:szCs w:val="30"/>
        </w:rPr>
        <w:t>二、数学</w:t>
      </w:r>
      <w:r>
        <w:rPr>
          <w:rFonts w:hint="eastAsia" w:ascii="仿宋_GB2312" w:hAnsi="宋体" w:eastAsia="仿宋_GB2312"/>
          <w:color w:val="auto"/>
          <w:sz w:val="30"/>
          <w:szCs w:val="30"/>
        </w:rPr>
        <w:t>（取得报考学段及以上数学教师资格）</w:t>
      </w:r>
    </w:p>
    <w:p>
      <w:pPr>
        <w:spacing w:line="500" w:lineRule="exact"/>
        <w:ind w:firstLine="614" w:firstLineChars="200"/>
        <w:jc w:val="left"/>
        <w:rPr>
          <w:rFonts w:hint="eastAsia" w:ascii="仿宋_GB2312" w:hAnsi="黑体" w:eastAsia="仿宋_GB2312"/>
          <w:color w:val="auto"/>
          <w:sz w:val="30"/>
          <w:szCs w:val="30"/>
        </w:rPr>
      </w:pPr>
      <w:r>
        <w:rPr>
          <w:rFonts w:hint="eastAsia" w:ascii="仿宋_GB2312" w:hAnsi="黑体" w:eastAsia="仿宋_GB2312"/>
          <w:b/>
          <w:color w:val="auto"/>
          <w:sz w:val="30"/>
          <w:szCs w:val="30"/>
        </w:rPr>
        <w:t>硕士研究生：</w:t>
      </w:r>
      <w:r>
        <w:rPr>
          <w:rFonts w:hint="eastAsia" w:ascii="仿宋_GB2312" w:hAnsi="黑体" w:eastAsia="仿宋_GB2312"/>
          <w:color w:val="auto"/>
          <w:sz w:val="30"/>
          <w:szCs w:val="30"/>
        </w:rPr>
        <w:t>不限所学专业</w:t>
      </w:r>
    </w:p>
    <w:p>
      <w:pPr>
        <w:spacing w:line="500" w:lineRule="exact"/>
        <w:ind w:firstLine="614" w:firstLineChars="200"/>
        <w:jc w:val="left"/>
        <w:rPr>
          <w:rFonts w:hint="eastAsia" w:ascii="仿宋_GB2312" w:hAnsi="黑体" w:eastAsia="仿宋_GB2312"/>
          <w:color w:val="auto"/>
          <w:sz w:val="30"/>
          <w:szCs w:val="30"/>
        </w:rPr>
      </w:pPr>
      <w:r>
        <w:rPr>
          <w:rFonts w:hint="eastAsia" w:ascii="仿宋_GB2312" w:hAnsi="黑体" w:eastAsia="仿宋_GB2312"/>
          <w:b/>
          <w:color w:val="auto"/>
          <w:sz w:val="30"/>
          <w:szCs w:val="30"/>
        </w:rPr>
        <w:t>本科一级学科：</w:t>
      </w:r>
      <w:r>
        <w:rPr>
          <w:rFonts w:hint="eastAsia" w:ascii="仿宋_GB2312" w:hAnsi="黑体" w:eastAsia="仿宋_GB2312"/>
          <w:color w:val="auto"/>
          <w:sz w:val="30"/>
          <w:szCs w:val="30"/>
        </w:rPr>
        <w:t>数学类（数学与应用数学、信息与计算科学、数理基础科学、数据计算及应用）</w:t>
      </w:r>
    </w:p>
    <w:p>
      <w:pPr>
        <w:spacing w:line="500" w:lineRule="exact"/>
        <w:ind w:firstLine="614" w:firstLineChars="200"/>
        <w:jc w:val="left"/>
        <w:rPr>
          <w:rFonts w:hint="eastAsia" w:ascii="仿宋_GB2312" w:hAnsi="黑体" w:eastAsia="仿宋_GB2312"/>
          <w:color w:val="auto"/>
          <w:sz w:val="30"/>
          <w:szCs w:val="30"/>
        </w:rPr>
      </w:pPr>
      <w:r>
        <w:rPr>
          <w:rFonts w:hint="eastAsia" w:ascii="仿宋_GB2312" w:hAnsi="黑体" w:eastAsia="仿宋_GB2312"/>
          <w:b/>
          <w:color w:val="auto"/>
          <w:sz w:val="30"/>
          <w:szCs w:val="30"/>
        </w:rPr>
        <w:t>本科二级学科：</w:t>
      </w:r>
      <w:r>
        <w:rPr>
          <w:rFonts w:hint="eastAsia" w:ascii="仿宋_GB2312" w:hAnsi="宋体" w:eastAsia="仿宋_GB2312"/>
          <w:color w:val="auto"/>
          <w:sz w:val="30"/>
          <w:szCs w:val="30"/>
        </w:rPr>
        <w:t>小学教育（取得数学教师资格或全科教师资格，限报小学数学）、</w:t>
      </w:r>
      <w:r>
        <w:rPr>
          <w:rFonts w:hint="eastAsia" w:ascii="仿宋_GB2312" w:hAnsi="黑体" w:eastAsia="仿宋_GB2312"/>
          <w:color w:val="auto"/>
          <w:sz w:val="30"/>
          <w:szCs w:val="30"/>
        </w:rPr>
        <w:t>教育学。</w:t>
      </w:r>
    </w:p>
    <w:p>
      <w:pPr>
        <w:spacing w:line="500" w:lineRule="exact"/>
        <w:ind w:firstLine="614" w:firstLineChars="200"/>
        <w:jc w:val="left"/>
        <w:rPr>
          <w:rFonts w:hint="eastAsia" w:ascii="仿宋_GB2312" w:hAnsi="宋体" w:eastAsia="仿宋_GB2312"/>
          <w:color w:val="auto"/>
          <w:sz w:val="30"/>
          <w:szCs w:val="30"/>
        </w:rPr>
      </w:pPr>
      <w:r>
        <w:rPr>
          <w:rFonts w:hint="eastAsia" w:ascii="仿宋_GB2312" w:hAnsi="宋体" w:eastAsia="仿宋_GB2312"/>
          <w:b/>
          <w:color w:val="auto"/>
          <w:sz w:val="30"/>
          <w:szCs w:val="30"/>
        </w:rPr>
        <w:t>其他院校本科：</w:t>
      </w:r>
      <w:r>
        <w:rPr>
          <w:rFonts w:hint="eastAsia" w:ascii="仿宋_GB2312" w:hAnsi="宋体" w:eastAsia="仿宋_GB2312"/>
          <w:color w:val="auto"/>
          <w:sz w:val="30"/>
          <w:szCs w:val="30"/>
        </w:rPr>
        <w:t>数学、小学教育（取得数学教师资格或全科教师资格，限报小学数学）、基础教育、初等教育（限报小学）、义务教育、数学教育。</w:t>
      </w:r>
    </w:p>
    <w:p>
      <w:pPr>
        <w:spacing w:line="500" w:lineRule="exact"/>
        <w:ind w:firstLine="614" w:firstLineChars="200"/>
        <w:rPr>
          <w:rFonts w:hint="eastAsia" w:ascii="仿宋_GB2312" w:hAnsi="黑体" w:eastAsia="仿宋_GB2312"/>
          <w:color w:val="auto"/>
          <w:sz w:val="30"/>
          <w:szCs w:val="30"/>
        </w:rPr>
      </w:pPr>
      <w:r>
        <w:rPr>
          <w:rFonts w:hint="eastAsia" w:ascii="仿宋_GB2312" w:hAnsi="宋体" w:eastAsia="仿宋_GB2312"/>
          <w:b/>
          <w:color w:val="auto"/>
          <w:sz w:val="30"/>
          <w:szCs w:val="30"/>
        </w:rPr>
        <w:t>高等师范专科学历和非师范院校师范教育类专业大专学历（限报小学），</w:t>
      </w:r>
      <w:r>
        <w:rPr>
          <w:rFonts w:hint="eastAsia" w:ascii="仿宋_GB2312" w:hAnsi="黑体" w:eastAsia="仿宋_GB2312"/>
          <w:color w:val="auto"/>
          <w:sz w:val="30"/>
          <w:szCs w:val="30"/>
        </w:rPr>
        <w:t>其中：非师范院校师范教育类专业大专学历需要提供教育主管部门批准为师范教育类专业的文件</w:t>
      </w:r>
      <w:r>
        <w:rPr>
          <w:rFonts w:hint="eastAsia" w:ascii="仿宋_GB2312" w:hAnsi="黑体" w:eastAsia="仿宋_GB2312"/>
          <w:color w:val="auto"/>
          <w:sz w:val="30"/>
          <w:szCs w:val="30"/>
          <w:lang w:eastAsia="zh-CN"/>
        </w:rPr>
        <w:t>（</w:t>
      </w:r>
      <w:r>
        <w:rPr>
          <w:rFonts w:hint="eastAsia" w:ascii="仿宋_GB2312" w:hAnsi="黑体" w:eastAsia="仿宋_GB2312"/>
          <w:color w:val="auto"/>
          <w:sz w:val="30"/>
          <w:szCs w:val="30"/>
        </w:rPr>
        <w:t>或提供成绩单，成绩单含有教育学、教育心理学、教材教法、教育实习课程</w:t>
      </w:r>
      <w:r>
        <w:rPr>
          <w:rFonts w:hint="eastAsia" w:ascii="仿宋_GB2312" w:hAnsi="黑体" w:eastAsia="仿宋_GB2312"/>
          <w:color w:val="auto"/>
          <w:sz w:val="30"/>
          <w:szCs w:val="30"/>
          <w:lang w:eastAsia="zh-CN"/>
        </w:rPr>
        <w:t>）</w:t>
      </w:r>
      <w:r>
        <w:rPr>
          <w:rFonts w:hint="eastAsia" w:ascii="仿宋_GB2312" w:hAnsi="黑体" w:eastAsia="仿宋_GB2312"/>
          <w:color w:val="auto"/>
          <w:sz w:val="30"/>
          <w:szCs w:val="30"/>
        </w:rPr>
        <w:t>：小学教育（取得数学教师资格或全科教师资格）、数学教育、小学综合教育、师范类数学、数学、小学数学教育。</w:t>
      </w:r>
    </w:p>
    <w:p>
      <w:pPr>
        <w:spacing w:line="500" w:lineRule="exact"/>
        <w:ind w:firstLine="614" w:firstLineChars="200"/>
        <w:jc w:val="left"/>
        <w:rPr>
          <w:rFonts w:hint="eastAsia" w:ascii="黑体" w:hAnsi="黑体" w:eastAsia="黑体"/>
          <w:color w:val="auto"/>
          <w:sz w:val="30"/>
          <w:szCs w:val="30"/>
        </w:rPr>
      </w:pPr>
    </w:p>
    <w:p>
      <w:pPr>
        <w:spacing w:line="500" w:lineRule="exact"/>
        <w:ind w:firstLine="614" w:firstLineChars="200"/>
        <w:jc w:val="left"/>
        <w:rPr>
          <w:rFonts w:hint="eastAsia" w:ascii="黑体" w:hAnsi="黑体" w:eastAsia="黑体"/>
          <w:color w:val="auto"/>
          <w:sz w:val="30"/>
          <w:szCs w:val="30"/>
        </w:rPr>
      </w:pPr>
      <w:r>
        <w:rPr>
          <w:rFonts w:hint="eastAsia" w:ascii="黑体" w:hAnsi="黑体" w:eastAsia="黑体"/>
          <w:color w:val="auto"/>
          <w:sz w:val="30"/>
          <w:szCs w:val="30"/>
        </w:rPr>
        <w:t>三、英语</w:t>
      </w:r>
      <w:r>
        <w:rPr>
          <w:rFonts w:hint="eastAsia" w:ascii="仿宋_GB2312" w:hAnsi="宋体" w:eastAsia="仿宋_GB2312"/>
          <w:color w:val="auto"/>
          <w:sz w:val="30"/>
          <w:szCs w:val="30"/>
        </w:rPr>
        <w:t>（取得报考学段及以上英语教师资格）</w:t>
      </w:r>
    </w:p>
    <w:p>
      <w:pPr>
        <w:spacing w:line="500" w:lineRule="exact"/>
        <w:ind w:firstLine="614" w:firstLineChars="200"/>
        <w:jc w:val="left"/>
        <w:rPr>
          <w:rFonts w:hint="eastAsia" w:ascii="仿宋_GB2312" w:hAnsi="黑体" w:eastAsia="仿宋_GB2312"/>
          <w:color w:val="auto"/>
          <w:sz w:val="30"/>
          <w:szCs w:val="30"/>
        </w:rPr>
      </w:pPr>
      <w:r>
        <w:rPr>
          <w:rFonts w:hint="eastAsia" w:ascii="仿宋_GB2312" w:hAnsi="黑体" w:eastAsia="仿宋_GB2312"/>
          <w:b/>
          <w:color w:val="auto"/>
          <w:sz w:val="30"/>
          <w:szCs w:val="30"/>
        </w:rPr>
        <w:t>硕士研究生：</w:t>
      </w:r>
      <w:r>
        <w:rPr>
          <w:rFonts w:hint="eastAsia" w:ascii="仿宋_GB2312" w:hAnsi="黑体" w:eastAsia="仿宋_GB2312"/>
          <w:color w:val="auto"/>
          <w:sz w:val="30"/>
          <w:szCs w:val="30"/>
        </w:rPr>
        <w:t>不限所学专业</w:t>
      </w:r>
    </w:p>
    <w:p>
      <w:pPr>
        <w:spacing w:line="500" w:lineRule="exact"/>
        <w:ind w:firstLine="614" w:firstLineChars="200"/>
        <w:jc w:val="left"/>
        <w:rPr>
          <w:rFonts w:hint="eastAsia" w:ascii="仿宋_GB2312" w:hAnsi="宋体" w:eastAsia="仿宋_GB2312"/>
          <w:color w:val="auto"/>
          <w:sz w:val="30"/>
          <w:szCs w:val="30"/>
        </w:rPr>
      </w:pPr>
      <w:r>
        <w:rPr>
          <w:rFonts w:hint="eastAsia" w:ascii="仿宋_GB2312" w:hAnsi="黑体" w:eastAsia="仿宋_GB2312"/>
          <w:b/>
          <w:color w:val="auto"/>
          <w:sz w:val="30"/>
          <w:szCs w:val="30"/>
        </w:rPr>
        <w:t>本科二级学科：</w:t>
      </w:r>
      <w:r>
        <w:rPr>
          <w:rFonts w:hint="eastAsia" w:ascii="仿宋_GB2312" w:hAnsi="宋体" w:eastAsia="仿宋_GB2312"/>
          <w:color w:val="auto"/>
          <w:sz w:val="30"/>
          <w:szCs w:val="30"/>
        </w:rPr>
        <w:t>英语、翻译、商务英语、小学教育（取得英语教师资格或全科教师资格，限报小学英语）</w:t>
      </w:r>
    </w:p>
    <w:p>
      <w:pPr>
        <w:spacing w:line="500" w:lineRule="exact"/>
        <w:ind w:firstLine="614" w:firstLineChars="200"/>
        <w:jc w:val="left"/>
        <w:rPr>
          <w:rFonts w:hint="eastAsia" w:eastAsia="仿宋_GB2312" w:cs="黑体"/>
          <w:bCs/>
          <w:color w:val="auto"/>
          <w:kern w:val="0"/>
          <w:sz w:val="30"/>
          <w:szCs w:val="30"/>
          <w:lang w:bidi="ar"/>
        </w:rPr>
      </w:pPr>
      <w:r>
        <w:rPr>
          <w:rFonts w:hint="eastAsia" w:ascii="仿宋_GB2312" w:eastAsia="仿宋_GB2312"/>
          <w:b/>
          <w:color w:val="auto"/>
          <w:sz w:val="30"/>
          <w:szCs w:val="30"/>
        </w:rPr>
        <w:t>其他院校本科：</w:t>
      </w:r>
      <w:r>
        <w:rPr>
          <w:rFonts w:hint="eastAsia" w:ascii="仿宋_GB2312" w:eastAsia="仿宋_GB2312"/>
          <w:color w:val="auto"/>
          <w:sz w:val="30"/>
          <w:szCs w:val="30"/>
        </w:rPr>
        <w:t>小学教育</w:t>
      </w:r>
      <w:r>
        <w:rPr>
          <w:rFonts w:hint="eastAsia" w:ascii="仿宋_GB2312" w:hAnsi="宋体" w:eastAsia="仿宋_GB2312"/>
          <w:color w:val="auto"/>
          <w:sz w:val="30"/>
          <w:szCs w:val="30"/>
        </w:rPr>
        <w:t>（取得英语教师资格或全科教师资格，限报小学英语）</w:t>
      </w:r>
      <w:r>
        <w:rPr>
          <w:rFonts w:hint="eastAsia" w:ascii="仿宋_GB2312" w:eastAsia="仿宋_GB2312"/>
          <w:b/>
          <w:color w:val="auto"/>
          <w:sz w:val="30"/>
          <w:szCs w:val="30"/>
        </w:rPr>
        <w:t>、</w:t>
      </w:r>
      <w:r>
        <w:rPr>
          <w:rFonts w:hint="eastAsia" w:ascii="仿宋_GB2312" w:eastAsia="仿宋_GB2312"/>
          <w:color w:val="auto"/>
          <w:sz w:val="30"/>
          <w:szCs w:val="30"/>
        </w:rPr>
        <w:t>英语翻译、英语教育、经贸英语、商务英语、外贸英语、英语、旅游英语、</w:t>
      </w:r>
      <w:r>
        <w:rPr>
          <w:rFonts w:hint="eastAsia" w:eastAsia="仿宋_GB2312" w:cs="黑体"/>
          <w:bCs/>
          <w:color w:val="auto"/>
          <w:kern w:val="0"/>
          <w:sz w:val="30"/>
          <w:szCs w:val="30"/>
          <w:lang w:bidi="ar"/>
        </w:rPr>
        <w:t>应用英语。</w:t>
      </w:r>
    </w:p>
    <w:p>
      <w:pPr>
        <w:spacing w:line="500" w:lineRule="exact"/>
        <w:ind w:firstLine="614" w:firstLineChars="200"/>
        <w:jc w:val="left"/>
        <w:rPr>
          <w:rFonts w:hint="eastAsia" w:ascii="仿宋_GB2312" w:hAnsi="黑体" w:eastAsia="仿宋_GB2312"/>
          <w:color w:val="auto"/>
          <w:sz w:val="30"/>
          <w:szCs w:val="30"/>
        </w:rPr>
      </w:pPr>
      <w:r>
        <w:rPr>
          <w:rFonts w:hint="eastAsia" w:ascii="仿宋_GB2312" w:hAnsi="宋体" w:eastAsia="仿宋_GB2312"/>
          <w:b/>
          <w:color w:val="auto"/>
          <w:sz w:val="30"/>
          <w:szCs w:val="30"/>
        </w:rPr>
        <w:t>高等师范专科学历和非师范院校师范教育类专业大专学历（限报小学），</w:t>
      </w:r>
      <w:r>
        <w:rPr>
          <w:rFonts w:hint="eastAsia" w:ascii="仿宋_GB2312" w:hAnsi="宋体" w:eastAsia="仿宋_GB2312"/>
          <w:color w:val="auto"/>
          <w:sz w:val="30"/>
          <w:szCs w:val="30"/>
        </w:rPr>
        <w:t>其中：非师范院校师范教育类专业大专学历需要提供教育主管部门批准为师范教育类专业的文件</w:t>
      </w:r>
      <w:r>
        <w:rPr>
          <w:rFonts w:hint="eastAsia" w:ascii="仿宋_GB2312" w:hAnsi="宋体" w:eastAsia="仿宋_GB2312"/>
          <w:color w:val="auto"/>
          <w:sz w:val="30"/>
          <w:szCs w:val="30"/>
          <w:lang w:eastAsia="zh-CN"/>
        </w:rPr>
        <w:t>（</w:t>
      </w:r>
      <w:r>
        <w:rPr>
          <w:rFonts w:hint="eastAsia" w:ascii="仿宋_GB2312" w:hAnsi="宋体" w:eastAsia="仿宋_GB2312"/>
          <w:color w:val="auto"/>
          <w:sz w:val="30"/>
          <w:szCs w:val="30"/>
        </w:rPr>
        <w:t>或提供成绩单，成绩单含有教育学、教育心理学、教材教法、教育实习课程</w:t>
      </w:r>
      <w:r>
        <w:rPr>
          <w:rFonts w:hint="eastAsia" w:ascii="仿宋_GB2312" w:hAnsi="宋体" w:eastAsia="仿宋_GB2312"/>
          <w:color w:val="auto"/>
          <w:sz w:val="30"/>
          <w:szCs w:val="30"/>
          <w:lang w:eastAsia="zh-CN"/>
        </w:rPr>
        <w:t>）</w:t>
      </w:r>
      <w:r>
        <w:rPr>
          <w:rFonts w:hint="eastAsia" w:ascii="仿宋_GB2312" w:hAnsi="宋体" w:eastAsia="仿宋_GB2312"/>
          <w:color w:val="auto"/>
          <w:sz w:val="30"/>
          <w:szCs w:val="30"/>
        </w:rPr>
        <w:t>：英语教育、小学教育（取得英语教师资格或全科教师资格）、商务英语、应用英语、旅游英语</w:t>
      </w:r>
      <w:r>
        <w:rPr>
          <w:rFonts w:hint="eastAsia" w:ascii="仿宋_GB2312" w:hAnsi="黑体" w:eastAsia="仿宋_GB2312"/>
          <w:color w:val="auto"/>
          <w:sz w:val="30"/>
          <w:szCs w:val="30"/>
        </w:rPr>
        <w:t>、</w:t>
      </w:r>
      <w:r>
        <w:rPr>
          <w:rFonts w:hint="eastAsia" w:ascii="仿宋_GB2312" w:eastAsia="仿宋_GB2312"/>
          <w:color w:val="auto"/>
          <w:sz w:val="30"/>
          <w:szCs w:val="30"/>
        </w:rPr>
        <w:t>小学英语教育、外贸英语、英语、商贸英语、经贸英语、英语翻译。</w:t>
      </w:r>
    </w:p>
    <w:p>
      <w:pPr>
        <w:spacing w:line="500" w:lineRule="exact"/>
        <w:ind w:firstLine="614" w:firstLineChars="200"/>
        <w:rPr>
          <w:rFonts w:hint="eastAsia" w:ascii="黑体" w:hAnsi="黑体" w:eastAsia="黑体"/>
          <w:color w:val="auto"/>
          <w:sz w:val="30"/>
          <w:szCs w:val="30"/>
        </w:rPr>
      </w:pPr>
    </w:p>
    <w:p>
      <w:pPr>
        <w:spacing w:line="500" w:lineRule="exact"/>
        <w:ind w:firstLine="614" w:firstLineChars="200"/>
        <w:rPr>
          <w:rFonts w:hint="eastAsia" w:ascii="黑体" w:hAnsi="黑体" w:eastAsia="黑体"/>
          <w:color w:val="auto"/>
          <w:sz w:val="30"/>
          <w:szCs w:val="30"/>
        </w:rPr>
      </w:pPr>
      <w:r>
        <w:rPr>
          <w:rFonts w:hint="eastAsia" w:ascii="黑体" w:hAnsi="黑体" w:eastAsia="黑体"/>
          <w:color w:val="auto"/>
          <w:sz w:val="30"/>
          <w:szCs w:val="30"/>
        </w:rPr>
        <w:t>四、物理</w:t>
      </w:r>
      <w:r>
        <w:rPr>
          <w:rFonts w:hint="eastAsia" w:ascii="仿宋_GB2312" w:hAnsi="宋体" w:eastAsia="仿宋_GB2312"/>
          <w:color w:val="auto"/>
          <w:sz w:val="30"/>
          <w:szCs w:val="30"/>
        </w:rPr>
        <w:t>（取得报考学段及以上物理教师资格）</w:t>
      </w:r>
    </w:p>
    <w:p>
      <w:pPr>
        <w:spacing w:line="500" w:lineRule="exact"/>
        <w:ind w:firstLine="614" w:firstLineChars="200"/>
        <w:jc w:val="left"/>
        <w:rPr>
          <w:rFonts w:hint="eastAsia" w:ascii="仿宋_GB2312" w:hAnsi="黑体" w:eastAsia="仿宋_GB2312"/>
          <w:color w:val="auto"/>
          <w:sz w:val="30"/>
          <w:szCs w:val="30"/>
        </w:rPr>
      </w:pPr>
      <w:r>
        <w:rPr>
          <w:rFonts w:hint="eastAsia" w:ascii="仿宋_GB2312" w:hAnsi="黑体" w:eastAsia="仿宋_GB2312"/>
          <w:b/>
          <w:color w:val="auto"/>
          <w:sz w:val="30"/>
          <w:szCs w:val="30"/>
        </w:rPr>
        <w:t>硕士研究生：</w:t>
      </w:r>
      <w:r>
        <w:rPr>
          <w:rFonts w:hint="eastAsia" w:ascii="仿宋_GB2312" w:hAnsi="黑体" w:eastAsia="仿宋_GB2312"/>
          <w:color w:val="auto"/>
          <w:sz w:val="30"/>
          <w:szCs w:val="30"/>
        </w:rPr>
        <w:t>不限所学专业</w:t>
      </w:r>
    </w:p>
    <w:p>
      <w:pPr>
        <w:spacing w:line="500" w:lineRule="exact"/>
        <w:ind w:firstLine="614" w:firstLineChars="200"/>
        <w:jc w:val="left"/>
        <w:rPr>
          <w:rFonts w:hint="eastAsia" w:ascii="仿宋_GB2312" w:hAnsi="宋体" w:eastAsia="仿宋_GB2312"/>
          <w:b/>
          <w:color w:val="auto"/>
          <w:sz w:val="30"/>
          <w:szCs w:val="30"/>
        </w:rPr>
      </w:pPr>
      <w:r>
        <w:rPr>
          <w:rFonts w:hint="eastAsia" w:ascii="仿宋_GB2312" w:hAnsi="黑体" w:eastAsia="仿宋_GB2312"/>
          <w:b/>
          <w:color w:val="auto"/>
          <w:sz w:val="30"/>
          <w:szCs w:val="30"/>
        </w:rPr>
        <w:t>本科一级学科：</w:t>
      </w:r>
      <w:r>
        <w:rPr>
          <w:rFonts w:hint="eastAsia" w:ascii="仿宋_GB2312" w:hAnsi="宋体" w:eastAsia="仿宋_GB2312"/>
          <w:color w:val="auto"/>
          <w:sz w:val="30"/>
          <w:szCs w:val="30"/>
        </w:rPr>
        <w:t>物理学类（物理学、 应用物理学、核物理、声学、系统科学与工程）</w:t>
      </w:r>
    </w:p>
    <w:p>
      <w:pPr>
        <w:spacing w:line="500" w:lineRule="exact"/>
        <w:ind w:firstLine="614" w:firstLineChars="200"/>
        <w:jc w:val="left"/>
        <w:rPr>
          <w:rFonts w:hint="eastAsia" w:ascii="仿宋_GB2312" w:eastAsia="仿宋_GB2312"/>
          <w:color w:val="auto"/>
          <w:sz w:val="30"/>
          <w:szCs w:val="30"/>
        </w:rPr>
      </w:pPr>
      <w:r>
        <w:rPr>
          <w:rFonts w:hint="eastAsia" w:ascii="仿宋_GB2312" w:eastAsia="仿宋_GB2312"/>
          <w:b/>
          <w:color w:val="auto"/>
          <w:sz w:val="30"/>
          <w:szCs w:val="30"/>
        </w:rPr>
        <w:t>其他院校本科：</w:t>
      </w:r>
      <w:r>
        <w:rPr>
          <w:rFonts w:hint="eastAsia" w:ascii="仿宋_GB2312" w:eastAsia="仿宋_GB2312"/>
          <w:color w:val="auto"/>
          <w:sz w:val="30"/>
          <w:szCs w:val="30"/>
        </w:rPr>
        <w:t>物理教育</w:t>
      </w:r>
    </w:p>
    <w:p>
      <w:pPr>
        <w:spacing w:line="500" w:lineRule="exact"/>
        <w:ind w:firstLine="614" w:firstLineChars="200"/>
        <w:jc w:val="left"/>
        <w:rPr>
          <w:rFonts w:hint="eastAsia" w:ascii="黑体" w:hAnsi="黑体" w:eastAsia="黑体"/>
          <w:color w:val="auto"/>
          <w:sz w:val="30"/>
          <w:szCs w:val="30"/>
        </w:rPr>
      </w:pPr>
    </w:p>
    <w:p>
      <w:pPr>
        <w:spacing w:line="500" w:lineRule="exact"/>
        <w:ind w:firstLine="614" w:firstLineChars="200"/>
        <w:jc w:val="left"/>
        <w:rPr>
          <w:rFonts w:hint="eastAsia" w:ascii="黑体" w:hAnsi="黑体" w:eastAsia="黑体"/>
          <w:color w:val="auto"/>
          <w:sz w:val="30"/>
          <w:szCs w:val="30"/>
        </w:rPr>
      </w:pPr>
      <w:r>
        <w:rPr>
          <w:rFonts w:hint="eastAsia" w:ascii="黑体" w:hAnsi="黑体" w:eastAsia="黑体"/>
          <w:color w:val="auto"/>
          <w:sz w:val="30"/>
          <w:szCs w:val="30"/>
        </w:rPr>
        <w:t>五、化学</w:t>
      </w:r>
      <w:r>
        <w:rPr>
          <w:rFonts w:hint="eastAsia" w:ascii="仿宋_GB2312" w:hAnsi="宋体" w:eastAsia="仿宋_GB2312"/>
          <w:color w:val="auto"/>
          <w:sz w:val="30"/>
          <w:szCs w:val="30"/>
        </w:rPr>
        <w:t>（取得报考学段及以上化学教师资格）</w:t>
      </w:r>
    </w:p>
    <w:p>
      <w:pPr>
        <w:spacing w:line="500" w:lineRule="exact"/>
        <w:ind w:firstLine="614" w:firstLineChars="200"/>
        <w:jc w:val="left"/>
        <w:rPr>
          <w:rFonts w:hint="eastAsia" w:ascii="仿宋_GB2312" w:hAnsi="黑体" w:eastAsia="仿宋_GB2312"/>
          <w:color w:val="auto"/>
          <w:sz w:val="30"/>
          <w:szCs w:val="30"/>
        </w:rPr>
      </w:pPr>
      <w:r>
        <w:rPr>
          <w:rFonts w:hint="eastAsia" w:ascii="仿宋_GB2312" w:hAnsi="黑体" w:eastAsia="仿宋_GB2312"/>
          <w:b/>
          <w:color w:val="auto"/>
          <w:sz w:val="30"/>
          <w:szCs w:val="30"/>
        </w:rPr>
        <w:t>硕士研究生：</w:t>
      </w:r>
      <w:r>
        <w:rPr>
          <w:rFonts w:hint="eastAsia" w:ascii="仿宋_GB2312" w:hAnsi="黑体" w:eastAsia="仿宋_GB2312"/>
          <w:color w:val="auto"/>
          <w:sz w:val="30"/>
          <w:szCs w:val="30"/>
        </w:rPr>
        <w:t>不限所学专业</w:t>
      </w:r>
    </w:p>
    <w:p>
      <w:pPr>
        <w:spacing w:line="500" w:lineRule="exact"/>
        <w:ind w:firstLine="614" w:firstLineChars="200"/>
        <w:jc w:val="left"/>
        <w:rPr>
          <w:rFonts w:hint="eastAsia" w:ascii="仿宋_GB2312" w:hAnsi="宋体" w:eastAsia="仿宋_GB2312"/>
          <w:b/>
          <w:color w:val="auto"/>
          <w:sz w:val="30"/>
          <w:szCs w:val="30"/>
        </w:rPr>
      </w:pPr>
      <w:r>
        <w:rPr>
          <w:rFonts w:hint="eastAsia" w:ascii="仿宋_GB2312" w:hAnsi="黑体" w:eastAsia="仿宋_GB2312"/>
          <w:b/>
          <w:color w:val="auto"/>
          <w:sz w:val="30"/>
          <w:szCs w:val="30"/>
        </w:rPr>
        <w:t>本科一级学科：</w:t>
      </w:r>
      <w:r>
        <w:rPr>
          <w:rFonts w:hint="eastAsia" w:ascii="仿宋_GB2312" w:hAnsi="宋体" w:eastAsia="仿宋_GB2312"/>
          <w:color w:val="auto"/>
          <w:sz w:val="30"/>
          <w:szCs w:val="30"/>
        </w:rPr>
        <w:t>化学类（化学、应用化学、化学生物学、分子科学与工程、能源化学）</w:t>
      </w:r>
    </w:p>
    <w:p>
      <w:pPr>
        <w:spacing w:line="500" w:lineRule="exact"/>
        <w:ind w:firstLine="614" w:firstLineChars="200"/>
        <w:jc w:val="left"/>
        <w:rPr>
          <w:rFonts w:hint="eastAsia" w:ascii="仿宋_GB2312" w:eastAsia="仿宋_GB2312"/>
          <w:color w:val="auto"/>
          <w:sz w:val="30"/>
          <w:szCs w:val="30"/>
        </w:rPr>
      </w:pPr>
      <w:r>
        <w:rPr>
          <w:rFonts w:hint="eastAsia" w:ascii="仿宋_GB2312" w:eastAsia="仿宋_GB2312"/>
          <w:b/>
          <w:color w:val="auto"/>
          <w:sz w:val="30"/>
          <w:szCs w:val="30"/>
        </w:rPr>
        <w:t>其他院校本科：</w:t>
      </w:r>
      <w:r>
        <w:rPr>
          <w:rFonts w:hint="eastAsia" w:ascii="仿宋_GB2312" w:eastAsia="仿宋_GB2312"/>
          <w:color w:val="auto"/>
          <w:sz w:val="30"/>
          <w:szCs w:val="30"/>
        </w:rPr>
        <w:t>化学教育</w:t>
      </w:r>
    </w:p>
    <w:p>
      <w:pPr>
        <w:spacing w:line="500" w:lineRule="exact"/>
        <w:ind w:firstLine="614" w:firstLineChars="200"/>
        <w:jc w:val="left"/>
        <w:rPr>
          <w:rFonts w:hint="eastAsia" w:ascii="黑体" w:hAnsi="黑体" w:eastAsia="黑体"/>
          <w:color w:val="auto"/>
          <w:sz w:val="30"/>
          <w:szCs w:val="30"/>
        </w:rPr>
      </w:pPr>
    </w:p>
    <w:p>
      <w:pPr>
        <w:spacing w:line="500" w:lineRule="exact"/>
        <w:ind w:firstLine="614" w:firstLineChars="200"/>
        <w:jc w:val="left"/>
        <w:rPr>
          <w:rFonts w:hint="eastAsia" w:ascii="黑体" w:hAnsi="黑体" w:eastAsia="黑体"/>
          <w:color w:val="auto"/>
          <w:sz w:val="30"/>
          <w:szCs w:val="30"/>
        </w:rPr>
      </w:pPr>
      <w:r>
        <w:rPr>
          <w:rFonts w:hint="eastAsia" w:ascii="黑体" w:hAnsi="黑体" w:eastAsia="黑体"/>
          <w:color w:val="auto"/>
          <w:sz w:val="30"/>
          <w:szCs w:val="30"/>
        </w:rPr>
        <w:t>六、生物</w:t>
      </w:r>
      <w:r>
        <w:rPr>
          <w:rFonts w:hint="eastAsia" w:ascii="仿宋_GB2312" w:hAnsi="宋体" w:eastAsia="仿宋_GB2312"/>
          <w:color w:val="auto"/>
          <w:sz w:val="30"/>
          <w:szCs w:val="30"/>
        </w:rPr>
        <w:t>（取得报考学段及以上生物教师资格）</w:t>
      </w:r>
    </w:p>
    <w:p>
      <w:pPr>
        <w:spacing w:line="500" w:lineRule="exact"/>
        <w:ind w:firstLine="614" w:firstLineChars="200"/>
        <w:jc w:val="left"/>
        <w:rPr>
          <w:rFonts w:hint="eastAsia" w:ascii="仿宋_GB2312" w:hAnsi="黑体" w:eastAsia="仿宋_GB2312"/>
          <w:color w:val="auto"/>
          <w:sz w:val="30"/>
          <w:szCs w:val="30"/>
        </w:rPr>
      </w:pPr>
      <w:r>
        <w:rPr>
          <w:rFonts w:hint="eastAsia" w:ascii="仿宋_GB2312" w:hAnsi="黑体" w:eastAsia="仿宋_GB2312"/>
          <w:b/>
          <w:color w:val="auto"/>
          <w:sz w:val="30"/>
          <w:szCs w:val="30"/>
        </w:rPr>
        <w:t>硕士研究生：</w:t>
      </w:r>
      <w:r>
        <w:rPr>
          <w:rFonts w:hint="eastAsia" w:ascii="仿宋_GB2312" w:hAnsi="黑体" w:eastAsia="仿宋_GB2312"/>
          <w:color w:val="auto"/>
          <w:sz w:val="30"/>
          <w:szCs w:val="30"/>
        </w:rPr>
        <w:t>不限所学专业</w:t>
      </w:r>
    </w:p>
    <w:p>
      <w:pPr>
        <w:spacing w:line="500" w:lineRule="exact"/>
        <w:ind w:firstLine="614" w:firstLineChars="200"/>
        <w:jc w:val="left"/>
        <w:rPr>
          <w:rFonts w:hint="eastAsia" w:ascii="仿宋_GB2312" w:hAnsi="宋体" w:eastAsia="仿宋_GB2312"/>
          <w:color w:val="auto"/>
          <w:sz w:val="30"/>
          <w:szCs w:val="30"/>
        </w:rPr>
      </w:pPr>
      <w:r>
        <w:rPr>
          <w:rFonts w:hint="eastAsia" w:ascii="仿宋_GB2312" w:hAnsi="宋体" w:eastAsia="仿宋_GB2312"/>
          <w:b/>
          <w:color w:val="auto"/>
          <w:sz w:val="30"/>
          <w:szCs w:val="30"/>
        </w:rPr>
        <w:t>本科一级学科：</w:t>
      </w:r>
      <w:r>
        <w:rPr>
          <w:rFonts w:hint="eastAsia" w:ascii="仿宋_GB2312" w:hAnsi="宋体" w:eastAsia="仿宋_GB2312"/>
          <w:color w:val="auto"/>
          <w:sz w:val="30"/>
          <w:szCs w:val="30"/>
        </w:rPr>
        <w:t>生物科学类（生物科学、生物技术、生物信息学、生态学、整合科学、神经科学）</w:t>
      </w:r>
    </w:p>
    <w:p>
      <w:pPr>
        <w:spacing w:line="500" w:lineRule="exact"/>
        <w:ind w:firstLine="614" w:firstLineChars="200"/>
        <w:jc w:val="left"/>
        <w:rPr>
          <w:rFonts w:hint="eastAsia" w:ascii="仿宋_GB2312" w:eastAsia="仿宋_GB2312"/>
          <w:color w:val="auto"/>
          <w:sz w:val="30"/>
          <w:szCs w:val="30"/>
        </w:rPr>
      </w:pPr>
      <w:r>
        <w:rPr>
          <w:rFonts w:hint="eastAsia" w:ascii="仿宋_GB2312" w:hAnsi="宋体" w:eastAsia="仿宋_GB2312"/>
          <w:b/>
          <w:color w:val="auto"/>
          <w:sz w:val="30"/>
          <w:szCs w:val="30"/>
        </w:rPr>
        <w:t>其他院校本科：</w:t>
      </w:r>
      <w:r>
        <w:rPr>
          <w:rFonts w:hint="eastAsia" w:ascii="仿宋_GB2312" w:eastAsia="仿宋_GB2312"/>
          <w:color w:val="auto"/>
          <w:sz w:val="30"/>
          <w:szCs w:val="30"/>
        </w:rPr>
        <w:t>生物教育、生物工程、生物技术、生物科学、</w:t>
      </w:r>
    </w:p>
    <w:p>
      <w:pPr>
        <w:spacing w:line="500" w:lineRule="exact"/>
        <w:ind w:firstLine="614" w:firstLineChars="200"/>
        <w:jc w:val="left"/>
        <w:rPr>
          <w:rFonts w:hint="eastAsia" w:ascii="黑体" w:hAnsi="黑体" w:eastAsia="黑体"/>
          <w:color w:val="auto"/>
          <w:sz w:val="30"/>
          <w:szCs w:val="30"/>
        </w:rPr>
      </w:pPr>
    </w:p>
    <w:p>
      <w:pPr>
        <w:spacing w:line="500" w:lineRule="exact"/>
        <w:ind w:firstLine="614" w:firstLineChars="200"/>
        <w:jc w:val="left"/>
        <w:rPr>
          <w:rFonts w:hint="eastAsia" w:ascii="黑体" w:hAnsi="黑体" w:eastAsia="黑体"/>
          <w:color w:val="auto"/>
          <w:sz w:val="30"/>
          <w:szCs w:val="30"/>
        </w:rPr>
      </w:pPr>
      <w:r>
        <w:rPr>
          <w:rFonts w:hint="eastAsia" w:ascii="黑体" w:hAnsi="黑体" w:eastAsia="黑体"/>
          <w:color w:val="auto"/>
          <w:sz w:val="30"/>
          <w:szCs w:val="30"/>
        </w:rPr>
        <w:t>七、地理</w:t>
      </w:r>
      <w:r>
        <w:rPr>
          <w:rFonts w:hint="eastAsia" w:ascii="仿宋_GB2312" w:hAnsi="宋体" w:eastAsia="仿宋_GB2312"/>
          <w:color w:val="auto"/>
          <w:sz w:val="30"/>
          <w:szCs w:val="30"/>
        </w:rPr>
        <w:t>（取得报考学段及以上地理教师资格）</w:t>
      </w:r>
    </w:p>
    <w:p>
      <w:pPr>
        <w:spacing w:line="500" w:lineRule="exact"/>
        <w:ind w:firstLine="614" w:firstLineChars="200"/>
        <w:jc w:val="left"/>
        <w:rPr>
          <w:rFonts w:hint="eastAsia" w:ascii="仿宋_GB2312" w:hAnsi="黑体" w:eastAsia="仿宋_GB2312"/>
          <w:color w:val="auto"/>
          <w:sz w:val="30"/>
          <w:szCs w:val="30"/>
        </w:rPr>
      </w:pPr>
      <w:r>
        <w:rPr>
          <w:rFonts w:hint="eastAsia" w:ascii="仿宋_GB2312" w:hAnsi="黑体" w:eastAsia="仿宋_GB2312"/>
          <w:b/>
          <w:color w:val="auto"/>
          <w:sz w:val="30"/>
          <w:szCs w:val="30"/>
        </w:rPr>
        <w:t>硕士研究生：</w:t>
      </w:r>
      <w:r>
        <w:rPr>
          <w:rFonts w:hint="eastAsia" w:ascii="仿宋_GB2312" w:hAnsi="黑体" w:eastAsia="仿宋_GB2312"/>
          <w:color w:val="auto"/>
          <w:sz w:val="30"/>
          <w:szCs w:val="30"/>
        </w:rPr>
        <w:t>不限所学专业</w:t>
      </w:r>
    </w:p>
    <w:p>
      <w:pPr>
        <w:spacing w:line="500" w:lineRule="exact"/>
        <w:ind w:firstLine="614" w:firstLineChars="200"/>
        <w:jc w:val="left"/>
        <w:rPr>
          <w:rFonts w:hint="eastAsia" w:ascii="仿宋_GB2312" w:hAnsi="宋体" w:eastAsia="仿宋_GB2312"/>
          <w:color w:val="auto"/>
          <w:sz w:val="30"/>
          <w:szCs w:val="30"/>
        </w:rPr>
      </w:pPr>
      <w:r>
        <w:rPr>
          <w:rFonts w:hint="eastAsia" w:ascii="仿宋_GB2312" w:hAnsi="黑体" w:eastAsia="仿宋_GB2312"/>
          <w:b/>
          <w:color w:val="auto"/>
          <w:sz w:val="30"/>
          <w:szCs w:val="30"/>
        </w:rPr>
        <w:t>本科一级学科：</w:t>
      </w:r>
      <w:r>
        <w:rPr>
          <w:rFonts w:hint="eastAsia" w:ascii="仿宋_GB2312" w:hAnsi="宋体" w:eastAsia="仿宋_GB2312"/>
          <w:color w:val="auto"/>
          <w:sz w:val="30"/>
          <w:szCs w:val="30"/>
        </w:rPr>
        <w:t>地理科学类（地理科学、自然地理与资源环境、 人文地理与城乡规划、地理信息科学）</w:t>
      </w:r>
    </w:p>
    <w:p>
      <w:pPr>
        <w:spacing w:line="500" w:lineRule="exact"/>
        <w:ind w:firstLine="614" w:firstLineChars="200"/>
        <w:jc w:val="left"/>
        <w:rPr>
          <w:rFonts w:hint="eastAsia" w:ascii="仿宋_GB2312" w:hAnsi="宋体" w:eastAsia="仿宋_GB2312"/>
          <w:b/>
          <w:color w:val="auto"/>
          <w:sz w:val="30"/>
          <w:szCs w:val="30"/>
        </w:rPr>
      </w:pPr>
      <w:r>
        <w:rPr>
          <w:rFonts w:hint="eastAsia" w:ascii="仿宋_GB2312" w:hAnsi="宋体" w:eastAsia="仿宋_GB2312"/>
          <w:b/>
          <w:color w:val="auto"/>
          <w:sz w:val="30"/>
          <w:szCs w:val="30"/>
        </w:rPr>
        <w:t>本科二级学科：</w:t>
      </w:r>
      <w:r>
        <w:rPr>
          <w:rFonts w:hint="eastAsia" w:ascii="仿宋_GB2312" w:hAnsi="宋体" w:eastAsia="仿宋_GB2312"/>
          <w:color w:val="auto"/>
          <w:sz w:val="30"/>
          <w:szCs w:val="30"/>
        </w:rPr>
        <w:t>人文教育</w:t>
      </w:r>
    </w:p>
    <w:p>
      <w:pPr>
        <w:spacing w:line="500" w:lineRule="exact"/>
        <w:ind w:firstLine="614" w:firstLineChars="200"/>
        <w:jc w:val="left"/>
        <w:rPr>
          <w:rFonts w:hint="eastAsia"/>
          <w:color w:val="auto"/>
          <w:sz w:val="30"/>
          <w:szCs w:val="30"/>
        </w:rPr>
      </w:pPr>
      <w:r>
        <w:rPr>
          <w:rFonts w:hint="eastAsia" w:ascii="仿宋_GB2312" w:eastAsia="仿宋_GB2312"/>
          <w:b/>
          <w:color w:val="auto"/>
          <w:sz w:val="30"/>
          <w:szCs w:val="30"/>
        </w:rPr>
        <w:t>其他院校本科：</w:t>
      </w:r>
      <w:r>
        <w:rPr>
          <w:rFonts w:hint="eastAsia" w:ascii="仿宋_GB2312" w:eastAsia="仿宋_GB2312"/>
          <w:color w:val="auto"/>
          <w:sz w:val="30"/>
          <w:szCs w:val="30"/>
        </w:rPr>
        <w:t>地理教育</w:t>
      </w:r>
      <w:r>
        <w:rPr>
          <w:rFonts w:hint="eastAsia" w:ascii="仿宋_GB2312" w:eastAsia="仿宋_GB2312"/>
          <w:b/>
          <w:color w:val="auto"/>
          <w:sz w:val="30"/>
          <w:szCs w:val="30"/>
        </w:rPr>
        <w:t>、</w:t>
      </w:r>
    </w:p>
    <w:p>
      <w:pPr>
        <w:spacing w:line="500" w:lineRule="exact"/>
        <w:ind w:firstLine="614" w:firstLineChars="200"/>
        <w:jc w:val="left"/>
        <w:rPr>
          <w:rFonts w:hint="eastAsia" w:ascii="黑体" w:hAnsi="黑体" w:eastAsia="黑体"/>
          <w:color w:val="auto"/>
          <w:sz w:val="30"/>
          <w:szCs w:val="30"/>
        </w:rPr>
      </w:pPr>
    </w:p>
    <w:p>
      <w:pPr>
        <w:spacing w:line="500" w:lineRule="exact"/>
        <w:ind w:firstLine="614" w:firstLineChars="200"/>
        <w:jc w:val="left"/>
        <w:rPr>
          <w:rFonts w:hint="eastAsia" w:ascii="黑体" w:hAnsi="黑体" w:eastAsia="黑体"/>
          <w:color w:val="auto"/>
          <w:sz w:val="30"/>
          <w:szCs w:val="30"/>
        </w:rPr>
      </w:pPr>
      <w:r>
        <w:rPr>
          <w:rFonts w:hint="eastAsia" w:ascii="黑体" w:hAnsi="黑体" w:eastAsia="黑体"/>
          <w:color w:val="auto"/>
          <w:sz w:val="30"/>
          <w:szCs w:val="30"/>
        </w:rPr>
        <w:t>八、历史</w:t>
      </w:r>
      <w:r>
        <w:rPr>
          <w:rFonts w:hint="eastAsia" w:ascii="仿宋_GB2312" w:hAnsi="宋体" w:eastAsia="仿宋_GB2312"/>
          <w:color w:val="auto"/>
          <w:sz w:val="30"/>
          <w:szCs w:val="30"/>
        </w:rPr>
        <w:t>（取得报考学段及以上历史教师资格）</w:t>
      </w:r>
    </w:p>
    <w:p>
      <w:pPr>
        <w:spacing w:line="500" w:lineRule="exact"/>
        <w:ind w:firstLine="614" w:firstLineChars="200"/>
        <w:jc w:val="left"/>
        <w:rPr>
          <w:rFonts w:hint="eastAsia" w:ascii="仿宋_GB2312" w:hAnsi="黑体" w:eastAsia="仿宋_GB2312"/>
          <w:color w:val="auto"/>
          <w:sz w:val="30"/>
          <w:szCs w:val="30"/>
        </w:rPr>
      </w:pPr>
      <w:r>
        <w:rPr>
          <w:rFonts w:hint="eastAsia" w:ascii="仿宋_GB2312" w:hAnsi="黑体" w:eastAsia="仿宋_GB2312"/>
          <w:b/>
          <w:color w:val="auto"/>
          <w:sz w:val="30"/>
          <w:szCs w:val="30"/>
        </w:rPr>
        <w:t>硕士研究生：</w:t>
      </w:r>
      <w:r>
        <w:rPr>
          <w:rFonts w:hint="eastAsia" w:ascii="仿宋_GB2312" w:hAnsi="黑体" w:eastAsia="仿宋_GB2312"/>
          <w:color w:val="auto"/>
          <w:sz w:val="30"/>
          <w:szCs w:val="30"/>
        </w:rPr>
        <w:t>不限所学专业</w:t>
      </w:r>
    </w:p>
    <w:p>
      <w:pPr>
        <w:spacing w:line="500" w:lineRule="exact"/>
        <w:ind w:firstLine="614" w:firstLineChars="200"/>
        <w:jc w:val="left"/>
        <w:rPr>
          <w:rFonts w:hint="eastAsia" w:ascii="仿宋_GB2312" w:hAnsi="宋体" w:eastAsia="仿宋_GB2312"/>
          <w:color w:val="auto"/>
          <w:sz w:val="30"/>
          <w:szCs w:val="30"/>
        </w:rPr>
      </w:pPr>
      <w:r>
        <w:rPr>
          <w:rFonts w:hint="eastAsia" w:ascii="仿宋_GB2312" w:hAnsi="宋体" w:eastAsia="仿宋_GB2312"/>
          <w:b/>
          <w:color w:val="auto"/>
          <w:sz w:val="30"/>
          <w:szCs w:val="30"/>
        </w:rPr>
        <w:t>本科一级学科：</w:t>
      </w:r>
      <w:r>
        <w:rPr>
          <w:rFonts w:hint="eastAsia" w:ascii="仿宋_GB2312" w:hAnsi="宋体" w:eastAsia="仿宋_GB2312"/>
          <w:color w:val="auto"/>
          <w:sz w:val="30"/>
          <w:szCs w:val="30"/>
        </w:rPr>
        <w:t>历史学类（历史学、世界史、考古学、文物与博物馆学、文物保护技术、外国语言与外国历史、文化遗产）</w:t>
      </w:r>
    </w:p>
    <w:p>
      <w:pPr>
        <w:spacing w:line="500" w:lineRule="exact"/>
        <w:ind w:firstLine="614" w:firstLineChars="200"/>
        <w:jc w:val="left"/>
        <w:rPr>
          <w:rFonts w:hint="eastAsia" w:ascii="仿宋_GB2312" w:hAnsi="宋体" w:eastAsia="仿宋_GB2312"/>
          <w:b/>
          <w:color w:val="auto"/>
          <w:sz w:val="30"/>
          <w:szCs w:val="30"/>
        </w:rPr>
      </w:pPr>
      <w:r>
        <w:rPr>
          <w:rFonts w:hint="eastAsia" w:ascii="仿宋_GB2312" w:hAnsi="宋体" w:eastAsia="仿宋_GB2312"/>
          <w:b/>
          <w:color w:val="auto"/>
          <w:sz w:val="30"/>
          <w:szCs w:val="30"/>
        </w:rPr>
        <w:t>本科二级学科：</w:t>
      </w:r>
      <w:r>
        <w:rPr>
          <w:rFonts w:hint="eastAsia" w:ascii="仿宋_GB2312" w:hAnsi="宋体" w:eastAsia="仿宋_GB2312"/>
          <w:color w:val="auto"/>
          <w:sz w:val="30"/>
          <w:szCs w:val="30"/>
        </w:rPr>
        <w:t>人文教育</w:t>
      </w:r>
    </w:p>
    <w:p>
      <w:pPr>
        <w:spacing w:line="500" w:lineRule="exact"/>
        <w:ind w:firstLine="614" w:firstLineChars="200"/>
        <w:jc w:val="left"/>
        <w:rPr>
          <w:rFonts w:hint="eastAsia" w:ascii="仿宋_GB2312" w:eastAsia="仿宋_GB2312"/>
          <w:color w:val="auto"/>
          <w:sz w:val="30"/>
          <w:szCs w:val="30"/>
          <w:bdr w:val="single" w:color="auto" w:sz="4" w:space="0"/>
        </w:rPr>
      </w:pPr>
      <w:r>
        <w:rPr>
          <w:rFonts w:hint="eastAsia" w:ascii="仿宋_GB2312" w:eastAsia="仿宋_GB2312"/>
          <w:b/>
          <w:color w:val="auto"/>
          <w:sz w:val="30"/>
          <w:szCs w:val="30"/>
        </w:rPr>
        <w:t>其他院校本科：</w:t>
      </w:r>
      <w:r>
        <w:rPr>
          <w:rFonts w:hint="eastAsia" w:ascii="仿宋_GB2312" w:eastAsia="仿宋_GB2312"/>
          <w:color w:val="auto"/>
          <w:sz w:val="30"/>
          <w:szCs w:val="30"/>
        </w:rPr>
        <w:t>历史教育、考古学</w:t>
      </w:r>
    </w:p>
    <w:p>
      <w:pPr>
        <w:spacing w:line="500" w:lineRule="exact"/>
        <w:ind w:firstLine="614" w:firstLineChars="200"/>
        <w:jc w:val="left"/>
        <w:rPr>
          <w:rFonts w:hint="eastAsia" w:ascii="黑体" w:hAnsi="黑体" w:eastAsia="黑体"/>
          <w:color w:val="auto"/>
          <w:sz w:val="30"/>
          <w:szCs w:val="30"/>
        </w:rPr>
      </w:pPr>
    </w:p>
    <w:p>
      <w:pPr>
        <w:spacing w:line="500" w:lineRule="exact"/>
        <w:ind w:firstLine="614" w:firstLineChars="200"/>
        <w:jc w:val="left"/>
        <w:rPr>
          <w:rFonts w:hint="eastAsia" w:ascii="黑体" w:hAnsi="黑体" w:eastAsia="黑体"/>
          <w:color w:val="auto"/>
          <w:sz w:val="30"/>
          <w:szCs w:val="30"/>
        </w:rPr>
      </w:pPr>
      <w:r>
        <w:rPr>
          <w:rFonts w:hint="eastAsia" w:ascii="黑体" w:hAnsi="黑体" w:eastAsia="黑体"/>
          <w:color w:val="auto"/>
          <w:sz w:val="30"/>
          <w:szCs w:val="30"/>
        </w:rPr>
        <w:t>九、思想政治</w:t>
      </w:r>
      <w:r>
        <w:rPr>
          <w:rFonts w:hint="eastAsia" w:ascii="黑体" w:hAnsi="黑体" w:eastAsia="黑体"/>
          <w:color w:val="auto"/>
          <w:sz w:val="30"/>
          <w:szCs w:val="30"/>
          <w:lang w:eastAsia="zh-CN"/>
        </w:rPr>
        <w:t>（</w:t>
      </w:r>
      <w:r>
        <w:rPr>
          <w:rFonts w:hint="eastAsia" w:ascii="黑体" w:hAnsi="黑体" w:eastAsia="黑体"/>
          <w:color w:val="auto"/>
          <w:sz w:val="30"/>
          <w:szCs w:val="30"/>
        </w:rPr>
        <w:t>道德与法治</w:t>
      </w:r>
      <w:r>
        <w:rPr>
          <w:rFonts w:hint="eastAsia" w:ascii="黑体" w:hAnsi="黑体" w:eastAsia="黑体"/>
          <w:color w:val="auto"/>
          <w:sz w:val="30"/>
          <w:szCs w:val="30"/>
          <w:lang w:eastAsia="zh-CN"/>
        </w:rPr>
        <w:t>）</w:t>
      </w:r>
      <w:r>
        <w:rPr>
          <w:rFonts w:hint="eastAsia" w:ascii="黑体" w:hAnsi="黑体" w:eastAsia="黑体"/>
          <w:color w:val="auto"/>
          <w:sz w:val="30"/>
          <w:szCs w:val="30"/>
        </w:rPr>
        <w:t xml:space="preserve"> </w:t>
      </w:r>
      <w:r>
        <w:rPr>
          <w:rFonts w:hint="eastAsia" w:ascii="仿宋_GB2312" w:hAnsi="宋体" w:eastAsia="仿宋_GB2312"/>
          <w:color w:val="auto"/>
          <w:sz w:val="30"/>
          <w:szCs w:val="30"/>
        </w:rPr>
        <w:t>（取得报考学段及以上思政政治、思想品德教师资格）</w:t>
      </w:r>
    </w:p>
    <w:p>
      <w:pPr>
        <w:spacing w:line="500" w:lineRule="exact"/>
        <w:ind w:firstLine="614" w:firstLineChars="200"/>
        <w:jc w:val="left"/>
        <w:rPr>
          <w:rFonts w:hint="eastAsia" w:ascii="仿宋_GB2312" w:hAnsi="黑体" w:eastAsia="仿宋_GB2312"/>
          <w:color w:val="auto"/>
          <w:sz w:val="30"/>
          <w:szCs w:val="30"/>
        </w:rPr>
      </w:pPr>
      <w:r>
        <w:rPr>
          <w:rFonts w:hint="eastAsia" w:ascii="仿宋_GB2312" w:hAnsi="黑体" w:eastAsia="仿宋_GB2312"/>
          <w:b/>
          <w:color w:val="auto"/>
          <w:sz w:val="30"/>
          <w:szCs w:val="30"/>
        </w:rPr>
        <w:t>硕士研究生：</w:t>
      </w:r>
      <w:r>
        <w:rPr>
          <w:rFonts w:hint="eastAsia" w:ascii="仿宋_GB2312" w:hAnsi="黑体" w:eastAsia="仿宋_GB2312"/>
          <w:color w:val="auto"/>
          <w:sz w:val="30"/>
          <w:szCs w:val="30"/>
        </w:rPr>
        <w:t>不限所学专业</w:t>
      </w:r>
    </w:p>
    <w:p>
      <w:pPr>
        <w:spacing w:line="500" w:lineRule="exact"/>
        <w:ind w:firstLine="614" w:firstLineChars="200"/>
        <w:jc w:val="left"/>
        <w:rPr>
          <w:rFonts w:hint="eastAsia" w:ascii="仿宋_GB2312" w:hAnsi="黑体" w:eastAsia="仿宋_GB2312"/>
          <w:color w:val="auto"/>
          <w:sz w:val="30"/>
          <w:szCs w:val="30"/>
        </w:rPr>
      </w:pPr>
      <w:r>
        <w:rPr>
          <w:rFonts w:hint="eastAsia" w:ascii="仿宋_GB2312" w:hAnsi="黑体" w:eastAsia="仿宋_GB2312"/>
          <w:b/>
          <w:color w:val="auto"/>
          <w:sz w:val="30"/>
          <w:szCs w:val="30"/>
        </w:rPr>
        <w:t>本科一级学科：</w:t>
      </w:r>
      <w:r>
        <w:rPr>
          <w:rFonts w:hint="eastAsia" w:ascii="仿宋_GB2312" w:hAnsi="黑体" w:eastAsia="仿宋_GB2312"/>
          <w:color w:val="auto"/>
          <w:sz w:val="30"/>
          <w:szCs w:val="30"/>
        </w:rPr>
        <w:t>马克思主义理论类（科学社会主义、中国共产党历史、思想政治教育、马克思主义理论）；</w:t>
      </w:r>
    </w:p>
    <w:p>
      <w:pPr>
        <w:spacing w:line="500" w:lineRule="exact"/>
        <w:ind w:firstLine="614" w:firstLineChars="200"/>
        <w:jc w:val="left"/>
        <w:rPr>
          <w:rFonts w:hint="eastAsia" w:ascii="仿宋_GB2312" w:hAnsi="黑体" w:eastAsia="仿宋_GB2312"/>
          <w:color w:val="auto"/>
          <w:sz w:val="30"/>
          <w:szCs w:val="30"/>
        </w:rPr>
      </w:pPr>
      <w:r>
        <w:rPr>
          <w:rFonts w:hint="eastAsia" w:ascii="仿宋_GB2312" w:hAnsi="黑体" w:eastAsia="仿宋_GB2312"/>
          <w:color w:val="auto"/>
          <w:sz w:val="30"/>
          <w:szCs w:val="30"/>
        </w:rPr>
        <w:t>政治学类（政治学与行政学、国际政治、外交学、</w:t>
      </w:r>
      <w:r>
        <w:rPr>
          <w:rFonts w:hint="eastAsia" w:ascii="仿宋_GB2312" w:hAnsi="宋体" w:eastAsia="仿宋_GB2312"/>
          <w:color w:val="auto"/>
          <w:sz w:val="30"/>
          <w:szCs w:val="30"/>
        </w:rPr>
        <w:t>国际事务与国际关系、030205T政治学、经济学与哲学、国际组织与全球治理</w:t>
      </w:r>
      <w:r>
        <w:rPr>
          <w:rFonts w:hint="eastAsia" w:ascii="仿宋_GB2312" w:hAnsi="黑体" w:eastAsia="仿宋_GB2312"/>
          <w:color w:val="auto"/>
          <w:sz w:val="30"/>
          <w:szCs w:val="30"/>
        </w:rPr>
        <w:t>）</w:t>
      </w:r>
    </w:p>
    <w:p>
      <w:pPr>
        <w:spacing w:line="500" w:lineRule="exact"/>
        <w:ind w:firstLine="614" w:firstLineChars="200"/>
        <w:jc w:val="left"/>
        <w:rPr>
          <w:rFonts w:hint="eastAsia" w:ascii="仿宋_GB2312" w:hAnsi="宋体" w:eastAsia="仿宋_GB2312"/>
          <w:color w:val="auto"/>
          <w:sz w:val="30"/>
          <w:szCs w:val="30"/>
        </w:rPr>
      </w:pPr>
      <w:r>
        <w:rPr>
          <w:rFonts w:hint="eastAsia" w:ascii="仿宋_GB2312" w:hAnsi="宋体" w:eastAsia="仿宋_GB2312"/>
          <w:b/>
          <w:color w:val="auto"/>
          <w:sz w:val="30"/>
          <w:szCs w:val="30"/>
        </w:rPr>
        <w:t>本科二级学科：</w:t>
      </w:r>
      <w:r>
        <w:rPr>
          <w:rFonts w:hint="eastAsia" w:ascii="仿宋_GB2312" w:hAnsi="宋体" w:eastAsia="仿宋_GB2312"/>
          <w:color w:val="auto"/>
          <w:sz w:val="30"/>
          <w:szCs w:val="30"/>
        </w:rPr>
        <w:t>小学教育（取得思想政治、道德与法治教师资格或全科教师资格，限报小学道德与法治）</w:t>
      </w:r>
    </w:p>
    <w:p>
      <w:pPr>
        <w:spacing w:line="500" w:lineRule="exact"/>
        <w:ind w:firstLine="614" w:firstLineChars="200"/>
        <w:jc w:val="left"/>
        <w:rPr>
          <w:rFonts w:hint="eastAsia"/>
          <w:color w:val="auto"/>
          <w:sz w:val="30"/>
          <w:szCs w:val="30"/>
        </w:rPr>
      </w:pPr>
      <w:r>
        <w:rPr>
          <w:rFonts w:hint="eastAsia" w:ascii="仿宋_GB2312" w:eastAsia="仿宋_GB2312"/>
          <w:b/>
          <w:color w:val="auto"/>
          <w:sz w:val="30"/>
          <w:szCs w:val="30"/>
        </w:rPr>
        <w:t>其他院校本科：</w:t>
      </w:r>
      <w:r>
        <w:rPr>
          <w:rFonts w:hint="eastAsia" w:ascii="仿宋_GB2312" w:eastAsia="仿宋_GB2312"/>
          <w:color w:val="auto"/>
          <w:sz w:val="30"/>
          <w:szCs w:val="30"/>
        </w:rPr>
        <w:t>小学教育</w:t>
      </w:r>
      <w:r>
        <w:rPr>
          <w:rFonts w:hint="eastAsia" w:ascii="仿宋_GB2312" w:hAnsi="宋体" w:eastAsia="仿宋_GB2312"/>
          <w:color w:val="auto"/>
          <w:sz w:val="30"/>
          <w:szCs w:val="30"/>
        </w:rPr>
        <w:t>（取得思想政治、道德与法治教师资格或全科教师资格，限报小学道德与法治）</w:t>
      </w:r>
      <w:r>
        <w:rPr>
          <w:rFonts w:hint="eastAsia" w:ascii="仿宋_GB2312" w:eastAsia="仿宋_GB2312"/>
          <w:b/>
          <w:color w:val="auto"/>
          <w:sz w:val="30"/>
          <w:szCs w:val="30"/>
        </w:rPr>
        <w:t>、</w:t>
      </w:r>
      <w:r>
        <w:rPr>
          <w:rFonts w:hint="eastAsia" w:ascii="仿宋_GB2312" w:eastAsia="仿宋_GB2312"/>
          <w:color w:val="auto"/>
          <w:sz w:val="30"/>
          <w:szCs w:val="30"/>
        </w:rPr>
        <w:t>基础教</w:t>
      </w:r>
      <w:r>
        <w:rPr>
          <w:rFonts w:hint="eastAsia" w:ascii="仿宋_GB2312" w:hAnsi="宋体" w:eastAsia="仿宋_GB2312"/>
          <w:color w:val="auto"/>
          <w:sz w:val="30"/>
          <w:szCs w:val="30"/>
        </w:rPr>
        <w:t>育、初等教育（限报小学）、义务教育、思想政治教育、政治教育。</w:t>
      </w:r>
    </w:p>
    <w:p>
      <w:pPr>
        <w:spacing w:line="500" w:lineRule="exact"/>
        <w:ind w:firstLine="614" w:firstLineChars="200"/>
        <w:jc w:val="left"/>
        <w:rPr>
          <w:rFonts w:hint="eastAsia" w:ascii="仿宋_GB2312" w:hAnsi="宋体" w:eastAsia="仿宋_GB2312"/>
          <w:color w:val="auto"/>
          <w:sz w:val="30"/>
          <w:szCs w:val="30"/>
        </w:rPr>
      </w:pPr>
      <w:r>
        <w:rPr>
          <w:rFonts w:hint="eastAsia" w:ascii="仿宋_GB2312" w:hAnsi="宋体" w:eastAsia="仿宋_GB2312"/>
          <w:b/>
          <w:color w:val="auto"/>
          <w:sz w:val="30"/>
          <w:szCs w:val="30"/>
        </w:rPr>
        <w:t>高等师范专科学历和非师范院校师范教育类专业大专学历（限报小学），</w:t>
      </w:r>
      <w:r>
        <w:rPr>
          <w:rFonts w:hint="eastAsia" w:ascii="仿宋_GB2312" w:hAnsi="宋体" w:eastAsia="仿宋_GB2312"/>
          <w:color w:val="auto"/>
          <w:sz w:val="30"/>
          <w:szCs w:val="30"/>
        </w:rPr>
        <w:t>其中：非师范院校师范教育类专业大专学历需要提供教育主管部门批准为师范教育类专业的文件</w:t>
      </w:r>
      <w:r>
        <w:rPr>
          <w:rFonts w:hint="eastAsia" w:ascii="仿宋_GB2312" w:hAnsi="宋体" w:eastAsia="仿宋_GB2312"/>
          <w:color w:val="auto"/>
          <w:sz w:val="30"/>
          <w:szCs w:val="30"/>
          <w:lang w:eastAsia="zh-CN"/>
        </w:rPr>
        <w:t>（</w:t>
      </w:r>
      <w:r>
        <w:rPr>
          <w:rFonts w:hint="eastAsia" w:ascii="仿宋_GB2312" w:hAnsi="宋体" w:eastAsia="仿宋_GB2312"/>
          <w:color w:val="auto"/>
          <w:sz w:val="30"/>
          <w:szCs w:val="30"/>
        </w:rPr>
        <w:t>或提供成绩单，成绩单含有教育学、教育心理学、教材教法、教育实习课程</w:t>
      </w:r>
      <w:r>
        <w:rPr>
          <w:rFonts w:hint="eastAsia" w:ascii="仿宋_GB2312" w:hAnsi="宋体" w:eastAsia="仿宋_GB2312"/>
          <w:color w:val="auto"/>
          <w:sz w:val="30"/>
          <w:szCs w:val="30"/>
          <w:lang w:eastAsia="zh-CN"/>
        </w:rPr>
        <w:t>）</w:t>
      </w:r>
      <w:r>
        <w:rPr>
          <w:rFonts w:hint="eastAsia" w:ascii="仿宋_GB2312" w:hAnsi="宋体" w:eastAsia="仿宋_GB2312"/>
          <w:color w:val="auto"/>
          <w:sz w:val="30"/>
          <w:szCs w:val="30"/>
        </w:rPr>
        <w:t>：</w:t>
      </w:r>
      <w:r>
        <w:rPr>
          <w:rFonts w:hint="eastAsia" w:ascii="仿宋_GB2312" w:hAnsi="黑体" w:eastAsia="仿宋_GB2312"/>
          <w:color w:val="auto"/>
          <w:sz w:val="30"/>
          <w:szCs w:val="30"/>
        </w:rPr>
        <w:t>思想政治教育、</w:t>
      </w:r>
      <w:r>
        <w:rPr>
          <w:rFonts w:hint="eastAsia" w:ascii="仿宋_GB2312" w:hAnsi="宋体" w:eastAsia="仿宋_GB2312"/>
          <w:color w:val="auto"/>
          <w:sz w:val="30"/>
          <w:szCs w:val="30"/>
        </w:rPr>
        <w:t>小学教育（取得思想政治、道德与法治教师资格或全科教师资格）、</w:t>
      </w:r>
      <w:r>
        <w:rPr>
          <w:rFonts w:hint="eastAsia" w:ascii="仿宋_GB2312" w:eastAsia="仿宋_GB2312"/>
          <w:color w:val="auto"/>
          <w:sz w:val="30"/>
          <w:szCs w:val="30"/>
        </w:rPr>
        <w:t>小学综合教育</w:t>
      </w:r>
      <w:r>
        <w:rPr>
          <w:rFonts w:hint="eastAsia" w:ascii="仿宋_GB2312" w:hAnsi="宋体" w:eastAsia="仿宋_GB2312"/>
          <w:color w:val="auto"/>
          <w:sz w:val="30"/>
          <w:szCs w:val="30"/>
        </w:rPr>
        <w:t>（取得思想政治、道德与法治教师资格或全科教师资格）</w:t>
      </w:r>
      <w:r>
        <w:rPr>
          <w:rFonts w:hint="eastAsia" w:ascii="仿宋_GB2312" w:eastAsia="仿宋_GB2312"/>
          <w:color w:val="auto"/>
          <w:sz w:val="30"/>
          <w:szCs w:val="30"/>
        </w:rPr>
        <w:t>、政治教育</w:t>
      </w:r>
      <w:r>
        <w:rPr>
          <w:rFonts w:hint="eastAsia" w:ascii="Calibri" w:hAnsi="Calibri" w:eastAsia="仿宋_GB2312"/>
          <w:color w:val="auto"/>
          <w:sz w:val="30"/>
          <w:szCs w:val="30"/>
        </w:rPr>
        <w:t>、</w:t>
      </w:r>
      <w:r>
        <w:rPr>
          <w:rFonts w:hint="eastAsia" w:ascii="仿宋_GB2312" w:eastAsia="仿宋_GB2312"/>
          <w:color w:val="auto"/>
          <w:sz w:val="30"/>
          <w:szCs w:val="30"/>
        </w:rPr>
        <w:t>基础教</w:t>
      </w:r>
      <w:r>
        <w:rPr>
          <w:rFonts w:hint="eastAsia" w:ascii="仿宋_GB2312" w:hAnsi="宋体" w:eastAsia="仿宋_GB2312"/>
          <w:color w:val="auto"/>
          <w:sz w:val="30"/>
          <w:szCs w:val="30"/>
        </w:rPr>
        <w:t>育、义务教育、</w:t>
      </w:r>
      <w:r>
        <w:rPr>
          <w:rFonts w:hint="eastAsia" w:eastAsia="仿宋_GB2312"/>
          <w:bCs/>
          <w:color w:val="auto"/>
          <w:kern w:val="0"/>
          <w:sz w:val="30"/>
          <w:szCs w:val="30"/>
        </w:rPr>
        <w:t>小学道德与法治教育。</w:t>
      </w:r>
    </w:p>
    <w:p>
      <w:pPr>
        <w:spacing w:line="500" w:lineRule="exact"/>
        <w:ind w:firstLine="614" w:firstLineChars="200"/>
        <w:jc w:val="left"/>
        <w:rPr>
          <w:rFonts w:hint="eastAsia" w:ascii="黑体" w:hAnsi="黑体" w:eastAsia="黑体"/>
          <w:color w:val="auto"/>
          <w:sz w:val="30"/>
          <w:szCs w:val="30"/>
        </w:rPr>
      </w:pPr>
    </w:p>
    <w:p>
      <w:pPr>
        <w:spacing w:line="500" w:lineRule="exact"/>
        <w:ind w:firstLine="614" w:firstLineChars="200"/>
        <w:jc w:val="left"/>
        <w:rPr>
          <w:rFonts w:hint="eastAsia" w:ascii="黑体" w:hAnsi="黑体" w:eastAsia="黑体"/>
          <w:color w:val="auto"/>
          <w:sz w:val="30"/>
          <w:szCs w:val="30"/>
        </w:rPr>
      </w:pPr>
      <w:r>
        <w:rPr>
          <w:rFonts w:hint="eastAsia" w:ascii="黑体" w:hAnsi="黑体" w:eastAsia="黑体"/>
          <w:color w:val="auto"/>
          <w:sz w:val="30"/>
          <w:szCs w:val="30"/>
        </w:rPr>
        <w:t>十、音乐</w:t>
      </w:r>
      <w:r>
        <w:rPr>
          <w:rFonts w:hint="eastAsia" w:ascii="仿宋_GB2312" w:hAnsi="宋体" w:eastAsia="仿宋_GB2312"/>
          <w:color w:val="auto"/>
          <w:sz w:val="30"/>
          <w:szCs w:val="30"/>
        </w:rPr>
        <w:t>（取得报考学段及以上音乐教师资格）</w:t>
      </w:r>
    </w:p>
    <w:p>
      <w:pPr>
        <w:spacing w:line="500" w:lineRule="exact"/>
        <w:ind w:firstLine="614" w:firstLineChars="200"/>
        <w:jc w:val="left"/>
        <w:rPr>
          <w:rFonts w:hint="eastAsia" w:ascii="仿宋_GB2312" w:hAnsi="黑体" w:eastAsia="仿宋_GB2312"/>
          <w:color w:val="auto"/>
          <w:sz w:val="30"/>
          <w:szCs w:val="30"/>
        </w:rPr>
      </w:pPr>
      <w:r>
        <w:rPr>
          <w:rFonts w:hint="eastAsia" w:ascii="仿宋_GB2312" w:hAnsi="黑体" w:eastAsia="仿宋_GB2312"/>
          <w:b/>
          <w:color w:val="auto"/>
          <w:sz w:val="30"/>
          <w:szCs w:val="30"/>
        </w:rPr>
        <w:t>硕士研究生：</w:t>
      </w:r>
      <w:r>
        <w:rPr>
          <w:rFonts w:hint="eastAsia" w:ascii="仿宋_GB2312" w:hAnsi="黑体" w:eastAsia="仿宋_GB2312"/>
          <w:color w:val="auto"/>
          <w:sz w:val="30"/>
          <w:szCs w:val="30"/>
        </w:rPr>
        <w:t>不限所学专业</w:t>
      </w:r>
    </w:p>
    <w:p>
      <w:pPr>
        <w:spacing w:line="500" w:lineRule="exact"/>
        <w:ind w:firstLine="614" w:firstLineChars="200"/>
        <w:jc w:val="left"/>
        <w:rPr>
          <w:rFonts w:hint="eastAsia" w:ascii="仿宋_GB2312" w:hAnsi="黑体" w:eastAsia="仿宋_GB2312"/>
          <w:color w:val="auto"/>
          <w:sz w:val="30"/>
          <w:szCs w:val="30"/>
        </w:rPr>
      </w:pPr>
      <w:r>
        <w:rPr>
          <w:rFonts w:hint="eastAsia" w:ascii="仿宋_GB2312" w:hAnsi="黑体" w:eastAsia="仿宋_GB2312"/>
          <w:b/>
          <w:color w:val="auto"/>
          <w:sz w:val="30"/>
          <w:szCs w:val="30"/>
        </w:rPr>
        <w:t>本科一级学科：</w:t>
      </w:r>
      <w:r>
        <w:rPr>
          <w:rFonts w:hint="eastAsia" w:ascii="仿宋_GB2312" w:hAnsi="黑体" w:eastAsia="仿宋_GB2312"/>
          <w:color w:val="auto"/>
          <w:sz w:val="30"/>
          <w:szCs w:val="30"/>
        </w:rPr>
        <w:t>音乐与舞蹈学类（音乐表演、音乐学、作曲与作曲技术理论、舞蹈表演、舞蹈学、舞蹈编导、舞蹈教育、航空服务艺术与管理、流行音乐、音乐治疗、流行舞蹈）</w:t>
      </w:r>
    </w:p>
    <w:p>
      <w:pPr>
        <w:spacing w:line="500" w:lineRule="exact"/>
        <w:ind w:firstLine="614" w:firstLineChars="200"/>
        <w:jc w:val="left"/>
        <w:rPr>
          <w:rFonts w:hint="eastAsia" w:ascii="仿宋_GB2312" w:hAnsi="宋体" w:eastAsia="仿宋_GB2312"/>
          <w:color w:val="auto"/>
          <w:sz w:val="30"/>
          <w:szCs w:val="30"/>
        </w:rPr>
      </w:pPr>
      <w:r>
        <w:rPr>
          <w:rFonts w:hint="eastAsia" w:ascii="仿宋_GB2312" w:hAnsi="宋体" w:eastAsia="仿宋_GB2312"/>
          <w:b/>
          <w:color w:val="auto"/>
          <w:sz w:val="30"/>
          <w:szCs w:val="30"/>
        </w:rPr>
        <w:t>本科二级学科：</w:t>
      </w:r>
      <w:r>
        <w:rPr>
          <w:rFonts w:hint="eastAsia" w:ascii="仿宋_GB2312" w:hAnsi="宋体" w:eastAsia="仿宋_GB2312"/>
          <w:color w:val="auto"/>
          <w:sz w:val="30"/>
          <w:szCs w:val="30"/>
        </w:rPr>
        <w:t>艺术教育、小学教育（取得音乐教师资格或全科教师资格，限报小学音乐）</w:t>
      </w:r>
    </w:p>
    <w:p>
      <w:pPr>
        <w:spacing w:line="500" w:lineRule="exact"/>
        <w:ind w:firstLine="614" w:firstLineChars="200"/>
        <w:rPr>
          <w:rFonts w:hint="eastAsia" w:eastAsia="仿宋_GB2312" w:cs="黑体"/>
          <w:bCs/>
          <w:color w:val="auto"/>
          <w:kern w:val="0"/>
          <w:sz w:val="30"/>
          <w:szCs w:val="30"/>
          <w:lang w:bidi="ar"/>
        </w:rPr>
      </w:pPr>
      <w:r>
        <w:rPr>
          <w:rFonts w:hint="eastAsia" w:ascii="仿宋_GB2312" w:eastAsia="仿宋_GB2312"/>
          <w:b/>
          <w:color w:val="auto"/>
          <w:sz w:val="30"/>
          <w:szCs w:val="30"/>
        </w:rPr>
        <w:t>其他院校本科：</w:t>
      </w:r>
      <w:r>
        <w:rPr>
          <w:rFonts w:hint="eastAsia" w:ascii="仿宋_GB2312" w:eastAsia="仿宋_GB2312"/>
          <w:color w:val="auto"/>
          <w:sz w:val="30"/>
          <w:szCs w:val="30"/>
        </w:rPr>
        <w:t>小学教育</w:t>
      </w:r>
      <w:r>
        <w:rPr>
          <w:rFonts w:hint="eastAsia" w:ascii="仿宋_GB2312" w:hAnsi="宋体" w:eastAsia="仿宋_GB2312"/>
          <w:color w:val="auto"/>
          <w:sz w:val="30"/>
          <w:szCs w:val="30"/>
        </w:rPr>
        <w:t>（取得音乐教师资格或全科教师资格，限报小学音乐）</w:t>
      </w:r>
      <w:r>
        <w:rPr>
          <w:rFonts w:hint="eastAsia" w:ascii="仿宋_GB2312" w:eastAsia="仿宋_GB2312"/>
          <w:b/>
          <w:color w:val="auto"/>
          <w:sz w:val="30"/>
          <w:szCs w:val="30"/>
        </w:rPr>
        <w:t>、</w:t>
      </w:r>
      <w:r>
        <w:rPr>
          <w:rFonts w:hint="eastAsia" w:ascii="仿宋_GB2312" w:eastAsia="仿宋_GB2312"/>
          <w:color w:val="auto"/>
          <w:sz w:val="30"/>
          <w:szCs w:val="30"/>
        </w:rPr>
        <w:t>基础教育</w:t>
      </w:r>
      <w:r>
        <w:rPr>
          <w:rFonts w:hint="eastAsia" w:ascii="仿宋_GB2312" w:eastAsia="仿宋_GB2312"/>
          <w:b/>
          <w:color w:val="auto"/>
          <w:sz w:val="30"/>
          <w:szCs w:val="30"/>
        </w:rPr>
        <w:t>、</w:t>
      </w:r>
      <w:r>
        <w:rPr>
          <w:rFonts w:hint="eastAsia" w:ascii="仿宋_GB2312" w:eastAsia="仿宋_GB2312"/>
          <w:color w:val="auto"/>
          <w:sz w:val="30"/>
          <w:szCs w:val="30"/>
        </w:rPr>
        <w:t>音乐教育、</w:t>
      </w:r>
      <w:r>
        <w:rPr>
          <w:rFonts w:hint="eastAsia" w:eastAsia="仿宋_GB2312" w:cs="黑体"/>
          <w:bCs/>
          <w:color w:val="auto"/>
          <w:kern w:val="0"/>
          <w:sz w:val="30"/>
          <w:szCs w:val="30"/>
          <w:lang w:bidi="ar"/>
        </w:rPr>
        <w:t>音乐表演、舞蹈表演与编导、戏曲表演、舞台艺术设计。</w:t>
      </w:r>
    </w:p>
    <w:p>
      <w:pPr>
        <w:spacing w:line="500" w:lineRule="exact"/>
        <w:ind w:firstLine="614" w:firstLineChars="200"/>
        <w:jc w:val="left"/>
        <w:rPr>
          <w:rFonts w:hint="eastAsia" w:eastAsia="仿宋_GB2312"/>
          <w:bCs/>
          <w:color w:val="auto"/>
          <w:kern w:val="0"/>
          <w:sz w:val="30"/>
          <w:szCs w:val="30"/>
        </w:rPr>
      </w:pPr>
      <w:r>
        <w:rPr>
          <w:rFonts w:hint="eastAsia" w:ascii="仿宋_GB2312" w:hAnsi="宋体" w:eastAsia="仿宋_GB2312"/>
          <w:b/>
          <w:color w:val="auto"/>
          <w:sz w:val="30"/>
          <w:szCs w:val="30"/>
        </w:rPr>
        <w:t>高等师范专科学历和非师范院校师范教育类专业大专学历（限报小学），</w:t>
      </w:r>
      <w:r>
        <w:rPr>
          <w:rFonts w:hint="eastAsia" w:ascii="仿宋_GB2312" w:hAnsi="宋体" w:eastAsia="仿宋_GB2312"/>
          <w:color w:val="auto"/>
          <w:sz w:val="30"/>
          <w:szCs w:val="30"/>
        </w:rPr>
        <w:t>其中：非师范院校师范教育类专业大专学历需要提供教育主管部门批准为师范教育类专业的文件</w:t>
      </w:r>
      <w:r>
        <w:rPr>
          <w:rFonts w:hint="eastAsia" w:ascii="仿宋_GB2312" w:hAnsi="宋体" w:eastAsia="仿宋_GB2312"/>
          <w:color w:val="auto"/>
          <w:sz w:val="30"/>
          <w:szCs w:val="30"/>
          <w:lang w:eastAsia="zh-CN"/>
        </w:rPr>
        <w:t>（</w:t>
      </w:r>
      <w:r>
        <w:rPr>
          <w:rFonts w:hint="eastAsia" w:ascii="仿宋_GB2312" w:hAnsi="宋体" w:eastAsia="仿宋_GB2312"/>
          <w:color w:val="auto"/>
          <w:sz w:val="30"/>
          <w:szCs w:val="30"/>
        </w:rPr>
        <w:t>或提供成绩单，成绩单含有教育学、教育心理学、教材教法、教育实习课程</w:t>
      </w:r>
      <w:r>
        <w:rPr>
          <w:rFonts w:hint="eastAsia" w:ascii="仿宋_GB2312" w:hAnsi="宋体" w:eastAsia="仿宋_GB2312"/>
          <w:color w:val="auto"/>
          <w:sz w:val="30"/>
          <w:szCs w:val="30"/>
          <w:lang w:eastAsia="zh-CN"/>
        </w:rPr>
        <w:t>）</w:t>
      </w:r>
      <w:r>
        <w:rPr>
          <w:rFonts w:hint="eastAsia" w:ascii="仿宋_GB2312" w:hAnsi="宋体" w:eastAsia="仿宋_GB2312"/>
          <w:color w:val="auto"/>
          <w:sz w:val="30"/>
          <w:szCs w:val="30"/>
        </w:rPr>
        <w:t>：音乐教育、小学教育（取得音乐教师资格或全科教师资格，限报小学音乐）、</w:t>
      </w:r>
      <w:r>
        <w:rPr>
          <w:rFonts w:hint="eastAsia" w:ascii="仿宋_GB2312" w:hAnsi="黑体" w:eastAsia="仿宋_GB2312"/>
          <w:color w:val="auto"/>
          <w:sz w:val="30"/>
          <w:szCs w:val="30"/>
        </w:rPr>
        <w:t>舞蹈教育、</w:t>
      </w:r>
      <w:r>
        <w:rPr>
          <w:rFonts w:hint="eastAsia" w:ascii="仿宋_GB2312" w:hAnsi="宋体" w:eastAsia="仿宋_GB2312"/>
          <w:color w:val="auto"/>
          <w:sz w:val="30"/>
          <w:szCs w:val="30"/>
        </w:rPr>
        <w:t>艺术教育、表演艺术、音乐表演、舞蹈表演、服装表演、戏剧影视表演、歌舞表演、戏曲表演、曲艺表演、音乐剧表演、国际标准舞、模特与礼仪、现代流行音乐、作曲技术、音乐制作、钢琴伴奏、钢琴调律、舞蹈编导、戏曲导演、舞台艺术设计与制作</w:t>
      </w:r>
      <w:r>
        <w:rPr>
          <w:rFonts w:hint="eastAsia" w:ascii="仿宋_GB2312" w:hAnsi="黑体" w:eastAsia="仿宋_GB2312"/>
          <w:color w:val="auto"/>
          <w:sz w:val="30"/>
          <w:szCs w:val="30"/>
        </w:rPr>
        <w:t>、</w:t>
      </w:r>
      <w:r>
        <w:rPr>
          <w:rFonts w:hint="eastAsia" w:ascii="仿宋_GB2312" w:eastAsia="仿宋_GB2312"/>
          <w:color w:val="auto"/>
          <w:sz w:val="30"/>
          <w:szCs w:val="30"/>
        </w:rPr>
        <w:t>音乐、</w:t>
      </w:r>
      <w:r>
        <w:rPr>
          <w:rFonts w:hint="eastAsia" w:eastAsia="仿宋_GB2312"/>
          <w:bCs/>
          <w:color w:val="auto"/>
          <w:kern w:val="0"/>
          <w:sz w:val="30"/>
          <w:szCs w:val="30"/>
        </w:rPr>
        <w:t>戏曲音乐、音乐制作、音乐传播、时尚表演与传播、现代魔术设计与表演。</w:t>
      </w:r>
    </w:p>
    <w:p>
      <w:pPr>
        <w:spacing w:line="500" w:lineRule="exact"/>
        <w:ind w:firstLine="614" w:firstLineChars="200"/>
        <w:jc w:val="left"/>
        <w:rPr>
          <w:rFonts w:hint="eastAsia" w:ascii="黑体" w:hAnsi="黑体" w:eastAsia="黑体"/>
          <w:color w:val="auto"/>
          <w:sz w:val="30"/>
          <w:szCs w:val="30"/>
        </w:rPr>
      </w:pPr>
    </w:p>
    <w:p>
      <w:pPr>
        <w:spacing w:line="500" w:lineRule="exact"/>
        <w:ind w:firstLine="614" w:firstLineChars="200"/>
        <w:jc w:val="left"/>
        <w:rPr>
          <w:rFonts w:hint="eastAsia" w:ascii="黑体" w:hAnsi="黑体" w:eastAsia="黑体"/>
          <w:color w:val="auto"/>
          <w:sz w:val="30"/>
          <w:szCs w:val="30"/>
        </w:rPr>
      </w:pPr>
      <w:r>
        <w:rPr>
          <w:rFonts w:hint="eastAsia" w:ascii="黑体" w:hAnsi="黑体" w:eastAsia="黑体"/>
          <w:color w:val="auto"/>
          <w:sz w:val="30"/>
          <w:szCs w:val="30"/>
        </w:rPr>
        <w:t>十一、体育</w:t>
      </w:r>
      <w:r>
        <w:rPr>
          <w:rFonts w:hint="eastAsia" w:ascii="仿宋_GB2312" w:hAnsi="宋体" w:eastAsia="仿宋_GB2312"/>
          <w:color w:val="auto"/>
          <w:sz w:val="30"/>
          <w:szCs w:val="30"/>
        </w:rPr>
        <w:t>（取得报考学段及以上体育与健康、体育教师资格）</w:t>
      </w:r>
    </w:p>
    <w:p>
      <w:pPr>
        <w:spacing w:line="500" w:lineRule="exact"/>
        <w:ind w:firstLine="614" w:firstLineChars="200"/>
        <w:jc w:val="left"/>
        <w:rPr>
          <w:rFonts w:hint="eastAsia" w:ascii="仿宋_GB2312" w:hAnsi="黑体" w:eastAsia="仿宋_GB2312"/>
          <w:color w:val="auto"/>
          <w:sz w:val="30"/>
          <w:szCs w:val="30"/>
        </w:rPr>
      </w:pPr>
      <w:r>
        <w:rPr>
          <w:rFonts w:hint="eastAsia" w:ascii="仿宋_GB2312" w:hAnsi="黑体" w:eastAsia="仿宋_GB2312"/>
          <w:b/>
          <w:color w:val="auto"/>
          <w:sz w:val="30"/>
          <w:szCs w:val="30"/>
        </w:rPr>
        <w:t>硕士研究生：</w:t>
      </w:r>
      <w:r>
        <w:rPr>
          <w:rFonts w:hint="eastAsia" w:ascii="仿宋_GB2312" w:hAnsi="黑体" w:eastAsia="仿宋_GB2312"/>
          <w:color w:val="auto"/>
          <w:sz w:val="30"/>
          <w:szCs w:val="30"/>
        </w:rPr>
        <w:t>不限所学专业</w:t>
      </w:r>
    </w:p>
    <w:p>
      <w:pPr>
        <w:spacing w:line="500" w:lineRule="exact"/>
        <w:ind w:firstLine="614" w:firstLineChars="200"/>
        <w:jc w:val="left"/>
        <w:rPr>
          <w:rFonts w:hint="eastAsia" w:ascii="仿宋_GB2312" w:hAnsi="黑体" w:eastAsia="仿宋_GB2312"/>
          <w:color w:val="auto"/>
          <w:sz w:val="30"/>
          <w:szCs w:val="30"/>
        </w:rPr>
      </w:pPr>
      <w:r>
        <w:rPr>
          <w:rFonts w:hint="eastAsia" w:ascii="仿宋_GB2312" w:hAnsi="黑体" w:eastAsia="仿宋_GB2312"/>
          <w:b/>
          <w:color w:val="auto"/>
          <w:sz w:val="30"/>
          <w:szCs w:val="30"/>
        </w:rPr>
        <w:t>本科一级学科：</w:t>
      </w:r>
      <w:r>
        <w:rPr>
          <w:rFonts w:hint="eastAsia" w:ascii="仿宋_GB2312" w:hAnsi="黑体" w:eastAsia="仿宋_GB2312"/>
          <w:color w:val="auto"/>
          <w:sz w:val="30"/>
          <w:szCs w:val="30"/>
        </w:rPr>
        <w:t>体育学类（体育教育、运动训练、社会体育指导与管理、武术与民族传统体育、运动人体科学、运动康复、休闲体育、体能训练、冰雪运动、电子竞技运动与管理、智能体育工程、体育旅游、运动能力开发）</w:t>
      </w:r>
    </w:p>
    <w:p>
      <w:pPr>
        <w:spacing w:line="500" w:lineRule="exact"/>
        <w:ind w:firstLine="614" w:firstLineChars="200"/>
        <w:jc w:val="left"/>
        <w:rPr>
          <w:rFonts w:hint="eastAsia"/>
          <w:color w:val="auto"/>
          <w:sz w:val="30"/>
          <w:szCs w:val="30"/>
        </w:rPr>
      </w:pPr>
      <w:r>
        <w:rPr>
          <w:rFonts w:hint="eastAsia" w:ascii="仿宋_GB2312" w:hAnsi="宋体" w:eastAsia="仿宋_GB2312"/>
          <w:b/>
          <w:color w:val="auto"/>
          <w:sz w:val="30"/>
          <w:szCs w:val="30"/>
        </w:rPr>
        <w:t>本科二级学科：</w:t>
      </w:r>
      <w:r>
        <w:rPr>
          <w:rFonts w:hint="eastAsia" w:ascii="仿宋_GB2312" w:hAnsi="宋体" w:eastAsia="仿宋_GB2312"/>
          <w:color w:val="auto"/>
          <w:sz w:val="30"/>
          <w:szCs w:val="30"/>
        </w:rPr>
        <w:t>小学教育（取得体育教师资格或全科教师资格，限报小学体育）</w:t>
      </w:r>
    </w:p>
    <w:p>
      <w:pPr>
        <w:spacing w:line="500" w:lineRule="exact"/>
        <w:ind w:firstLine="614" w:firstLineChars="200"/>
        <w:jc w:val="left"/>
        <w:rPr>
          <w:rFonts w:hint="eastAsia" w:eastAsia="仿宋_GB2312" w:cs="黑体"/>
          <w:bCs/>
          <w:color w:val="auto"/>
          <w:kern w:val="0"/>
          <w:sz w:val="30"/>
          <w:szCs w:val="30"/>
          <w:lang w:bidi="ar"/>
        </w:rPr>
      </w:pPr>
      <w:r>
        <w:rPr>
          <w:rFonts w:hint="eastAsia" w:ascii="仿宋_GB2312" w:eastAsia="仿宋_GB2312"/>
          <w:b/>
          <w:color w:val="auto"/>
          <w:sz w:val="30"/>
          <w:szCs w:val="30"/>
        </w:rPr>
        <w:t>其他院校本科：</w:t>
      </w:r>
      <w:r>
        <w:rPr>
          <w:rFonts w:hint="eastAsia" w:ascii="仿宋_GB2312" w:eastAsia="仿宋_GB2312"/>
          <w:color w:val="auto"/>
          <w:sz w:val="30"/>
          <w:szCs w:val="30"/>
        </w:rPr>
        <w:t>小学教育</w:t>
      </w:r>
      <w:r>
        <w:rPr>
          <w:rFonts w:hint="eastAsia" w:ascii="仿宋_GB2312" w:hAnsi="宋体" w:eastAsia="仿宋_GB2312"/>
          <w:color w:val="auto"/>
          <w:sz w:val="30"/>
          <w:szCs w:val="30"/>
        </w:rPr>
        <w:t>（取得体育教师资格或全科教师资格，限报小学体育）</w:t>
      </w:r>
      <w:r>
        <w:rPr>
          <w:rFonts w:hint="eastAsia" w:ascii="仿宋_GB2312" w:eastAsia="仿宋_GB2312"/>
          <w:b/>
          <w:color w:val="auto"/>
          <w:sz w:val="30"/>
          <w:szCs w:val="30"/>
        </w:rPr>
        <w:t>、</w:t>
      </w:r>
      <w:r>
        <w:rPr>
          <w:rFonts w:hint="eastAsia" w:ascii="仿宋_GB2312" w:eastAsia="仿宋_GB2312"/>
          <w:color w:val="auto"/>
          <w:sz w:val="30"/>
          <w:szCs w:val="30"/>
        </w:rPr>
        <w:t>基础教育</w:t>
      </w:r>
      <w:r>
        <w:rPr>
          <w:rFonts w:hint="eastAsia" w:ascii="仿宋_GB2312" w:eastAsia="仿宋_GB2312"/>
          <w:b/>
          <w:color w:val="auto"/>
          <w:sz w:val="30"/>
          <w:szCs w:val="30"/>
        </w:rPr>
        <w:t>、</w:t>
      </w:r>
      <w:r>
        <w:rPr>
          <w:rFonts w:hint="eastAsia" w:ascii="仿宋_GB2312" w:hAnsi="宋体" w:eastAsia="仿宋_GB2312"/>
          <w:color w:val="auto"/>
          <w:sz w:val="30"/>
          <w:szCs w:val="30"/>
        </w:rPr>
        <w:t>初等教育（限报小学）、义务教育、</w:t>
      </w:r>
      <w:r>
        <w:rPr>
          <w:rFonts w:hint="eastAsia" w:ascii="仿宋_GB2312" w:eastAsia="仿宋_GB2312"/>
          <w:color w:val="auto"/>
          <w:sz w:val="30"/>
          <w:szCs w:val="30"/>
        </w:rPr>
        <w:t>体育教育</w:t>
      </w:r>
      <w:r>
        <w:rPr>
          <w:rFonts w:hint="eastAsia" w:ascii="仿宋_GB2312" w:eastAsia="仿宋_GB2312"/>
          <w:b/>
          <w:color w:val="auto"/>
          <w:sz w:val="30"/>
          <w:szCs w:val="30"/>
        </w:rPr>
        <w:t>、</w:t>
      </w:r>
      <w:r>
        <w:rPr>
          <w:rFonts w:hint="eastAsia" w:ascii="仿宋_GB2312" w:eastAsia="仿宋_GB2312"/>
          <w:color w:val="auto"/>
          <w:sz w:val="30"/>
          <w:szCs w:val="30"/>
        </w:rPr>
        <w:t>运动人体科学、体育与健康教育、</w:t>
      </w:r>
      <w:r>
        <w:rPr>
          <w:rFonts w:hint="eastAsia" w:eastAsia="仿宋_GB2312" w:cs="黑体"/>
          <w:bCs/>
          <w:color w:val="auto"/>
          <w:kern w:val="0"/>
          <w:sz w:val="30"/>
          <w:szCs w:val="30"/>
          <w:lang w:bidi="ar"/>
        </w:rPr>
        <w:t>社会体育指导与管理、休闲体育、体能训练、电子竞技技术与管理。</w:t>
      </w:r>
    </w:p>
    <w:p>
      <w:pPr>
        <w:spacing w:line="500" w:lineRule="exact"/>
        <w:ind w:firstLine="614" w:firstLineChars="200"/>
        <w:jc w:val="left"/>
        <w:rPr>
          <w:rFonts w:hint="eastAsia" w:eastAsia="仿宋_GB2312"/>
          <w:bCs/>
          <w:color w:val="auto"/>
          <w:kern w:val="0"/>
          <w:sz w:val="30"/>
          <w:szCs w:val="30"/>
        </w:rPr>
      </w:pPr>
      <w:r>
        <w:rPr>
          <w:rFonts w:hint="eastAsia" w:ascii="仿宋_GB2312" w:hAnsi="宋体" w:eastAsia="仿宋_GB2312"/>
          <w:b/>
          <w:color w:val="auto"/>
          <w:sz w:val="30"/>
          <w:szCs w:val="30"/>
        </w:rPr>
        <w:t>高等师范专科学历和非师范院校师范教育类专业大专学历（限报小学），</w:t>
      </w:r>
      <w:r>
        <w:rPr>
          <w:rFonts w:hint="eastAsia" w:ascii="仿宋_GB2312" w:hAnsi="宋体" w:eastAsia="仿宋_GB2312"/>
          <w:color w:val="auto"/>
          <w:sz w:val="30"/>
          <w:szCs w:val="30"/>
        </w:rPr>
        <w:t>其中：非师范院校师范教育类专业大专学历需要提供教育主管部门批准为师范教育类专业的文件</w:t>
      </w:r>
      <w:r>
        <w:rPr>
          <w:rFonts w:hint="eastAsia" w:ascii="仿宋_GB2312" w:hAnsi="宋体" w:eastAsia="仿宋_GB2312"/>
          <w:color w:val="auto"/>
          <w:sz w:val="30"/>
          <w:szCs w:val="30"/>
          <w:lang w:eastAsia="zh-CN"/>
        </w:rPr>
        <w:t>（</w:t>
      </w:r>
      <w:r>
        <w:rPr>
          <w:rFonts w:hint="eastAsia" w:ascii="仿宋_GB2312" w:hAnsi="宋体" w:eastAsia="仿宋_GB2312"/>
          <w:color w:val="auto"/>
          <w:sz w:val="30"/>
          <w:szCs w:val="30"/>
        </w:rPr>
        <w:t>或提供成绩单，成绩单含有教育学、教育心理学、教材教法、教育实习课程</w:t>
      </w:r>
      <w:r>
        <w:rPr>
          <w:rFonts w:hint="eastAsia" w:ascii="仿宋_GB2312" w:hAnsi="宋体" w:eastAsia="仿宋_GB2312"/>
          <w:color w:val="auto"/>
          <w:sz w:val="30"/>
          <w:szCs w:val="30"/>
          <w:lang w:eastAsia="zh-CN"/>
        </w:rPr>
        <w:t>）</w:t>
      </w:r>
      <w:r>
        <w:rPr>
          <w:rFonts w:hint="eastAsia" w:ascii="仿宋_GB2312" w:hAnsi="宋体" w:eastAsia="仿宋_GB2312"/>
          <w:color w:val="auto"/>
          <w:sz w:val="30"/>
          <w:szCs w:val="30"/>
        </w:rPr>
        <w:t>：体育教育、小学教育（取得体育教师资格或全科教师资格，限报小学体育）、运动训练、运动防护、社会体育、休闲体育、高尔夫球运动与管理、民族传统体育、体育艺术表演、体育运营与管理、体育保健与康复、健身指导与管理</w:t>
      </w:r>
      <w:r>
        <w:rPr>
          <w:rFonts w:hint="eastAsia" w:ascii="仿宋_GB2312" w:hAnsi="黑体" w:eastAsia="仿宋_GB2312"/>
          <w:color w:val="auto"/>
          <w:sz w:val="30"/>
          <w:szCs w:val="30"/>
        </w:rPr>
        <w:t>、</w:t>
      </w:r>
      <w:r>
        <w:rPr>
          <w:rFonts w:hint="eastAsia" w:ascii="仿宋_GB2312" w:eastAsia="仿宋_GB2312"/>
          <w:color w:val="auto"/>
          <w:sz w:val="30"/>
          <w:szCs w:val="30"/>
        </w:rPr>
        <w:t>小学综合教育</w:t>
      </w:r>
      <w:r>
        <w:rPr>
          <w:rFonts w:hint="eastAsia" w:ascii="仿宋_GB2312" w:hAnsi="宋体" w:eastAsia="仿宋_GB2312"/>
          <w:color w:val="auto"/>
          <w:sz w:val="30"/>
          <w:szCs w:val="30"/>
        </w:rPr>
        <w:t>（取得体育教师资格或全科教师资格）</w:t>
      </w:r>
      <w:r>
        <w:rPr>
          <w:rFonts w:hint="eastAsia" w:ascii="仿宋_GB2312" w:eastAsia="仿宋_GB2312"/>
          <w:color w:val="auto"/>
          <w:sz w:val="30"/>
          <w:szCs w:val="30"/>
        </w:rPr>
        <w:t>、体育与健康教育、运动人体科学、基础教育</w:t>
      </w:r>
      <w:r>
        <w:rPr>
          <w:rFonts w:hint="eastAsia" w:ascii="仿宋_GB2312" w:eastAsia="仿宋_GB2312"/>
          <w:b/>
          <w:color w:val="auto"/>
          <w:sz w:val="30"/>
          <w:szCs w:val="30"/>
        </w:rPr>
        <w:t>、</w:t>
      </w:r>
      <w:r>
        <w:rPr>
          <w:rFonts w:hint="eastAsia" w:ascii="仿宋_GB2312" w:hAnsi="宋体" w:eastAsia="仿宋_GB2312"/>
          <w:color w:val="auto"/>
          <w:sz w:val="30"/>
          <w:szCs w:val="30"/>
        </w:rPr>
        <w:t>义务教育、</w:t>
      </w:r>
      <w:r>
        <w:rPr>
          <w:rFonts w:hint="eastAsia" w:eastAsia="仿宋_GB2312"/>
          <w:bCs/>
          <w:color w:val="auto"/>
          <w:kern w:val="0"/>
          <w:sz w:val="30"/>
          <w:szCs w:val="30"/>
        </w:rPr>
        <w:t>运动健康指导、运动数据分析、体能训练、电子竞技运动与管理、高尔夫球运动与管理、冰雪运动与管理、冰雪设施运维与管理、体育艺术表演。</w:t>
      </w:r>
    </w:p>
    <w:p>
      <w:pPr>
        <w:spacing w:line="500" w:lineRule="exact"/>
        <w:ind w:firstLine="614" w:firstLineChars="200"/>
        <w:jc w:val="left"/>
        <w:rPr>
          <w:rFonts w:hint="eastAsia" w:ascii="黑体" w:hAnsi="黑体" w:eastAsia="黑体"/>
          <w:color w:val="auto"/>
          <w:sz w:val="30"/>
          <w:szCs w:val="30"/>
        </w:rPr>
      </w:pPr>
    </w:p>
    <w:p>
      <w:pPr>
        <w:spacing w:line="500" w:lineRule="exact"/>
        <w:ind w:firstLine="614" w:firstLineChars="200"/>
        <w:jc w:val="left"/>
        <w:rPr>
          <w:rFonts w:hint="eastAsia" w:ascii="黑体" w:hAnsi="黑体" w:eastAsia="黑体"/>
          <w:color w:val="auto"/>
          <w:sz w:val="30"/>
          <w:szCs w:val="30"/>
        </w:rPr>
      </w:pPr>
      <w:r>
        <w:rPr>
          <w:rFonts w:hint="eastAsia" w:ascii="黑体" w:hAnsi="黑体" w:eastAsia="黑体"/>
          <w:color w:val="auto"/>
          <w:sz w:val="30"/>
          <w:szCs w:val="30"/>
        </w:rPr>
        <w:t>十二、美术</w:t>
      </w:r>
      <w:r>
        <w:rPr>
          <w:rFonts w:hint="eastAsia" w:ascii="仿宋_GB2312" w:hAnsi="宋体" w:eastAsia="仿宋_GB2312"/>
          <w:color w:val="auto"/>
          <w:sz w:val="30"/>
          <w:szCs w:val="30"/>
        </w:rPr>
        <w:t>（取得报考学段及以上美术教师资格）</w:t>
      </w:r>
    </w:p>
    <w:p>
      <w:pPr>
        <w:spacing w:line="500" w:lineRule="exact"/>
        <w:ind w:firstLine="614" w:firstLineChars="200"/>
        <w:jc w:val="left"/>
        <w:rPr>
          <w:rFonts w:hint="eastAsia" w:ascii="仿宋_GB2312" w:hAnsi="黑体" w:eastAsia="仿宋_GB2312"/>
          <w:color w:val="auto"/>
          <w:sz w:val="30"/>
          <w:szCs w:val="30"/>
        </w:rPr>
      </w:pPr>
      <w:r>
        <w:rPr>
          <w:rFonts w:hint="eastAsia" w:ascii="仿宋_GB2312" w:hAnsi="黑体" w:eastAsia="仿宋_GB2312"/>
          <w:b/>
          <w:color w:val="auto"/>
          <w:sz w:val="30"/>
          <w:szCs w:val="30"/>
        </w:rPr>
        <w:t>硕士研究生：</w:t>
      </w:r>
      <w:r>
        <w:rPr>
          <w:rFonts w:hint="eastAsia" w:ascii="仿宋_GB2312" w:hAnsi="黑体" w:eastAsia="仿宋_GB2312"/>
          <w:color w:val="auto"/>
          <w:sz w:val="30"/>
          <w:szCs w:val="30"/>
        </w:rPr>
        <w:t>不限所学专业</w:t>
      </w:r>
    </w:p>
    <w:p>
      <w:pPr>
        <w:spacing w:line="500" w:lineRule="exact"/>
        <w:ind w:firstLine="614" w:firstLineChars="200"/>
        <w:jc w:val="left"/>
        <w:rPr>
          <w:rFonts w:hint="eastAsia" w:ascii="仿宋_GB2312" w:hAnsi="宋体" w:eastAsia="仿宋_GB2312"/>
          <w:color w:val="auto"/>
          <w:sz w:val="30"/>
          <w:szCs w:val="30"/>
        </w:rPr>
      </w:pPr>
      <w:r>
        <w:rPr>
          <w:rFonts w:hint="eastAsia" w:ascii="仿宋_GB2312" w:hAnsi="黑体" w:eastAsia="仿宋_GB2312"/>
          <w:b/>
          <w:color w:val="auto"/>
          <w:sz w:val="30"/>
          <w:szCs w:val="30"/>
        </w:rPr>
        <w:t>本科一级学科：</w:t>
      </w:r>
      <w:r>
        <w:rPr>
          <w:rFonts w:hint="eastAsia" w:ascii="仿宋_GB2312" w:hAnsi="宋体" w:eastAsia="仿宋_GB2312"/>
          <w:color w:val="auto"/>
          <w:sz w:val="30"/>
          <w:szCs w:val="30"/>
        </w:rPr>
        <w:t>美术学类（美术学、绘画、雕塑、摄影、书法学、中国画、实验艺术、跨媒体艺术、文物保护与修复、漫画）；</w:t>
      </w:r>
    </w:p>
    <w:p>
      <w:pPr>
        <w:spacing w:line="500" w:lineRule="exact"/>
        <w:ind w:firstLine="614" w:firstLineChars="200"/>
        <w:jc w:val="left"/>
        <w:rPr>
          <w:rFonts w:hint="eastAsia" w:ascii="仿宋_GB2312" w:hAnsi="宋体" w:eastAsia="仿宋_GB2312"/>
          <w:color w:val="auto"/>
          <w:sz w:val="30"/>
          <w:szCs w:val="30"/>
        </w:rPr>
      </w:pPr>
      <w:r>
        <w:rPr>
          <w:rFonts w:hint="eastAsia" w:ascii="仿宋_GB2312" w:hAnsi="宋体" w:eastAsia="仿宋_GB2312"/>
          <w:color w:val="auto"/>
          <w:sz w:val="30"/>
          <w:szCs w:val="30"/>
        </w:rPr>
        <w:t>设计学类（艺术设计学、视觉传达设计、环境设计、产品设计、服装与服饰设计、公共艺术、工艺美术、数字媒体艺术、艺术与科技、陶瓷艺术设计、新媒体艺术、包装设计）</w:t>
      </w:r>
    </w:p>
    <w:p>
      <w:pPr>
        <w:spacing w:line="500" w:lineRule="exact"/>
        <w:ind w:firstLine="614" w:firstLineChars="200"/>
        <w:jc w:val="left"/>
        <w:rPr>
          <w:rFonts w:hint="eastAsia" w:ascii="仿宋_GB2312" w:hAnsi="宋体" w:eastAsia="仿宋_GB2312"/>
          <w:color w:val="auto"/>
          <w:sz w:val="30"/>
          <w:szCs w:val="30"/>
        </w:rPr>
      </w:pPr>
      <w:r>
        <w:rPr>
          <w:rFonts w:hint="eastAsia" w:ascii="仿宋_GB2312" w:hAnsi="宋体" w:eastAsia="仿宋_GB2312"/>
          <w:b/>
          <w:color w:val="auto"/>
          <w:sz w:val="30"/>
          <w:szCs w:val="30"/>
        </w:rPr>
        <w:t>本科二级学科：</w:t>
      </w:r>
      <w:r>
        <w:rPr>
          <w:rFonts w:hint="eastAsia" w:ascii="仿宋_GB2312" w:hAnsi="宋体" w:eastAsia="仿宋_GB2312"/>
          <w:color w:val="auto"/>
          <w:sz w:val="30"/>
          <w:szCs w:val="30"/>
        </w:rPr>
        <w:t xml:space="preserve"> 艺术教育、小学教育（取得美术教师资格或全科教师资格，限报小学美术）、</w:t>
      </w:r>
    </w:p>
    <w:p>
      <w:pPr>
        <w:spacing w:line="500" w:lineRule="exact"/>
        <w:ind w:firstLine="614" w:firstLineChars="200"/>
        <w:jc w:val="left"/>
        <w:rPr>
          <w:rFonts w:hint="eastAsia" w:eastAsia="仿宋_GB2312" w:cs="黑体"/>
          <w:bCs/>
          <w:color w:val="auto"/>
          <w:kern w:val="0"/>
          <w:sz w:val="30"/>
          <w:szCs w:val="30"/>
          <w:lang w:bidi="ar"/>
        </w:rPr>
      </w:pPr>
      <w:r>
        <w:rPr>
          <w:rFonts w:hint="eastAsia" w:ascii="仿宋_GB2312" w:eastAsia="仿宋_GB2312"/>
          <w:b/>
          <w:color w:val="auto"/>
          <w:sz w:val="30"/>
          <w:szCs w:val="30"/>
        </w:rPr>
        <w:t>其他院校本科：</w:t>
      </w:r>
      <w:r>
        <w:rPr>
          <w:rFonts w:hint="eastAsia" w:ascii="仿宋_GB2312" w:eastAsia="仿宋_GB2312"/>
          <w:color w:val="auto"/>
          <w:sz w:val="30"/>
          <w:szCs w:val="30"/>
        </w:rPr>
        <w:t>小学教育</w:t>
      </w:r>
      <w:r>
        <w:rPr>
          <w:rFonts w:hint="eastAsia" w:ascii="仿宋_GB2312" w:hAnsi="宋体" w:eastAsia="仿宋_GB2312"/>
          <w:color w:val="auto"/>
          <w:sz w:val="30"/>
          <w:szCs w:val="30"/>
        </w:rPr>
        <w:t>（取得美术教师资格或全科教师资格，限报小学美术）</w:t>
      </w:r>
      <w:r>
        <w:rPr>
          <w:rFonts w:hint="eastAsia" w:ascii="仿宋_GB2312" w:eastAsia="仿宋_GB2312"/>
          <w:b/>
          <w:color w:val="auto"/>
          <w:sz w:val="30"/>
          <w:szCs w:val="30"/>
        </w:rPr>
        <w:t>、</w:t>
      </w:r>
      <w:r>
        <w:rPr>
          <w:rFonts w:hint="eastAsia" w:ascii="仿宋_GB2312" w:eastAsia="仿宋_GB2312"/>
          <w:color w:val="auto"/>
          <w:sz w:val="30"/>
          <w:szCs w:val="30"/>
        </w:rPr>
        <w:t>电脑美术教育、美术教育、摄影、数字媒体艺术、服装艺术设计、室内设计、视觉传达设计、美术、艺术设计、动画设计、服装设计与工程、动漫设计、游戏艺术设计、环境艺术设计、中国书法、</w:t>
      </w:r>
      <w:r>
        <w:rPr>
          <w:rFonts w:hint="eastAsia" w:eastAsia="仿宋_GB2312" w:cs="黑体"/>
          <w:bCs/>
          <w:color w:val="auto"/>
          <w:kern w:val="0"/>
          <w:sz w:val="30"/>
          <w:szCs w:val="30"/>
          <w:lang w:bidi="ar"/>
        </w:rPr>
        <w:t>工艺美术、产品设计、服装与服饰设计、公共艺术设计、游戏创意设计、展示艺术设计、数字影像设计、时尚品设计。</w:t>
      </w:r>
    </w:p>
    <w:p>
      <w:pPr>
        <w:spacing w:line="500" w:lineRule="exact"/>
        <w:ind w:firstLine="614" w:firstLineChars="200"/>
        <w:jc w:val="left"/>
        <w:rPr>
          <w:rFonts w:hint="eastAsia" w:ascii="仿宋_GB2312" w:hAnsi="仿宋_GB2312" w:eastAsia="仿宋_GB2312" w:cs="仿宋_GB2312"/>
          <w:color w:val="auto"/>
          <w:sz w:val="30"/>
          <w:szCs w:val="30"/>
        </w:rPr>
      </w:pPr>
      <w:r>
        <w:rPr>
          <w:rFonts w:hint="eastAsia" w:ascii="仿宋_GB2312" w:hAnsi="宋体" w:eastAsia="仿宋_GB2312"/>
          <w:b/>
          <w:color w:val="auto"/>
          <w:sz w:val="30"/>
          <w:szCs w:val="30"/>
        </w:rPr>
        <w:t>高等师范专科学历和非师范院校师范教育类专业大专学历（限报小学），</w:t>
      </w:r>
      <w:r>
        <w:rPr>
          <w:rFonts w:hint="eastAsia" w:ascii="仿宋_GB2312" w:hAnsi="宋体" w:eastAsia="仿宋_GB2312"/>
          <w:color w:val="auto"/>
          <w:sz w:val="30"/>
          <w:szCs w:val="30"/>
        </w:rPr>
        <w:t>其中：非师范院校师范教育类专业大专学历需要提供教育主管部门批准为师范教育类专业的文件</w:t>
      </w:r>
      <w:r>
        <w:rPr>
          <w:rFonts w:hint="eastAsia" w:ascii="仿宋_GB2312" w:hAnsi="宋体" w:eastAsia="仿宋_GB2312"/>
          <w:color w:val="auto"/>
          <w:sz w:val="30"/>
          <w:szCs w:val="30"/>
          <w:lang w:eastAsia="zh-CN"/>
        </w:rPr>
        <w:t>（</w:t>
      </w:r>
      <w:r>
        <w:rPr>
          <w:rFonts w:hint="eastAsia" w:ascii="仿宋_GB2312" w:hAnsi="宋体" w:eastAsia="仿宋_GB2312"/>
          <w:color w:val="auto"/>
          <w:sz w:val="30"/>
          <w:szCs w:val="30"/>
        </w:rPr>
        <w:t>或提供成绩单，成绩单含有教育学、教育心理学、教材教法、教育实习课程</w:t>
      </w:r>
      <w:r>
        <w:rPr>
          <w:rFonts w:hint="eastAsia" w:ascii="仿宋_GB2312" w:hAnsi="宋体" w:eastAsia="仿宋_GB2312"/>
          <w:color w:val="auto"/>
          <w:sz w:val="30"/>
          <w:szCs w:val="30"/>
          <w:lang w:eastAsia="zh-CN"/>
        </w:rPr>
        <w:t>）</w:t>
      </w:r>
      <w:r>
        <w:rPr>
          <w:rFonts w:hint="eastAsia" w:ascii="仿宋_GB2312" w:hAnsi="宋体" w:eastAsia="仿宋_GB2312"/>
          <w:color w:val="auto"/>
          <w:sz w:val="30"/>
          <w:szCs w:val="30"/>
        </w:rPr>
        <w:t>：美术教育、小学教育（取得美术教师资格或全科教师资格，限报小学美术）、艺术教育、</w:t>
      </w:r>
      <w:r>
        <w:rPr>
          <w:rFonts w:hint="eastAsia" w:ascii="仿宋_GB2312" w:eastAsia="仿宋_GB2312"/>
          <w:color w:val="auto"/>
          <w:sz w:val="30"/>
          <w:szCs w:val="30"/>
        </w:rPr>
        <w:t>艺术设计、视觉传播设计与制作、广告设计与制作、数字媒体艺术设计、产品艺术设计、家具艺术设计、皮具艺术设计、服装与服饰设计、室内艺术设计、展示艺术设计、环境艺术设计、公共艺术设计、雕刻艺术设计、包装艺术设计、陶瓷设计与工艺、刺绣设计与工艺、玉器设计与工艺、首饰设计与工艺、工艺美术品设计、动漫设计、游戏设计、人物形象设计、美容美体艺术、摄影与摄像艺术、美术、中国书画、服装艺术设计、染织艺术设计、室内设计、视觉传达设计、工艺美术、图片摄影艺术、服装设计、数字媒体艺术、形象设计、动画设计、摄影、动漫设计与制作、装潢设计、装饰艺术、游戏艺术设计、中国书法、</w:t>
      </w:r>
      <w:r>
        <w:rPr>
          <w:rFonts w:hint="eastAsia" w:ascii="仿宋_GB2312" w:hAnsi="仿宋_GB2312" w:eastAsia="仿宋_GB2312" w:cs="仿宋_GB2312"/>
          <w:color w:val="auto"/>
          <w:sz w:val="30"/>
          <w:szCs w:val="30"/>
        </w:rPr>
        <w:t>书画艺术、广告艺术设计、雕塑设计、服装陈列与展示设计。</w:t>
      </w:r>
    </w:p>
    <w:p>
      <w:pPr>
        <w:spacing w:line="500" w:lineRule="exact"/>
        <w:ind w:firstLine="614" w:firstLineChars="200"/>
        <w:jc w:val="left"/>
        <w:rPr>
          <w:rFonts w:hint="eastAsia" w:ascii="黑体" w:hAnsi="黑体" w:eastAsia="黑体"/>
          <w:color w:val="auto"/>
          <w:sz w:val="30"/>
          <w:szCs w:val="30"/>
        </w:rPr>
      </w:pPr>
    </w:p>
    <w:p>
      <w:pPr>
        <w:spacing w:line="500" w:lineRule="exact"/>
        <w:ind w:firstLine="614" w:firstLineChars="200"/>
        <w:jc w:val="left"/>
        <w:rPr>
          <w:rFonts w:hint="eastAsia" w:ascii="黑体" w:hAnsi="黑体" w:eastAsia="黑体"/>
          <w:color w:val="auto"/>
          <w:sz w:val="30"/>
          <w:szCs w:val="30"/>
        </w:rPr>
      </w:pPr>
      <w:r>
        <w:rPr>
          <w:rFonts w:hint="eastAsia" w:ascii="黑体" w:hAnsi="黑体" w:eastAsia="黑体"/>
          <w:color w:val="auto"/>
          <w:sz w:val="30"/>
          <w:szCs w:val="30"/>
        </w:rPr>
        <w:t>十三、信息技术</w:t>
      </w:r>
      <w:r>
        <w:rPr>
          <w:rFonts w:hint="eastAsia" w:ascii="仿宋_GB2312" w:hAnsi="宋体" w:eastAsia="仿宋_GB2312"/>
          <w:color w:val="auto"/>
          <w:sz w:val="30"/>
          <w:szCs w:val="30"/>
        </w:rPr>
        <w:t>（取得报考学段及以上信息技术类教师资格）</w:t>
      </w:r>
    </w:p>
    <w:p>
      <w:pPr>
        <w:spacing w:line="500" w:lineRule="exact"/>
        <w:ind w:firstLine="614" w:firstLineChars="200"/>
        <w:jc w:val="left"/>
        <w:rPr>
          <w:rFonts w:hint="eastAsia" w:ascii="仿宋_GB2312" w:hAnsi="黑体" w:eastAsia="仿宋_GB2312"/>
          <w:b/>
          <w:color w:val="auto"/>
          <w:sz w:val="30"/>
          <w:szCs w:val="30"/>
        </w:rPr>
      </w:pPr>
      <w:r>
        <w:rPr>
          <w:rFonts w:hint="eastAsia" w:ascii="仿宋_GB2312" w:hAnsi="黑体" w:eastAsia="仿宋_GB2312"/>
          <w:b/>
          <w:color w:val="auto"/>
          <w:sz w:val="30"/>
          <w:szCs w:val="30"/>
        </w:rPr>
        <w:t>硕士研究生：</w:t>
      </w:r>
      <w:r>
        <w:rPr>
          <w:rFonts w:hint="eastAsia" w:ascii="仿宋_GB2312" w:hAnsi="黑体" w:eastAsia="仿宋_GB2312"/>
          <w:color w:val="auto"/>
          <w:sz w:val="30"/>
          <w:szCs w:val="30"/>
        </w:rPr>
        <w:t>不限所学专业</w:t>
      </w:r>
    </w:p>
    <w:p>
      <w:pPr>
        <w:spacing w:line="500" w:lineRule="exact"/>
        <w:ind w:firstLine="614" w:firstLineChars="200"/>
        <w:jc w:val="left"/>
        <w:rPr>
          <w:rFonts w:hint="eastAsia" w:ascii="仿宋_GB2312" w:hAnsi="宋体" w:eastAsia="仿宋_GB2312"/>
          <w:color w:val="auto"/>
          <w:sz w:val="30"/>
          <w:szCs w:val="30"/>
        </w:rPr>
      </w:pPr>
      <w:r>
        <w:rPr>
          <w:rFonts w:hint="eastAsia" w:ascii="仿宋_GB2312" w:hAnsi="黑体" w:eastAsia="仿宋_GB2312"/>
          <w:b/>
          <w:color w:val="auto"/>
          <w:sz w:val="30"/>
          <w:szCs w:val="30"/>
        </w:rPr>
        <w:t>本科一级学科：</w:t>
      </w:r>
      <w:r>
        <w:rPr>
          <w:rFonts w:hint="eastAsia" w:ascii="仿宋_GB2312" w:hAnsi="宋体" w:eastAsia="仿宋_GB2312"/>
          <w:color w:val="auto"/>
          <w:sz w:val="30"/>
          <w:szCs w:val="30"/>
        </w:rPr>
        <w:t>计算机类（计算机科学与技术、软件工程、网络工程、信息安全、物联网工程、数字媒体技术、智能科学与技术、空间信息与数字技术、电子与计算机工程、数据科学与大数据技术、网络空间安全、新媒体技术、电影制作、保密技术、服务科学与工程、虚拟现实技术、区块链工程）</w:t>
      </w:r>
    </w:p>
    <w:p>
      <w:pPr>
        <w:spacing w:line="500" w:lineRule="exact"/>
        <w:ind w:firstLine="614" w:firstLineChars="200"/>
        <w:jc w:val="left"/>
        <w:rPr>
          <w:rFonts w:hint="eastAsia" w:ascii="仿宋_GB2312" w:hAnsi="宋体" w:eastAsia="仿宋_GB2312"/>
          <w:color w:val="auto"/>
          <w:sz w:val="30"/>
          <w:szCs w:val="30"/>
        </w:rPr>
      </w:pPr>
      <w:r>
        <w:rPr>
          <w:rFonts w:hint="eastAsia" w:ascii="仿宋_GB2312" w:hAnsi="宋体" w:eastAsia="仿宋_GB2312"/>
          <w:b/>
          <w:color w:val="auto"/>
          <w:sz w:val="30"/>
          <w:szCs w:val="30"/>
        </w:rPr>
        <w:t>本科二级学科：</w:t>
      </w:r>
      <w:r>
        <w:rPr>
          <w:rFonts w:hint="eastAsia" w:ascii="仿宋_GB2312" w:hAnsi="宋体" w:eastAsia="仿宋_GB2312"/>
          <w:color w:val="auto"/>
          <w:sz w:val="30"/>
          <w:szCs w:val="30"/>
        </w:rPr>
        <w:t>教育技术学、小学教育（取得信息技术教师资格或全科教师资格，限报小学信息技术）</w:t>
      </w:r>
    </w:p>
    <w:p>
      <w:pPr>
        <w:spacing w:line="500" w:lineRule="exact"/>
        <w:ind w:firstLine="614" w:firstLineChars="200"/>
        <w:jc w:val="left"/>
        <w:rPr>
          <w:rFonts w:hint="eastAsia" w:ascii="仿宋_GB2312" w:hAnsi="宋体" w:eastAsia="仿宋_GB2312"/>
          <w:bCs/>
          <w:color w:val="auto"/>
          <w:sz w:val="30"/>
          <w:szCs w:val="30"/>
        </w:rPr>
      </w:pPr>
      <w:r>
        <w:rPr>
          <w:rFonts w:hint="eastAsia" w:ascii="仿宋_GB2312" w:eastAsia="仿宋_GB2312"/>
          <w:b/>
          <w:color w:val="auto"/>
          <w:sz w:val="30"/>
          <w:szCs w:val="30"/>
        </w:rPr>
        <w:t>其他院校本科：</w:t>
      </w:r>
      <w:r>
        <w:rPr>
          <w:rFonts w:hint="eastAsia" w:ascii="仿宋_GB2312" w:eastAsia="仿宋_GB2312"/>
          <w:color w:val="auto"/>
          <w:sz w:val="30"/>
          <w:szCs w:val="30"/>
        </w:rPr>
        <w:t>教育技术</w:t>
      </w:r>
      <w:r>
        <w:rPr>
          <w:rFonts w:hint="eastAsia" w:ascii="仿宋_GB2312" w:eastAsia="仿宋_GB2312"/>
          <w:b/>
          <w:color w:val="auto"/>
          <w:sz w:val="30"/>
          <w:szCs w:val="30"/>
        </w:rPr>
        <w:t>、</w:t>
      </w:r>
      <w:r>
        <w:rPr>
          <w:rFonts w:hint="eastAsia" w:ascii="仿宋_GB2312" w:eastAsia="仿宋_GB2312"/>
          <w:color w:val="auto"/>
          <w:sz w:val="30"/>
          <w:szCs w:val="30"/>
        </w:rPr>
        <w:t>小学教育</w:t>
      </w:r>
      <w:r>
        <w:rPr>
          <w:rFonts w:hint="eastAsia" w:ascii="仿宋_GB2312" w:hAnsi="宋体" w:eastAsia="仿宋_GB2312"/>
          <w:color w:val="auto"/>
          <w:sz w:val="30"/>
          <w:szCs w:val="30"/>
        </w:rPr>
        <w:t>（取得信息技术教师资格或全科教师资格，限报小学信息技术）</w:t>
      </w:r>
      <w:r>
        <w:rPr>
          <w:rFonts w:hint="eastAsia" w:ascii="仿宋_GB2312" w:eastAsia="仿宋_GB2312"/>
          <w:b/>
          <w:color w:val="auto"/>
          <w:sz w:val="30"/>
          <w:szCs w:val="30"/>
        </w:rPr>
        <w:t>、</w:t>
      </w:r>
      <w:r>
        <w:rPr>
          <w:rFonts w:hint="eastAsia" w:ascii="仿宋_GB2312" w:eastAsia="仿宋_GB2312"/>
          <w:color w:val="auto"/>
          <w:sz w:val="30"/>
          <w:szCs w:val="30"/>
        </w:rPr>
        <w:t>计算机及应用、计算机网络、计算机软件、信息技术教育、计算机教育、软件工程、网络工程、计算机软件及应用、计算机应用、计算机科学教育、动画、计算机科学与技术、信息安全、计算机器件及设备、信息安全与网络管理、移动商务技术、嵌入式技术、物联网工程、数字媒体技术、网络管理、计算机应用软件、</w:t>
      </w:r>
      <w:r>
        <w:rPr>
          <w:rFonts w:hint="eastAsia" w:ascii="仿宋_GB2312" w:hAnsi="宋体" w:eastAsia="仿宋_GB2312"/>
          <w:bCs/>
          <w:color w:val="auto"/>
          <w:sz w:val="30"/>
          <w:szCs w:val="30"/>
        </w:rPr>
        <w:t>计算机应用工程、网络工程技术、软件工程技术、大数据工程技术、云计算技术、信息安全与管理、虚拟现实技术、人工智能工程技术、工业互联网技术、区块链技术。</w:t>
      </w:r>
    </w:p>
    <w:p>
      <w:pPr>
        <w:spacing w:line="500" w:lineRule="exact"/>
        <w:ind w:firstLine="614" w:firstLineChars="200"/>
        <w:jc w:val="left"/>
        <w:rPr>
          <w:rFonts w:hint="eastAsia" w:ascii="仿宋_GB2312" w:eastAsia="仿宋_GB2312"/>
          <w:color w:val="auto"/>
          <w:sz w:val="30"/>
          <w:szCs w:val="30"/>
        </w:rPr>
      </w:pPr>
      <w:r>
        <w:rPr>
          <w:rFonts w:hint="eastAsia" w:ascii="仿宋_GB2312" w:hAnsi="宋体" w:eastAsia="仿宋_GB2312"/>
          <w:b/>
          <w:color w:val="auto"/>
          <w:sz w:val="30"/>
          <w:szCs w:val="30"/>
        </w:rPr>
        <w:t>高等师范专科学历和非师范院校师范教育类专业大专学历（限报小学），</w:t>
      </w:r>
      <w:r>
        <w:rPr>
          <w:rFonts w:hint="eastAsia" w:ascii="仿宋_GB2312" w:hAnsi="宋体" w:eastAsia="仿宋_GB2312"/>
          <w:color w:val="auto"/>
          <w:sz w:val="30"/>
          <w:szCs w:val="30"/>
        </w:rPr>
        <w:t>其中：非师范院校师范教育类专业大专学历需要提供教育主管部门批准为师范教育类专业的文件</w:t>
      </w:r>
      <w:r>
        <w:rPr>
          <w:rFonts w:hint="eastAsia" w:ascii="仿宋_GB2312" w:hAnsi="宋体" w:eastAsia="仿宋_GB2312"/>
          <w:color w:val="auto"/>
          <w:sz w:val="30"/>
          <w:szCs w:val="30"/>
          <w:lang w:eastAsia="zh-CN"/>
        </w:rPr>
        <w:t>（</w:t>
      </w:r>
      <w:r>
        <w:rPr>
          <w:rFonts w:hint="eastAsia" w:ascii="仿宋_GB2312" w:hAnsi="宋体" w:eastAsia="仿宋_GB2312"/>
          <w:color w:val="auto"/>
          <w:sz w:val="30"/>
          <w:szCs w:val="30"/>
        </w:rPr>
        <w:t>或提供成绩单，成绩单含有教育学、教育心理学、教材教法、教育实习课程</w:t>
      </w:r>
      <w:r>
        <w:rPr>
          <w:rFonts w:hint="eastAsia" w:ascii="仿宋_GB2312" w:hAnsi="宋体" w:eastAsia="仿宋_GB2312"/>
          <w:color w:val="auto"/>
          <w:sz w:val="30"/>
          <w:szCs w:val="30"/>
          <w:lang w:eastAsia="zh-CN"/>
        </w:rPr>
        <w:t>）</w:t>
      </w:r>
      <w:r>
        <w:rPr>
          <w:rFonts w:hint="eastAsia" w:ascii="仿宋_GB2312" w:hAnsi="宋体" w:eastAsia="仿宋_GB2312"/>
          <w:color w:val="auto"/>
          <w:sz w:val="30"/>
          <w:szCs w:val="30"/>
        </w:rPr>
        <w:t>：计算机教育、小学教育（取得信息技术教师资格或全科教师资格）、现代教育技术</w:t>
      </w:r>
      <w:r>
        <w:rPr>
          <w:rFonts w:hint="eastAsia" w:ascii="Calibri" w:hAnsi="Calibri" w:eastAsia="仿宋_GB2312"/>
          <w:color w:val="auto"/>
          <w:sz w:val="30"/>
          <w:szCs w:val="30"/>
        </w:rPr>
        <w:t>、</w:t>
      </w:r>
      <w:r>
        <w:rPr>
          <w:rFonts w:hint="eastAsia" w:ascii="仿宋_GB2312" w:hAnsi="宋体" w:eastAsia="仿宋_GB2312"/>
          <w:color w:val="auto"/>
          <w:sz w:val="30"/>
          <w:szCs w:val="30"/>
        </w:rPr>
        <w:t>计算机应用技术、计算机网络技术、计算机信息管理、计算机系统与维护、软件技术、软件与信息服务、动漫制作技术、嵌入式技术与应用、数字展示技术、数字媒体应用技术、信息安全与管理、移动应用开发、云计算技术与应用、电子商务技术</w:t>
      </w:r>
      <w:r>
        <w:rPr>
          <w:rFonts w:hint="eastAsia" w:ascii="仿宋_GB2312" w:hAnsi="黑体" w:eastAsia="仿宋_GB2312"/>
          <w:color w:val="auto"/>
          <w:sz w:val="30"/>
          <w:szCs w:val="30"/>
        </w:rPr>
        <w:t>、</w:t>
      </w:r>
      <w:r>
        <w:rPr>
          <w:rFonts w:hint="eastAsia" w:ascii="仿宋_GB2312" w:eastAsia="仿宋_GB2312"/>
          <w:color w:val="auto"/>
          <w:sz w:val="30"/>
          <w:szCs w:val="30"/>
        </w:rPr>
        <w:t>教育技术、小学综合教育</w:t>
      </w:r>
      <w:r>
        <w:rPr>
          <w:rFonts w:hint="eastAsia" w:ascii="仿宋_GB2312" w:hAnsi="宋体" w:eastAsia="仿宋_GB2312"/>
          <w:color w:val="auto"/>
          <w:sz w:val="30"/>
          <w:szCs w:val="30"/>
        </w:rPr>
        <w:t>（取得信息技术教师资格或全科教师资格）</w:t>
      </w:r>
      <w:r>
        <w:rPr>
          <w:rFonts w:hint="eastAsia" w:ascii="仿宋_GB2312" w:eastAsia="仿宋_GB2312"/>
          <w:color w:val="auto"/>
          <w:sz w:val="30"/>
          <w:szCs w:val="30"/>
        </w:rPr>
        <w:t>、计算机及应用、计算机网络、计算机应用及维护、计算机应用、计算机技术与应用、现代信息技术教育、网络工程、计算机软件与应用、计算机科学、计算机与通信工程、计算机科学与技术、信息安全、动画、软件工程、计算机网络及应用、计算机控制技术、数字多媒体技术、计算机应用教育、网络技术应用、计算机硬件维护、信息安全与网络管理、网络技术应用与服务、移动商务技术、嵌入式技术、网络传媒设计、计算机软件、数字媒体技术、大数据技术、云计算技术应用、信息安全技术应用、虚拟现实技术应用、人工智能技术应用、嵌入式技术应用、工业互联网技术、区块链技术应用、工业软件开发技术、动密码技术应用。</w:t>
      </w:r>
    </w:p>
    <w:p>
      <w:pPr>
        <w:spacing w:line="500" w:lineRule="exact"/>
        <w:ind w:firstLine="614" w:firstLineChars="200"/>
        <w:jc w:val="left"/>
        <w:rPr>
          <w:rFonts w:hint="eastAsia" w:ascii="黑体" w:hAnsi="黑体" w:eastAsia="黑体"/>
          <w:color w:val="auto"/>
          <w:sz w:val="30"/>
          <w:szCs w:val="30"/>
        </w:rPr>
      </w:pPr>
    </w:p>
    <w:p>
      <w:pPr>
        <w:spacing w:line="500" w:lineRule="exact"/>
        <w:ind w:firstLine="614" w:firstLineChars="200"/>
        <w:jc w:val="left"/>
        <w:rPr>
          <w:rFonts w:hint="eastAsia" w:ascii="黑体" w:hAnsi="黑体" w:eastAsia="黑体"/>
          <w:color w:val="auto"/>
          <w:sz w:val="30"/>
          <w:szCs w:val="30"/>
        </w:rPr>
      </w:pPr>
      <w:r>
        <w:rPr>
          <w:rFonts w:hint="eastAsia" w:ascii="黑体" w:hAnsi="黑体" w:eastAsia="黑体"/>
          <w:color w:val="auto"/>
          <w:sz w:val="30"/>
          <w:szCs w:val="30"/>
        </w:rPr>
        <w:t>十四、科学</w:t>
      </w:r>
    </w:p>
    <w:p>
      <w:pPr>
        <w:spacing w:line="500" w:lineRule="exact"/>
        <w:ind w:firstLine="614" w:firstLineChars="200"/>
        <w:jc w:val="left"/>
        <w:rPr>
          <w:rFonts w:hint="eastAsia" w:ascii="仿宋_GB2312" w:hAnsi="黑体" w:eastAsia="仿宋_GB2312"/>
          <w:color w:val="auto"/>
          <w:sz w:val="30"/>
          <w:szCs w:val="30"/>
        </w:rPr>
      </w:pPr>
      <w:r>
        <w:rPr>
          <w:rFonts w:hint="eastAsia" w:ascii="仿宋_GB2312" w:hAnsi="黑体" w:eastAsia="仿宋_GB2312"/>
          <w:b/>
          <w:color w:val="auto"/>
          <w:sz w:val="30"/>
          <w:szCs w:val="30"/>
        </w:rPr>
        <w:t>硕士研究生：</w:t>
      </w:r>
      <w:r>
        <w:rPr>
          <w:rFonts w:hint="eastAsia" w:ascii="仿宋_GB2312" w:hAnsi="黑体" w:eastAsia="仿宋_GB2312"/>
          <w:color w:val="auto"/>
          <w:sz w:val="30"/>
          <w:szCs w:val="30"/>
        </w:rPr>
        <w:t>不限所学专业（取得小学或初中</w:t>
      </w:r>
      <w:r>
        <w:rPr>
          <w:rFonts w:hint="eastAsia" w:ascii="仿宋_GB2312" w:hAnsi="宋体" w:eastAsia="仿宋_GB2312" w:cs="宋体"/>
          <w:color w:val="auto"/>
          <w:sz w:val="30"/>
          <w:szCs w:val="30"/>
        </w:rPr>
        <w:t>科学教师资格；高中通用技术或综合实践活动教师资格；初中或高中物理、化学、生物</w:t>
      </w:r>
      <w:r>
        <w:rPr>
          <w:rFonts w:hint="eastAsia" w:ascii="仿宋_GB2312" w:hAnsi="黑体" w:eastAsia="仿宋_GB2312"/>
          <w:color w:val="auto"/>
          <w:sz w:val="30"/>
          <w:szCs w:val="30"/>
        </w:rPr>
        <w:t>教师资格）</w:t>
      </w:r>
    </w:p>
    <w:p>
      <w:pPr>
        <w:spacing w:line="500" w:lineRule="exact"/>
        <w:ind w:firstLine="614" w:firstLineChars="200"/>
        <w:jc w:val="left"/>
        <w:rPr>
          <w:rFonts w:hint="eastAsia" w:ascii="仿宋_GB2312" w:hAnsi="宋体" w:eastAsia="仿宋_GB2312" w:cs="宋体"/>
          <w:color w:val="auto"/>
          <w:sz w:val="30"/>
          <w:szCs w:val="30"/>
        </w:rPr>
      </w:pPr>
      <w:r>
        <w:rPr>
          <w:rFonts w:hint="eastAsia" w:ascii="仿宋_GB2312" w:hAnsi="宋体" w:eastAsia="仿宋_GB2312" w:cs="宋体"/>
          <w:b/>
          <w:color w:val="auto"/>
          <w:sz w:val="30"/>
          <w:szCs w:val="30"/>
        </w:rPr>
        <w:t xml:space="preserve">本科一级学科：物理学类专业（详见物理学科专业要求） </w:t>
      </w:r>
      <w:r>
        <w:rPr>
          <w:rFonts w:hint="eastAsia" w:ascii="仿宋_GB2312" w:hAnsi="宋体" w:eastAsia="仿宋_GB2312" w:cs="宋体"/>
          <w:b/>
          <w:color w:val="auto"/>
          <w:sz w:val="30"/>
          <w:szCs w:val="30"/>
          <w:lang w:eastAsia="zh-CN"/>
        </w:rPr>
        <w:t>（</w:t>
      </w:r>
      <w:r>
        <w:rPr>
          <w:rFonts w:hint="eastAsia" w:ascii="仿宋_GB2312" w:hAnsi="黑体" w:eastAsia="仿宋_GB2312"/>
          <w:color w:val="auto"/>
          <w:sz w:val="30"/>
          <w:szCs w:val="30"/>
        </w:rPr>
        <w:t>取得</w:t>
      </w:r>
      <w:r>
        <w:rPr>
          <w:rFonts w:hint="eastAsia" w:ascii="仿宋_GB2312" w:hAnsi="宋体" w:eastAsia="仿宋_GB2312" w:cs="宋体"/>
          <w:color w:val="auto"/>
          <w:sz w:val="30"/>
          <w:szCs w:val="30"/>
        </w:rPr>
        <w:t>小学或初中科学教师资格；高中通用技术或综合实践活动教师资格；初中或高中物理教师资格</w:t>
      </w:r>
      <w:r>
        <w:rPr>
          <w:rFonts w:hint="eastAsia" w:ascii="仿宋_GB2312" w:hAnsi="宋体" w:eastAsia="仿宋_GB2312" w:cs="宋体"/>
          <w:color w:val="auto"/>
          <w:sz w:val="30"/>
          <w:szCs w:val="30"/>
          <w:lang w:eastAsia="zh-CN"/>
        </w:rPr>
        <w:t>）</w:t>
      </w:r>
      <w:r>
        <w:rPr>
          <w:rFonts w:hint="eastAsia" w:ascii="仿宋_GB2312" w:hAnsi="宋体" w:eastAsia="仿宋_GB2312" w:cs="宋体"/>
          <w:color w:val="auto"/>
          <w:sz w:val="30"/>
          <w:szCs w:val="30"/>
        </w:rPr>
        <w:t>；</w:t>
      </w:r>
    </w:p>
    <w:p>
      <w:pPr>
        <w:spacing w:line="500" w:lineRule="exact"/>
        <w:ind w:firstLine="614" w:firstLineChars="200"/>
        <w:jc w:val="left"/>
        <w:rPr>
          <w:rFonts w:hint="eastAsia" w:ascii="仿宋_GB2312" w:hAnsi="宋体" w:eastAsia="仿宋_GB2312" w:cs="宋体"/>
          <w:color w:val="auto"/>
          <w:sz w:val="30"/>
          <w:szCs w:val="30"/>
        </w:rPr>
      </w:pPr>
      <w:r>
        <w:rPr>
          <w:rFonts w:hint="eastAsia" w:ascii="仿宋_GB2312" w:hAnsi="宋体" w:eastAsia="仿宋_GB2312" w:cs="宋体"/>
          <w:b/>
          <w:color w:val="auto"/>
          <w:sz w:val="30"/>
          <w:szCs w:val="30"/>
        </w:rPr>
        <w:t>化学类专业</w:t>
      </w:r>
      <w:r>
        <w:rPr>
          <w:rFonts w:hint="eastAsia" w:ascii="仿宋_GB2312" w:hAnsi="宋体" w:eastAsia="仿宋_GB2312" w:cs="宋体"/>
          <w:color w:val="auto"/>
          <w:sz w:val="30"/>
          <w:szCs w:val="30"/>
        </w:rPr>
        <w:t xml:space="preserve"> </w:t>
      </w:r>
      <w:r>
        <w:rPr>
          <w:rFonts w:hint="eastAsia" w:ascii="仿宋_GB2312" w:hAnsi="宋体" w:eastAsia="仿宋_GB2312" w:cs="宋体"/>
          <w:b/>
          <w:color w:val="auto"/>
          <w:sz w:val="30"/>
          <w:szCs w:val="30"/>
        </w:rPr>
        <w:t>（详见化学学科专业要求）</w:t>
      </w:r>
      <w:r>
        <w:rPr>
          <w:rFonts w:hint="eastAsia" w:ascii="仿宋_GB2312" w:hAnsi="宋体" w:eastAsia="仿宋_GB2312" w:cs="宋体"/>
          <w:b/>
          <w:color w:val="auto"/>
          <w:sz w:val="30"/>
          <w:szCs w:val="30"/>
          <w:lang w:eastAsia="zh-CN"/>
        </w:rPr>
        <w:t>（</w:t>
      </w:r>
      <w:r>
        <w:rPr>
          <w:rFonts w:hint="eastAsia" w:ascii="仿宋_GB2312" w:hAnsi="黑体" w:eastAsia="仿宋_GB2312"/>
          <w:color w:val="auto"/>
          <w:sz w:val="30"/>
          <w:szCs w:val="30"/>
        </w:rPr>
        <w:t>取得</w:t>
      </w:r>
      <w:r>
        <w:rPr>
          <w:rFonts w:hint="eastAsia" w:ascii="仿宋_GB2312" w:hAnsi="宋体" w:eastAsia="仿宋_GB2312" w:cs="宋体"/>
          <w:color w:val="auto"/>
          <w:sz w:val="30"/>
          <w:szCs w:val="30"/>
        </w:rPr>
        <w:t>小学或初中科学教师资格；高中通用技术或综合实践活动教师资格；初中或高中化学教师资格</w:t>
      </w:r>
      <w:r>
        <w:rPr>
          <w:rFonts w:hint="eastAsia" w:ascii="仿宋_GB2312" w:hAnsi="宋体" w:eastAsia="仿宋_GB2312" w:cs="宋体"/>
          <w:color w:val="auto"/>
          <w:sz w:val="30"/>
          <w:szCs w:val="30"/>
          <w:lang w:eastAsia="zh-CN"/>
        </w:rPr>
        <w:t>）</w:t>
      </w:r>
      <w:r>
        <w:rPr>
          <w:rFonts w:hint="eastAsia" w:ascii="仿宋_GB2312" w:hAnsi="宋体" w:eastAsia="仿宋_GB2312" w:cs="宋体"/>
          <w:color w:val="auto"/>
          <w:sz w:val="30"/>
          <w:szCs w:val="30"/>
        </w:rPr>
        <w:t>；</w:t>
      </w:r>
    </w:p>
    <w:p>
      <w:pPr>
        <w:spacing w:line="500" w:lineRule="exact"/>
        <w:ind w:firstLine="614" w:firstLineChars="200"/>
        <w:jc w:val="left"/>
        <w:rPr>
          <w:rFonts w:hint="eastAsia" w:ascii="仿宋_GB2312" w:hAnsi="宋体" w:eastAsia="仿宋_GB2312" w:cs="宋体"/>
          <w:color w:val="auto"/>
          <w:sz w:val="30"/>
          <w:szCs w:val="30"/>
        </w:rPr>
      </w:pPr>
      <w:r>
        <w:rPr>
          <w:rFonts w:hint="eastAsia" w:ascii="仿宋_GB2312" w:hAnsi="宋体" w:eastAsia="仿宋_GB2312" w:cs="宋体"/>
          <w:b/>
          <w:color w:val="auto"/>
          <w:sz w:val="30"/>
          <w:szCs w:val="30"/>
        </w:rPr>
        <w:t>生物科学类专业</w:t>
      </w:r>
      <w:r>
        <w:rPr>
          <w:rFonts w:hint="eastAsia" w:ascii="仿宋_GB2312" w:hAnsi="宋体" w:eastAsia="仿宋_GB2312" w:cs="宋体"/>
          <w:color w:val="auto"/>
          <w:sz w:val="30"/>
          <w:szCs w:val="30"/>
        </w:rPr>
        <w:t xml:space="preserve"> </w:t>
      </w:r>
      <w:r>
        <w:rPr>
          <w:rFonts w:hint="eastAsia" w:ascii="仿宋_GB2312" w:hAnsi="宋体" w:eastAsia="仿宋_GB2312" w:cs="宋体"/>
          <w:b/>
          <w:color w:val="auto"/>
          <w:sz w:val="30"/>
          <w:szCs w:val="30"/>
        </w:rPr>
        <w:t>（详见生物学科专业要求）</w:t>
      </w:r>
      <w:r>
        <w:rPr>
          <w:rFonts w:hint="eastAsia" w:ascii="仿宋_GB2312" w:hAnsi="宋体" w:eastAsia="仿宋_GB2312" w:cs="宋体"/>
          <w:b/>
          <w:color w:val="auto"/>
          <w:sz w:val="30"/>
          <w:szCs w:val="30"/>
          <w:lang w:eastAsia="zh-CN"/>
        </w:rPr>
        <w:t>（</w:t>
      </w:r>
      <w:r>
        <w:rPr>
          <w:rFonts w:hint="eastAsia" w:ascii="仿宋_GB2312" w:hAnsi="黑体" w:eastAsia="仿宋_GB2312"/>
          <w:color w:val="auto"/>
          <w:sz w:val="30"/>
          <w:szCs w:val="30"/>
        </w:rPr>
        <w:t>取得</w:t>
      </w:r>
      <w:r>
        <w:rPr>
          <w:rFonts w:hint="eastAsia" w:ascii="仿宋_GB2312" w:hAnsi="宋体" w:eastAsia="仿宋_GB2312" w:cs="宋体"/>
          <w:color w:val="auto"/>
          <w:sz w:val="30"/>
          <w:szCs w:val="30"/>
        </w:rPr>
        <w:t>小学或初中科学教师资格；高中通用技术或综合实践活动教师资格；初中或高中生物教师资格</w:t>
      </w:r>
      <w:r>
        <w:rPr>
          <w:rFonts w:hint="eastAsia" w:ascii="仿宋_GB2312" w:hAnsi="宋体" w:eastAsia="仿宋_GB2312" w:cs="宋体"/>
          <w:color w:val="auto"/>
          <w:sz w:val="30"/>
          <w:szCs w:val="30"/>
          <w:lang w:eastAsia="zh-CN"/>
        </w:rPr>
        <w:t>）</w:t>
      </w:r>
      <w:r>
        <w:rPr>
          <w:rFonts w:hint="eastAsia" w:ascii="仿宋_GB2312" w:hAnsi="宋体" w:eastAsia="仿宋_GB2312" w:cs="宋体"/>
          <w:color w:val="auto"/>
          <w:sz w:val="30"/>
          <w:szCs w:val="30"/>
        </w:rPr>
        <w:t>；</w:t>
      </w:r>
    </w:p>
    <w:p>
      <w:pPr>
        <w:spacing w:line="500" w:lineRule="exact"/>
        <w:ind w:firstLine="614" w:firstLineChars="200"/>
        <w:jc w:val="left"/>
        <w:rPr>
          <w:rFonts w:hint="eastAsia" w:ascii="仿宋_GB2312" w:hAnsi="宋体" w:eastAsia="仿宋_GB2312" w:cs="宋体"/>
          <w:color w:val="auto"/>
          <w:sz w:val="30"/>
          <w:szCs w:val="30"/>
        </w:rPr>
      </w:pPr>
      <w:r>
        <w:rPr>
          <w:rFonts w:hint="eastAsia" w:ascii="仿宋_GB2312" w:hAnsi="黑体" w:eastAsia="仿宋_GB2312"/>
          <w:b/>
          <w:color w:val="auto"/>
          <w:sz w:val="30"/>
          <w:szCs w:val="30"/>
        </w:rPr>
        <w:t>本科二级学科：</w:t>
      </w:r>
      <w:r>
        <w:rPr>
          <w:rFonts w:hint="eastAsia" w:ascii="仿宋_GB2312" w:hAnsi="宋体" w:eastAsia="仿宋_GB2312" w:cs="宋体"/>
          <w:b/>
          <w:color w:val="auto"/>
          <w:sz w:val="30"/>
          <w:szCs w:val="30"/>
        </w:rPr>
        <w:t>科学教育</w:t>
      </w:r>
      <w:r>
        <w:rPr>
          <w:rFonts w:hint="eastAsia" w:ascii="仿宋_GB2312" w:hAnsi="宋体" w:eastAsia="仿宋_GB2312" w:cs="宋体"/>
          <w:b/>
          <w:color w:val="auto"/>
          <w:sz w:val="30"/>
          <w:szCs w:val="30"/>
          <w:lang w:eastAsia="zh-CN"/>
        </w:rPr>
        <w:t>（</w:t>
      </w:r>
      <w:r>
        <w:rPr>
          <w:rFonts w:hint="eastAsia" w:ascii="仿宋_GB2312" w:hAnsi="黑体" w:eastAsia="仿宋_GB2312"/>
          <w:color w:val="auto"/>
          <w:sz w:val="30"/>
          <w:szCs w:val="30"/>
        </w:rPr>
        <w:t>取得</w:t>
      </w:r>
      <w:r>
        <w:rPr>
          <w:rFonts w:hint="eastAsia" w:ascii="仿宋_GB2312" w:hAnsi="宋体" w:eastAsia="仿宋_GB2312" w:cs="宋体"/>
          <w:color w:val="auto"/>
          <w:sz w:val="30"/>
          <w:szCs w:val="30"/>
        </w:rPr>
        <w:t>小学或初中科学教师资格；初中或高中物理、化学、生物、高中通用技术、综合实践活动教师资格</w:t>
      </w:r>
      <w:r>
        <w:rPr>
          <w:rFonts w:hint="eastAsia" w:ascii="仿宋_GB2312" w:hAnsi="宋体" w:eastAsia="仿宋_GB2312" w:cs="宋体"/>
          <w:color w:val="auto"/>
          <w:sz w:val="30"/>
          <w:szCs w:val="30"/>
          <w:lang w:eastAsia="zh-CN"/>
        </w:rPr>
        <w:t>）</w:t>
      </w:r>
      <w:r>
        <w:rPr>
          <w:rFonts w:hint="eastAsia" w:ascii="仿宋_GB2312" w:hAnsi="宋体" w:eastAsia="仿宋_GB2312" w:cs="宋体"/>
          <w:color w:val="auto"/>
          <w:sz w:val="30"/>
          <w:szCs w:val="30"/>
        </w:rPr>
        <w:t>；</w:t>
      </w:r>
    </w:p>
    <w:p>
      <w:pPr>
        <w:spacing w:line="500" w:lineRule="exact"/>
        <w:ind w:firstLine="614" w:firstLineChars="200"/>
        <w:jc w:val="left"/>
        <w:rPr>
          <w:rFonts w:hint="eastAsia"/>
          <w:color w:val="auto"/>
          <w:sz w:val="30"/>
          <w:szCs w:val="30"/>
        </w:rPr>
      </w:pPr>
      <w:r>
        <w:rPr>
          <w:rFonts w:hint="eastAsia" w:ascii="仿宋_GB2312" w:hAnsi="宋体" w:eastAsia="仿宋_GB2312"/>
          <w:b/>
          <w:color w:val="auto"/>
          <w:sz w:val="30"/>
          <w:szCs w:val="30"/>
        </w:rPr>
        <w:t>小学教育</w:t>
      </w:r>
      <w:r>
        <w:rPr>
          <w:rFonts w:hint="eastAsia" w:ascii="仿宋_GB2312" w:hAnsi="宋体" w:eastAsia="仿宋_GB2312"/>
          <w:color w:val="auto"/>
          <w:sz w:val="30"/>
          <w:szCs w:val="30"/>
        </w:rPr>
        <w:t>（取得科学教师资格或全科教师资格，限报小学科学）。</w:t>
      </w:r>
    </w:p>
    <w:p>
      <w:pPr>
        <w:spacing w:line="500" w:lineRule="exact"/>
        <w:ind w:firstLine="614" w:firstLineChars="200"/>
        <w:jc w:val="left"/>
        <w:rPr>
          <w:rFonts w:hint="eastAsia"/>
          <w:color w:val="auto"/>
          <w:sz w:val="30"/>
          <w:szCs w:val="30"/>
        </w:rPr>
      </w:pPr>
      <w:r>
        <w:rPr>
          <w:rFonts w:hint="eastAsia" w:ascii="仿宋_GB2312" w:eastAsia="仿宋_GB2312"/>
          <w:b/>
          <w:color w:val="auto"/>
          <w:sz w:val="30"/>
          <w:szCs w:val="30"/>
        </w:rPr>
        <w:t>其他院校本科：小学教育</w:t>
      </w:r>
      <w:r>
        <w:rPr>
          <w:rFonts w:hint="eastAsia" w:ascii="仿宋_GB2312" w:hAnsi="宋体" w:eastAsia="仿宋_GB2312"/>
          <w:color w:val="auto"/>
          <w:sz w:val="30"/>
          <w:szCs w:val="30"/>
        </w:rPr>
        <w:t>（取得科学教师资格或全科教师资格，限报小学科学）；</w:t>
      </w:r>
      <w:r>
        <w:rPr>
          <w:rFonts w:hint="eastAsia" w:ascii="仿宋_GB2312" w:hAnsi="宋体" w:eastAsia="仿宋_GB2312"/>
          <w:b/>
          <w:color w:val="auto"/>
          <w:sz w:val="30"/>
          <w:szCs w:val="30"/>
        </w:rPr>
        <w:t>物理教育</w:t>
      </w:r>
      <w:r>
        <w:rPr>
          <w:rFonts w:hint="eastAsia" w:ascii="仿宋_GB2312" w:hAnsi="宋体" w:eastAsia="仿宋_GB2312"/>
          <w:b/>
          <w:color w:val="auto"/>
          <w:sz w:val="30"/>
          <w:szCs w:val="30"/>
          <w:lang w:eastAsia="zh-CN"/>
        </w:rPr>
        <w:t>（</w:t>
      </w:r>
      <w:r>
        <w:rPr>
          <w:rFonts w:hint="eastAsia" w:ascii="仿宋_GB2312" w:hAnsi="黑体" w:eastAsia="仿宋_GB2312"/>
          <w:color w:val="auto"/>
          <w:sz w:val="30"/>
          <w:szCs w:val="30"/>
        </w:rPr>
        <w:t>取得</w:t>
      </w:r>
      <w:r>
        <w:rPr>
          <w:rFonts w:hint="eastAsia" w:ascii="仿宋_GB2312" w:hAnsi="宋体" w:eastAsia="仿宋_GB2312" w:cs="宋体"/>
          <w:color w:val="auto"/>
          <w:sz w:val="30"/>
          <w:szCs w:val="30"/>
        </w:rPr>
        <w:t>小学或初中科学教师资格；</w:t>
      </w:r>
      <w:bookmarkStart w:id="0" w:name="_GoBack"/>
      <w:bookmarkEnd w:id="0"/>
      <w:r>
        <w:rPr>
          <w:rFonts w:hint="eastAsia" w:ascii="仿宋_GB2312" w:hAnsi="宋体" w:eastAsia="仿宋_GB2312" w:cs="宋体"/>
          <w:color w:val="auto"/>
          <w:sz w:val="30"/>
          <w:szCs w:val="30"/>
        </w:rPr>
        <w:t>高中通用技术或综合实践活动教师资格；初中或高中物理教师资格</w:t>
      </w:r>
      <w:r>
        <w:rPr>
          <w:rFonts w:hint="eastAsia" w:ascii="仿宋_GB2312" w:hAnsi="宋体" w:eastAsia="仿宋_GB2312" w:cs="宋体"/>
          <w:color w:val="auto"/>
          <w:sz w:val="30"/>
          <w:szCs w:val="30"/>
          <w:lang w:eastAsia="zh-CN"/>
        </w:rPr>
        <w:t>）</w:t>
      </w:r>
      <w:r>
        <w:rPr>
          <w:rFonts w:hint="eastAsia" w:ascii="仿宋_GB2312" w:hAnsi="宋体" w:eastAsia="仿宋_GB2312" w:cs="宋体"/>
          <w:color w:val="auto"/>
          <w:sz w:val="30"/>
          <w:szCs w:val="30"/>
        </w:rPr>
        <w:t>；</w:t>
      </w:r>
      <w:r>
        <w:rPr>
          <w:rFonts w:hint="eastAsia" w:ascii="仿宋_GB2312" w:hAnsi="宋体" w:eastAsia="仿宋_GB2312"/>
          <w:b/>
          <w:color w:val="auto"/>
          <w:sz w:val="30"/>
          <w:szCs w:val="30"/>
        </w:rPr>
        <w:t>化学教育</w:t>
      </w:r>
      <w:r>
        <w:rPr>
          <w:rFonts w:hint="eastAsia" w:ascii="仿宋_GB2312" w:hAnsi="宋体" w:eastAsia="仿宋_GB2312"/>
          <w:b/>
          <w:color w:val="auto"/>
          <w:sz w:val="30"/>
          <w:szCs w:val="30"/>
          <w:lang w:eastAsia="zh-CN"/>
        </w:rPr>
        <w:t>（</w:t>
      </w:r>
      <w:r>
        <w:rPr>
          <w:rFonts w:hint="eastAsia" w:ascii="仿宋_GB2312" w:hAnsi="黑体" w:eastAsia="仿宋_GB2312"/>
          <w:color w:val="auto"/>
          <w:sz w:val="30"/>
          <w:szCs w:val="30"/>
        </w:rPr>
        <w:t>取得</w:t>
      </w:r>
      <w:r>
        <w:rPr>
          <w:rFonts w:hint="eastAsia" w:ascii="仿宋_GB2312" w:hAnsi="宋体" w:eastAsia="仿宋_GB2312" w:cs="宋体"/>
          <w:color w:val="auto"/>
          <w:sz w:val="30"/>
          <w:szCs w:val="30"/>
        </w:rPr>
        <w:t>小学或初中科学教师资格；高中通用技术或综合实践活动教师资格；初中或高中化学教师资格</w:t>
      </w:r>
      <w:r>
        <w:rPr>
          <w:rFonts w:hint="eastAsia" w:ascii="仿宋_GB2312" w:hAnsi="宋体" w:eastAsia="仿宋_GB2312" w:cs="宋体"/>
          <w:color w:val="auto"/>
          <w:sz w:val="30"/>
          <w:szCs w:val="30"/>
          <w:lang w:eastAsia="zh-CN"/>
        </w:rPr>
        <w:t>）</w:t>
      </w:r>
      <w:r>
        <w:rPr>
          <w:rFonts w:hint="eastAsia" w:ascii="仿宋_GB2312" w:hAnsi="宋体" w:eastAsia="仿宋_GB2312" w:cs="宋体"/>
          <w:color w:val="auto"/>
          <w:sz w:val="30"/>
          <w:szCs w:val="30"/>
        </w:rPr>
        <w:t>；</w:t>
      </w:r>
      <w:r>
        <w:rPr>
          <w:rFonts w:hint="eastAsia" w:ascii="仿宋_GB2312" w:hAnsi="宋体" w:eastAsia="仿宋_GB2312"/>
          <w:b/>
          <w:color w:val="auto"/>
          <w:sz w:val="30"/>
          <w:szCs w:val="30"/>
        </w:rPr>
        <w:t>生物教育、生物工程、生物技术和生物科学</w:t>
      </w:r>
      <w:r>
        <w:rPr>
          <w:rFonts w:hint="eastAsia" w:ascii="仿宋_GB2312" w:hAnsi="宋体" w:eastAsia="仿宋_GB2312"/>
          <w:b/>
          <w:color w:val="auto"/>
          <w:sz w:val="30"/>
          <w:szCs w:val="30"/>
          <w:lang w:eastAsia="zh-CN"/>
        </w:rPr>
        <w:t>（</w:t>
      </w:r>
      <w:r>
        <w:rPr>
          <w:rFonts w:hint="eastAsia" w:ascii="仿宋_GB2312" w:hAnsi="黑体" w:eastAsia="仿宋_GB2312"/>
          <w:color w:val="auto"/>
          <w:sz w:val="30"/>
          <w:szCs w:val="30"/>
        </w:rPr>
        <w:t>取得</w:t>
      </w:r>
      <w:r>
        <w:rPr>
          <w:rFonts w:hint="eastAsia" w:ascii="仿宋_GB2312" w:hAnsi="宋体" w:eastAsia="仿宋_GB2312" w:cs="宋体"/>
          <w:color w:val="auto"/>
          <w:sz w:val="30"/>
          <w:szCs w:val="30"/>
        </w:rPr>
        <w:t>小学或初中科学教师资格；高中通用技术或综合实践活动教师资格；初中或高中生物教师资格</w:t>
      </w:r>
      <w:r>
        <w:rPr>
          <w:rFonts w:hint="eastAsia" w:ascii="仿宋_GB2312" w:hAnsi="宋体" w:eastAsia="仿宋_GB2312" w:cs="宋体"/>
          <w:color w:val="auto"/>
          <w:sz w:val="30"/>
          <w:szCs w:val="30"/>
          <w:lang w:eastAsia="zh-CN"/>
        </w:rPr>
        <w:t>）</w:t>
      </w:r>
      <w:r>
        <w:rPr>
          <w:rFonts w:hint="eastAsia" w:ascii="仿宋_GB2312" w:hAnsi="宋体" w:eastAsia="仿宋_GB2312" w:cs="宋体"/>
          <w:color w:val="auto"/>
          <w:sz w:val="30"/>
          <w:szCs w:val="30"/>
        </w:rPr>
        <w:t>；</w:t>
      </w:r>
      <w:r>
        <w:rPr>
          <w:rFonts w:hint="eastAsia" w:ascii="仿宋_GB2312" w:hAnsi="宋体" w:eastAsia="仿宋_GB2312"/>
          <w:b/>
          <w:color w:val="auto"/>
          <w:sz w:val="30"/>
          <w:szCs w:val="30"/>
        </w:rPr>
        <w:t>应用科技教育</w:t>
      </w:r>
      <w:r>
        <w:rPr>
          <w:rFonts w:hint="eastAsia" w:ascii="仿宋_GB2312" w:hAnsi="黑体" w:eastAsia="仿宋_GB2312"/>
          <w:color w:val="auto"/>
          <w:sz w:val="30"/>
          <w:szCs w:val="30"/>
        </w:rPr>
        <w:t>（取得小学或初中</w:t>
      </w:r>
      <w:r>
        <w:rPr>
          <w:rFonts w:hint="eastAsia" w:ascii="仿宋_GB2312" w:hAnsi="宋体" w:eastAsia="仿宋_GB2312" w:cs="宋体"/>
          <w:color w:val="auto"/>
          <w:sz w:val="30"/>
          <w:szCs w:val="30"/>
        </w:rPr>
        <w:t>科学教师资格；高中通用技术或综合实践活动教师资格；初中或高中物理、化学、生物</w:t>
      </w:r>
      <w:r>
        <w:rPr>
          <w:rFonts w:hint="eastAsia" w:ascii="仿宋_GB2312" w:hAnsi="黑体" w:eastAsia="仿宋_GB2312"/>
          <w:color w:val="auto"/>
          <w:sz w:val="30"/>
          <w:szCs w:val="30"/>
        </w:rPr>
        <w:t>教师资格）</w:t>
      </w:r>
      <w:r>
        <w:rPr>
          <w:rFonts w:hint="eastAsia" w:ascii="仿宋_GB2312" w:hAnsi="宋体" w:eastAsia="仿宋_GB2312"/>
          <w:color w:val="auto"/>
          <w:sz w:val="30"/>
          <w:szCs w:val="30"/>
        </w:rPr>
        <w:t>。</w:t>
      </w:r>
    </w:p>
    <w:p>
      <w:pPr>
        <w:spacing w:line="500" w:lineRule="exact"/>
        <w:ind w:firstLine="614" w:firstLineChars="200"/>
        <w:jc w:val="left"/>
        <w:rPr>
          <w:rFonts w:hint="eastAsia" w:ascii="仿宋_GB2312" w:hAnsi="宋体" w:eastAsia="仿宋_GB2312"/>
          <w:color w:val="auto"/>
          <w:sz w:val="30"/>
          <w:szCs w:val="30"/>
        </w:rPr>
      </w:pPr>
      <w:r>
        <w:rPr>
          <w:rFonts w:hint="eastAsia" w:ascii="仿宋_GB2312" w:hAnsi="宋体" w:eastAsia="仿宋_GB2312"/>
          <w:b/>
          <w:color w:val="auto"/>
          <w:sz w:val="30"/>
          <w:szCs w:val="30"/>
        </w:rPr>
        <w:t>高等师范专科学历和非师范院校师范教育类专业大专学历（限报小学），</w:t>
      </w:r>
      <w:r>
        <w:rPr>
          <w:rFonts w:hint="eastAsia" w:ascii="仿宋_GB2312" w:hAnsi="宋体" w:eastAsia="仿宋_GB2312"/>
          <w:color w:val="auto"/>
          <w:sz w:val="30"/>
          <w:szCs w:val="30"/>
        </w:rPr>
        <w:t>其中：非师范院校师范教育类专业大专学历需要提供教育主管部门批准为师范教育类专业的文件</w:t>
      </w:r>
      <w:r>
        <w:rPr>
          <w:rFonts w:hint="eastAsia" w:ascii="仿宋_GB2312" w:hAnsi="宋体" w:eastAsia="仿宋_GB2312"/>
          <w:color w:val="auto"/>
          <w:sz w:val="30"/>
          <w:szCs w:val="30"/>
          <w:lang w:eastAsia="zh-CN"/>
        </w:rPr>
        <w:t>（</w:t>
      </w:r>
      <w:r>
        <w:rPr>
          <w:rFonts w:hint="eastAsia" w:ascii="仿宋_GB2312" w:hAnsi="宋体" w:eastAsia="仿宋_GB2312"/>
          <w:color w:val="auto"/>
          <w:sz w:val="30"/>
          <w:szCs w:val="30"/>
        </w:rPr>
        <w:t>或提供成绩单，成绩单含有教育学、教育心理学、教材教法、教育实习课程</w:t>
      </w:r>
      <w:r>
        <w:rPr>
          <w:rFonts w:hint="eastAsia" w:ascii="仿宋_GB2312" w:hAnsi="宋体" w:eastAsia="仿宋_GB2312"/>
          <w:color w:val="auto"/>
          <w:sz w:val="30"/>
          <w:szCs w:val="30"/>
          <w:lang w:eastAsia="zh-CN"/>
        </w:rPr>
        <w:t>）</w:t>
      </w:r>
      <w:r>
        <w:rPr>
          <w:rFonts w:hint="eastAsia" w:ascii="仿宋_GB2312" w:hAnsi="宋体" w:eastAsia="仿宋_GB2312"/>
          <w:color w:val="auto"/>
          <w:sz w:val="30"/>
          <w:szCs w:val="30"/>
        </w:rPr>
        <w:t>：</w:t>
      </w:r>
      <w:r>
        <w:rPr>
          <w:rFonts w:hint="eastAsia" w:ascii="仿宋_GB2312" w:hAnsi="宋体" w:eastAsia="仿宋_GB2312"/>
          <w:b/>
          <w:color w:val="auto"/>
          <w:sz w:val="30"/>
          <w:szCs w:val="30"/>
        </w:rPr>
        <w:t>科学教育</w:t>
      </w:r>
      <w:r>
        <w:rPr>
          <w:rFonts w:hint="eastAsia" w:ascii="仿宋_GB2312" w:hAnsi="宋体" w:eastAsia="仿宋_GB2312"/>
          <w:b/>
          <w:color w:val="auto"/>
          <w:sz w:val="30"/>
          <w:szCs w:val="30"/>
          <w:lang w:eastAsia="zh-CN"/>
        </w:rPr>
        <w:t>（</w:t>
      </w:r>
      <w:r>
        <w:rPr>
          <w:rFonts w:hint="eastAsia" w:ascii="仿宋_GB2312" w:hAnsi="黑体" w:eastAsia="仿宋_GB2312"/>
          <w:color w:val="auto"/>
          <w:sz w:val="30"/>
          <w:szCs w:val="30"/>
        </w:rPr>
        <w:t>取得</w:t>
      </w:r>
      <w:r>
        <w:rPr>
          <w:rFonts w:hint="eastAsia" w:ascii="仿宋_GB2312" w:hAnsi="宋体" w:eastAsia="仿宋_GB2312" w:cs="宋体"/>
          <w:color w:val="auto"/>
          <w:sz w:val="30"/>
          <w:szCs w:val="30"/>
        </w:rPr>
        <w:t>小学或初中科学教师资格；初中</w:t>
      </w:r>
      <w:r>
        <w:rPr>
          <w:rFonts w:hint="eastAsia" w:ascii="仿宋_GB2312" w:hAnsi="宋体" w:eastAsia="仿宋_GB2312"/>
          <w:color w:val="auto"/>
          <w:sz w:val="30"/>
          <w:szCs w:val="30"/>
        </w:rPr>
        <w:t>物理、化学、生物教师资格</w:t>
      </w:r>
      <w:r>
        <w:rPr>
          <w:rFonts w:hint="eastAsia" w:ascii="仿宋_GB2312" w:hAnsi="宋体" w:eastAsia="仿宋_GB2312"/>
          <w:color w:val="auto"/>
          <w:sz w:val="30"/>
          <w:szCs w:val="30"/>
          <w:lang w:eastAsia="zh-CN"/>
        </w:rPr>
        <w:t>）</w:t>
      </w:r>
      <w:r>
        <w:rPr>
          <w:rFonts w:hint="eastAsia" w:ascii="仿宋_GB2312" w:hAnsi="宋体" w:eastAsia="仿宋_GB2312"/>
          <w:color w:val="auto"/>
          <w:sz w:val="30"/>
          <w:szCs w:val="30"/>
        </w:rPr>
        <w:t>；</w:t>
      </w:r>
      <w:r>
        <w:rPr>
          <w:rFonts w:hint="eastAsia" w:ascii="仿宋_GB2312" w:hAnsi="宋体" w:eastAsia="仿宋_GB2312"/>
          <w:b/>
          <w:color w:val="auto"/>
          <w:sz w:val="30"/>
          <w:szCs w:val="30"/>
        </w:rPr>
        <w:t>物理教育</w:t>
      </w:r>
      <w:r>
        <w:rPr>
          <w:rFonts w:hint="eastAsia" w:ascii="仿宋_GB2312" w:hAnsi="宋体" w:eastAsia="仿宋_GB2312"/>
          <w:color w:val="auto"/>
          <w:sz w:val="30"/>
          <w:szCs w:val="30"/>
        </w:rPr>
        <w:t>（</w:t>
      </w:r>
      <w:r>
        <w:rPr>
          <w:rFonts w:hint="eastAsia" w:ascii="仿宋_GB2312" w:hAnsi="黑体" w:eastAsia="仿宋_GB2312"/>
          <w:color w:val="auto"/>
          <w:sz w:val="30"/>
          <w:szCs w:val="30"/>
        </w:rPr>
        <w:t>取得</w:t>
      </w:r>
      <w:r>
        <w:rPr>
          <w:rFonts w:hint="eastAsia" w:ascii="仿宋_GB2312" w:hAnsi="宋体" w:eastAsia="仿宋_GB2312" w:cs="宋体"/>
          <w:color w:val="auto"/>
          <w:sz w:val="30"/>
          <w:szCs w:val="30"/>
        </w:rPr>
        <w:t>小学或初中科学教师资格；初中</w:t>
      </w:r>
      <w:r>
        <w:rPr>
          <w:rFonts w:hint="eastAsia" w:ascii="仿宋_GB2312" w:hAnsi="宋体" w:eastAsia="仿宋_GB2312"/>
          <w:color w:val="auto"/>
          <w:sz w:val="30"/>
          <w:szCs w:val="30"/>
        </w:rPr>
        <w:t>物理教师资格）；</w:t>
      </w:r>
      <w:r>
        <w:rPr>
          <w:rFonts w:hint="eastAsia" w:ascii="仿宋_GB2312" w:hAnsi="宋体" w:eastAsia="仿宋_GB2312"/>
          <w:b/>
          <w:color w:val="auto"/>
          <w:sz w:val="30"/>
          <w:szCs w:val="30"/>
        </w:rPr>
        <w:t>化学教育</w:t>
      </w:r>
      <w:r>
        <w:rPr>
          <w:rFonts w:hint="eastAsia" w:ascii="仿宋_GB2312" w:hAnsi="宋体" w:eastAsia="仿宋_GB2312"/>
          <w:color w:val="auto"/>
          <w:sz w:val="30"/>
          <w:szCs w:val="30"/>
        </w:rPr>
        <w:t>（</w:t>
      </w:r>
      <w:r>
        <w:rPr>
          <w:rFonts w:hint="eastAsia" w:ascii="仿宋_GB2312" w:hAnsi="黑体" w:eastAsia="仿宋_GB2312"/>
          <w:color w:val="auto"/>
          <w:sz w:val="30"/>
          <w:szCs w:val="30"/>
        </w:rPr>
        <w:t>取得</w:t>
      </w:r>
      <w:r>
        <w:rPr>
          <w:rFonts w:hint="eastAsia" w:ascii="仿宋_GB2312" w:hAnsi="宋体" w:eastAsia="仿宋_GB2312" w:cs="宋体"/>
          <w:color w:val="auto"/>
          <w:sz w:val="30"/>
          <w:szCs w:val="30"/>
        </w:rPr>
        <w:t>小学或初中科学教师资格；初中</w:t>
      </w:r>
      <w:r>
        <w:rPr>
          <w:rFonts w:hint="eastAsia" w:ascii="仿宋_GB2312" w:hAnsi="宋体" w:eastAsia="仿宋_GB2312"/>
          <w:color w:val="auto"/>
          <w:sz w:val="30"/>
          <w:szCs w:val="30"/>
        </w:rPr>
        <w:t>化学教师资格）；</w:t>
      </w:r>
      <w:r>
        <w:rPr>
          <w:rFonts w:hint="eastAsia" w:ascii="仿宋_GB2312" w:hAnsi="宋体" w:eastAsia="仿宋_GB2312"/>
          <w:b/>
          <w:color w:val="auto"/>
          <w:sz w:val="30"/>
          <w:szCs w:val="30"/>
        </w:rPr>
        <w:t>生物教育</w:t>
      </w:r>
      <w:r>
        <w:rPr>
          <w:rFonts w:hint="eastAsia" w:ascii="仿宋_GB2312" w:hAnsi="宋体" w:eastAsia="仿宋_GB2312"/>
          <w:color w:val="auto"/>
          <w:sz w:val="30"/>
          <w:szCs w:val="30"/>
        </w:rPr>
        <w:t>（</w:t>
      </w:r>
      <w:r>
        <w:rPr>
          <w:rFonts w:hint="eastAsia" w:ascii="仿宋_GB2312" w:hAnsi="黑体" w:eastAsia="仿宋_GB2312"/>
          <w:color w:val="auto"/>
          <w:sz w:val="30"/>
          <w:szCs w:val="30"/>
        </w:rPr>
        <w:t>取得</w:t>
      </w:r>
      <w:r>
        <w:rPr>
          <w:rFonts w:hint="eastAsia" w:ascii="仿宋_GB2312" w:hAnsi="宋体" w:eastAsia="仿宋_GB2312" w:cs="宋体"/>
          <w:color w:val="auto"/>
          <w:sz w:val="30"/>
          <w:szCs w:val="30"/>
        </w:rPr>
        <w:t>小学或初中科学教师资格；初中</w:t>
      </w:r>
      <w:r>
        <w:rPr>
          <w:rFonts w:hint="eastAsia" w:ascii="仿宋_GB2312" w:hAnsi="宋体" w:eastAsia="仿宋_GB2312"/>
          <w:color w:val="auto"/>
          <w:sz w:val="30"/>
          <w:szCs w:val="30"/>
        </w:rPr>
        <w:t>生物教师资格）；</w:t>
      </w:r>
      <w:r>
        <w:rPr>
          <w:rFonts w:hint="eastAsia" w:ascii="仿宋_GB2312" w:hAnsi="宋体" w:eastAsia="仿宋_GB2312"/>
          <w:b/>
          <w:color w:val="auto"/>
          <w:sz w:val="30"/>
          <w:szCs w:val="30"/>
        </w:rPr>
        <w:t>小学教育</w:t>
      </w:r>
      <w:r>
        <w:rPr>
          <w:rFonts w:hint="eastAsia" w:ascii="仿宋_GB2312" w:hAnsi="宋体" w:eastAsia="仿宋_GB2312"/>
          <w:color w:val="auto"/>
          <w:sz w:val="30"/>
          <w:szCs w:val="30"/>
        </w:rPr>
        <w:t>（取得科学教师资格或全科教师资格，限报小学科学）；</w:t>
      </w:r>
      <w:r>
        <w:rPr>
          <w:rFonts w:hint="eastAsia" w:ascii="仿宋_GB2312" w:eastAsia="仿宋_GB2312"/>
          <w:b/>
          <w:color w:val="auto"/>
          <w:sz w:val="30"/>
          <w:szCs w:val="30"/>
        </w:rPr>
        <w:t>小学综合教育</w:t>
      </w:r>
      <w:r>
        <w:rPr>
          <w:rFonts w:hint="eastAsia" w:ascii="仿宋_GB2312" w:hAnsi="宋体" w:eastAsia="仿宋_GB2312"/>
          <w:color w:val="auto"/>
          <w:sz w:val="30"/>
          <w:szCs w:val="30"/>
        </w:rPr>
        <w:t>（取得科学教师资格或全科教师资格）</w:t>
      </w:r>
      <w:r>
        <w:rPr>
          <w:rFonts w:hint="eastAsia" w:ascii="仿宋_GB2312" w:eastAsia="仿宋_GB2312"/>
          <w:color w:val="auto"/>
          <w:sz w:val="30"/>
          <w:szCs w:val="30"/>
        </w:rPr>
        <w:t>；</w:t>
      </w:r>
      <w:r>
        <w:rPr>
          <w:rFonts w:hint="eastAsia" w:ascii="仿宋_GB2312" w:eastAsia="仿宋_GB2312"/>
          <w:b/>
          <w:color w:val="auto"/>
          <w:sz w:val="30"/>
          <w:szCs w:val="30"/>
        </w:rPr>
        <w:t>应用科技教育</w:t>
      </w:r>
      <w:r>
        <w:rPr>
          <w:rFonts w:hint="eastAsia" w:ascii="仿宋_GB2312" w:hAnsi="黑体" w:eastAsia="仿宋_GB2312"/>
          <w:color w:val="auto"/>
          <w:sz w:val="30"/>
          <w:szCs w:val="30"/>
        </w:rPr>
        <w:t>（取得小学或初中</w:t>
      </w:r>
      <w:r>
        <w:rPr>
          <w:rFonts w:hint="eastAsia" w:ascii="仿宋_GB2312" w:hAnsi="宋体" w:eastAsia="仿宋_GB2312" w:cs="宋体"/>
          <w:color w:val="auto"/>
          <w:sz w:val="30"/>
          <w:szCs w:val="30"/>
        </w:rPr>
        <w:t>科学教师资格；初中物理、化学、生物</w:t>
      </w:r>
      <w:r>
        <w:rPr>
          <w:rFonts w:hint="eastAsia" w:ascii="仿宋_GB2312" w:hAnsi="黑体" w:eastAsia="仿宋_GB2312"/>
          <w:color w:val="auto"/>
          <w:sz w:val="30"/>
          <w:szCs w:val="30"/>
        </w:rPr>
        <w:t>教师资格）</w:t>
      </w:r>
      <w:r>
        <w:rPr>
          <w:rFonts w:hint="eastAsia" w:ascii="仿宋_GB2312" w:hAnsi="宋体" w:eastAsia="仿宋_GB2312"/>
          <w:color w:val="auto"/>
          <w:sz w:val="30"/>
          <w:szCs w:val="30"/>
        </w:rPr>
        <w:t>；</w:t>
      </w:r>
      <w:r>
        <w:rPr>
          <w:rFonts w:hint="eastAsia" w:eastAsia="仿宋_GB2312"/>
          <w:b/>
          <w:color w:val="auto"/>
          <w:kern w:val="0"/>
          <w:sz w:val="30"/>
          <w:szCs w:val="30"/>
        </w:rPr>
        <w:t>小学科学教育</w:t>
      </w:r>
      <w:r>
        <w:rPr>
          <w:rFonts w:hint="eastAsia" w:eastAsia="仿宋_GB2312"/>
          <w:b/>
          <w:color w:val="auto"/>
          <w:kern w:val="0"/>
          <w:sz w:val="30"/>
          <w:szCs w:val="30"/>
          <w:lang w:eastAsia="zh-CN"/>
        </w:rPr>
        <w:t>（</w:t>
      </w:r>
      <w:r>
        <w:rPr>
          <w:rFonts w:hint="eastAsia" w:ascii="仿宋_GB2312" w:hAnsi="黑体" w:eastAsia="仿宋_GB2312"/>
          <w:color w:val="auto"/>
          <w:sz w:val="30"/>
          <w:szCs w:val="30"/>
        </w:rPr>
        <w:t>取得</w:t>
      </w:r>
      <w:r>
        <w:rPr>
          <w:rFonts w:hint="eastAsia" w:ascii="仿宋_GB2312" w:hAnsi="宋体" w:eastAsia="仿宋_GB2312" w:cs="宋体"/>
          <w:color w:val="auto"/>
          <w:sz w:val="30"/>
          <w:szCs w:val="30"/>
        </w:rPr>
        <w:t>小学或初中科学教师资格；初中</w:t>
      </w:r>
      <w:r>
        <w:rPr>
          <w:rFonts w:hint="eastAsia" w:ascii="仿宋_GB2312" w:hAnsi="宋体" w:eastAsia="仿宋_GB2312"/>
          <w:color w:val="auto"/>
          <w:sz w:val="30"/>
          <w:szCs w:val="30"/>
        </w:rPr>
        <w:t>物理、化学、生物教师资格</w:t>
      </w:r>
      <w:r>
        <w:rPr>
          <w:rFonts w:hint="eastAsia" w:ascii="仿宋_GB2312" w:hAnsi="宋体" w:eastAsia="仿宋_GB2312"/>
          <w:color w:val="auto"/>
          <w:sz w:val="30"/>
          <w:szCs w:val="30"/>
          <w:lang w:eastAsia="zh-CN"/>
        </w:rPr>
        <w:t>）</w:t>
      </w:r>
      <w:r>
        <w:rPr>
          <w:rFonts w:hint="eastAsia" w:ascii="仿宋_GB2312" w:hAnsi="宋体" w:eastAsia="仿宋_GB2312"/>
          <w:color w:val="auto"/>
          <w:sz w:val="30"/>
          <w:szCs w:val="30"/>
        </w:rPr>
        <w:t>。</w:t>
      </w:r>
    </w:p>
    <w:p>
      <w:pPr>
        <w:spacing w:line="500" w:lineRule="exact"/>
        <w:ind w:firstLine="614" w:firstLineChars="200"/>
        <w:jc w:val="left"/>
        <w:rPr>
          <w:rFonts w:hint="eastAsia" w:ascii="黑体" w:hAnsi="黑体" w:eastAsia="黑体" w:cs="宋体"/>
          <w:color w:val="auto"/>
          <w:sz w:val="30"/>
          <w:szCs w:val="30"/>
        </w:rPr>
      </w:pPr>
    </w:p>
    <w:p>
      <w:pPr>
        <w:spacing w:line="500" w:lineRule="exact"/>
        <w:ind w:firstLine="614" w:firstLineChars="200"/>
        <w:jc w:val="left"/>
        <w:rPr>
          <w:rFonts w:hint="eastAsia" w:ascii="黑体" w:hAnsi="黑体" w:eastAsia="黑体"/>
          <w:color w:val="auto"/>
          <w:sz w:val="30"/>
          <w:szCs w:val="30"/>
        </w:rPr>
      </w:pPr>
      <w:r>
        <w:rPr>
          <w:rFonts w:hint="eastAsia" w:ascii="黑体" w:hAnsi="黑体" w:eastAsia="黑体" w:cs="宋体"/>
          <w:color w:val="auto"/>
          <w:sz w:val="30"/>
          <w:szCs w:val="30"/>
        </w:rPr>
        <w:t>十五、心理健康</w:t>
      </w:r>
      <w:r>
        <w:rPr>
          <w:rFonts w:hint="eastAsia" w:ascii="仿宋_GB2312" w:hAnsi="宋体" w:eastAsia="仿宋_GB2312"/>
          <w:color w:val="auto"/>
          <w:sz w:val="30"/>
          <w:szCs w:val="30"/>
        </w:rPr>
        <w:t>（取得报考学段及以上心理健康教育、心理健康教师资格）</w:t>
      </w:r>
    </w:p>
    <w:p>
      <w:pPr>
        <w:spacing w:line="500" w:lineRule="exact"/>
        <w:ind w:firstLine="614" w:firstLineChars="200"/>
        <w:jc w:val="left"/>
        <w:rPr>
          <w:rFonts w:hint="eastAsia" w:ascii="仿宋_GB2312" w:hAnsi="黑体" w:eastAsia="仿宋_GB2312"/>
          <w:color w:val="auto"/>
          <w:sz w:val="30"/>
          <w:szCs w:val="30"/>
        </w:rPr>
      </w:pPr>
      <w:r>
        <w:rPr>
          <w:rFonts w:hint="eastAsia" w:ascii="仿宋_GB2312" w:hAnsi="黑体" w:eastAsia="仿宋_GB2312"/>
          <w:b/>
          <w:color w:val="auto"/>
          <w:sz w:val="30"/>
          <w:szCs w:val="30"/>
        </w:rPr>
        <w:t>硕士研究生：</w:t>
      </w:r>
      <w:r>
        <w:rPr>
          <w:rFonts w:hint="eastAsia" w:ascii="仿宋_GB2312" w:hAnsi="黑体" w:eastAsia="仿宋_GB2312"/>
          <w:color w:val="auto"/>
          <w:sz w:val="30"/>
          <w:szCs w:val="30"/>
        </w:rPr>
        <w:t>不限所学专业。</w:t>
      </w:r>
    </w:p>
    <w:p>
      <w:pPr>
        <w:spacing w:line="500" w:lineRule="exact"/>
        <w:ind w:firstLine="614" w:firstLineChars="200"/>
        <w:jc w:val="left"/>
        <w:rPr>
          <w:rFonts w:hint="eastAsia" w:ascii="仿宋_GB2312" w:hAnsi="宋体" w:eastAsia="仿宋_GB2312" w:cs="宋体"/>
          <w:color w:val="auto"/>
          <w:sz w:val="30"/>
          <w:szCs w:val="30"/>
        </w:rPr>
      </w:pPr>
      <w:r>
        <w:rPr>
          <w:rFonts w:hint="eastAsia" w:ascii="仿宋_GB2312" w:hAnsi="黑体" w:eastAsia="仿宋_GB2312" w:cs="宋体"/>
          <w:b/>
          <w:color w:val="auto"/>
          <w:sz w:val="30"/>
          <w:szCs w:val="30"/>
        </w:rPr>
        <w:t>本科</w:t>
      </w:r>
      <w:r>
        <w:rPr>
          <w:rFonts w:hint="eastAsia" w:ascii="仿宋_GB2312" w:hAnsi="黑体" w:eastAsia="仿宋_GB2312" w:cs="宋体"/>
          <w:color w:val="auto"/>
          <w:sz w:val="30"/>
          <w:szCs w:val="30"/>
        </w:rPr>
        <w:t>一级学科：</w:t>
      </w:r>
      <w:r>
        <w:rPr>
          <w:rFonts w:hint="eastAsia" w:ascii="仿宋_GB2312" w:hAnsi="宋体" w:eastAsia="仿宋_GB2312" w:cs="宋体"/>
          <w:color w:val="auto"/>
          <w:sz w:val="30"/>
          <w:szCs w:val="30"/>
        </w:rPr>
        <w:t>心理学类（心理学、应用心理学）</w:t>
      </w:r>
    </w:p>
    <w:p>
      <w:pPr>
        <w:spacing w:line="500" w:lineRule="exact"/>
        <w:ind w:firstLine="614" w:firstLineChars="200"/>
        <w:jc w:val="left"/>
        <w:rPr>
          <w:rFonts w:hint="eastAsia"/>
          <w:color w:val="auto"/>
          <w:sz w:val="30"/>
          <w:szCs w:val="30"/>
        </w:rPr>
      </w:pPr>
      <w:r>
        <w:rPr>
          <w:rFonts w:hint="eastAsia" w:ascii="仿宋_GB2312" w:hAnsi="黑体" w:eastAsia="仿宋_GB2312" w:cs="宋体"/>
          <w:b/>
          <w:color w:val="auto"/>
          <w:sz w:val="30"/>
          <w:szCs w:val="30"/>
        </w:rPr>
        <w:t>本科</w:t>
      </w:r>
      <w:r>
        <w:rPr>
          <w:rFonts w:hint="eastAsia" w:ascii="仿宋_GB2312" w:hAnsi="黑体" w:eastAsia="仿宋_GB2312" w:cs="宋体"/>
          <w:color w:val="auto"/>
          <w:sz w:val="30"/>
          <w:szCs w:val="30"/>
        </w:rPr>
        <w:t>二级学科：</w:t>
      </w:r>
      <w:r>
        <w:rPr>
          <w:rFonts w:hint="eastAsia" w:ascii="仿宋_GB2312" w:hAnsi="宋体" w:eastAsia="仿宋_GB2312"/>
          <w:color w:val="auto"/>
          <w:sz w:val="30"/>
          <w:szCs w:val="30"/>
        </w:rPr>
        <w:t>小学教育（取得心理健康教师资格或全科教师资格，限报小学心理健康）</w:t>
      </w:r>
    </w:p>
    <w:p>
      <w:pPr>
        <w:spacing w:line="500" w:lineRule="exact"/>
        <w:ind w:firstLine="614" w:firstLineChars="200"/>
        <w:jc w:val="left"/>
        <w:rPr>
          <w:rFonts w:hint="eastAsia" w:ascii="仿宋_GB2312" w:eastAsia="仿宋_GB2312"/>
          <w:color w:val="auto"/>
          <w:sz w:val="30"/>
          <w:szCs w:val="30"/>
        </w:rPr>
      </w:pPr>
      <w:r>
        <w:rPr>
          <w:rFonts w:hint="eastAsia" w:ascii="仿宋_GB2312" w:eastAsia="仿宋_GB2312"/>
          <w:b/>
          <w:color w:val="auto"/>
          <w:sz w:val="30"/>
          <w:szCs w:val="30"/>
        </w:rPr>
        <w:t>其他院校本科：</w:t>
      </w:r>
      <w:r>
        <w:rPr>
          <w:rFonts w:hint="eastAsia" w:ascii="仿宋_GB2312" w:eastAsia="仿宋_GB2312"/>
          <w:color w:val="auto"/>
          <w:sz w:val="30"/>
          <w:szCs w:val="30"/>
        </w:rPr>
        <w:t>心理健康教育</w:t>
      </w:r>
      <w:r>
        <w:rPr>
          <w:rFonts w:hint="eastAsia" w:ascii="仿宋_GB2312" w:eastAsia="仿宋_GB2312"/>
          <w:b/>
          <w:color w:val="auto"/>
          <w:sz w:val="30"/>
          <w:szCs w:val="30"/>
        </w:rPr>
        <w:t>、</w:t>
      </w:r>
      <w:r>
        <w:rPr>
          <w:rFonts w:hint="eastAsia" w:ascii="仿宋_GB2312" w:eastAsia="仿宋_GB2312"/>
          <w:color w:val="auto"/>
          <w:sz w:val="30"/>
          <w:szCs w:val="30"/>
        </w:rPr>
        <w:t>应用心理学、心理学。</w:t>
      </w:r>
    </w:p>
    <w:p>
      <w:pPr>
        <w:spacing w:line="500" w:lineRule="exact"/>
        <w:ind w:firstLine="614" w:firstLineChars="200"/>
        <w:jc w:val="left"/>
        <w:rPr>
          <w:rFonts w:hint="eastAsia" w:ascii="仿宋_GB2312" w:eastAsia="仿宋_GB2312"/>
          <w:color w:val="auto"/>
          <w:sz w:val="30"/>
          <w:szCs w:val="30"/>
        </w:rPr>
      </w:pPr>
      <w:r>
        <w:rPr>
          <w:rFonts w:hint="eastAsia" w:ascii="仿宋_GB2312" w:hAnsi="宋体" w:eastAsia="仿宋_GB2312"/>
          <w:b/>
          <w:color w:val="auto"/>
          <w:sz w:val="30"/>
          <w:szCs w:val="30"/>
        </w:rPr>
        <w:t>高等师范专科学历和非师范院校师范教育类专业大专学历（限报小学），</w:t>
      </w:r>
      <w:r>
        <w:rPr>
          <w:rFonts w:hint="eastAsia" w:ascii="仿宋_GB2312" w:hAnsi="宋体" w:eastAsia="仿宋_GB2312"/>
          <w:color w:val="auto"/>
          <w:sz w:val="30"/>
          <w:szCs w:val="30"/>
        </w:rPr>
        <w:t>其中：非师范院校师范教育类专业大专学历需要提供教育主管部门批准为师范教育类专业的文件</w:t>
      </w:r>
      <w:r>
        <w:rPr>
          <w:rFonts w:hint="eastAsia" w:ascii="仿宋_GB2312" w:hAnsi="宋体" w:eastAsia="仿宋_GB2312"/>
          <w:color w:val="auto"/>
          <w:sz w:val="30"/>
          <w:szCs w:val="30"/>
          <w:lang w:eastAsia="zh-CN"/>
        </w:rPr>
        <w:t>（</w:t>
      </w:r>
      <w:r>
        <w:rPr>
          <w:rFonts w:hint="eastAsia" w:ascii="仿宋_GB2312" w:hAnsi="宋体" w:eastAsia="仿宋_GB2312"/>
          <w:color w:val="auto"/>
          <w:sz w:val="30"/>
          <w:szCs w:val="30"/>
        </w:rPr>
        <w:t>或提供成绩单，成绩单含有教育学、教育心理学、教材教法、教育实习课程</w:t>
      </w:r>
      <w:r>
        <w:rPr>
          <w:rFonts w:hint="eastAsia" w:ascii="仿宋_GB2312" w:hAnsi="宋体" w:eastAsia="仿宋_GB2312"/>
          <w:color w:val="auto"/>
          <w:sz w:val="30"/>
          <w:szCs w:val="30"/>
          <w:lang w:eastAsia="zh-CN"/>
        </w:rPr>
        <w:t>）</w:t>
      </w:r>
      <w:r>
        <w:rPr>
          <w:rFonts w:hint="eastAsia" w:ascii="仿宋_GB2312" w:hAnsi="宋体" w:eastAsia="仿宋_GB2312"/>
          <w:color w:val="auto"/>
          <w:sz w:val="30"/>
          <w:szCs w:val="30"/>
        </w:rPr>
        <w:t>：小学教育（取得心理健康教师资格或全科教师资格）、应用心理学、心理咨询</w:t>
      </w:r>
      <w:r>
        <w:rPr>
          <w:rFonts w:hint="eastAsia" w:ascii="仿宋_GB2312" w:hAnsi="黑体" w:eastAsia="仿宋_GB2312"/>
          <w:color w:val="auto"/>
          <w:sz w:val="30"/>
          <w:szCs w:val="30"/>
        </w:rPr>
        <w:t>、</w:t>
      </w:r>
      <w:r>
        <w:rPr>
          <w:rFonts w:hint="eastAsia" w:ascii="仿宋_GB2312" w:eastAsia="仿宋_GB2312"/>
          <w:color w:val="auto"/>
          <w:sz w:val="30"/>
          <w:szCs w:val="30"/>
        </w:rPr>
        <w:t>心理健康教育、心理学。</w:t>
      </w:r>
    </w:p>
    <w:p>
      <w:pPr>
        <w:spacing w:line="500" w:lineRule="exact"/>
        <w:ind w:firstLine="614" w:firstLineChars="200"/>
        <w:jc w:val="left"/>
        <w:rPr>
          <w:rFonts w:hint="eastAsia" w:ascii="黑体" w:hAnsi="黑体" w:eastAsia="黑体" w:cs="宋体"/>
          <w:color w:val="auto"/>
          <w:sz w:val="30"/>
          <w:szCs w:val="30"/>
        </w:rPr>
      </w:pPr>
    </w:p>
    <w:p>
      <w:pPr>
        <w:spacing w:line="500" w:lineRule="exact"/>
        <w:ind w:firstLine="614" w:firstLineChars="200"/>
        <w:jc w:val="left"/>
        <w:rPr>
          <w:rFonts w:hint="eastAsia" w:ascii="黑体" w:hAnsi="黑体" w:eastAsia="黑体" w:cs="宋体"/>
          <w:color w:val="auto"/>
          <w:sz w:val="30"/>
          <w:szCs w:val="30"/>
        </w:rPr>
      </w:pPr>
      <w:r>
        <w:rPr>
          <w:rFonts w:hint="eastAsia" w:ascii="黑体" w:hAnsi="黑体" w:eastAsia="黑体" w:cs="宋体"/>
          <w:color w:val="auto"/>
          <w:sz w:val="30"/>
          <w:szCs w:val="30"/>
        </w:rPr>
        <w:t>十六、幼儿园（</w:t>
      </w:r>
      <w:r>
        <w:rPr>
          <w:rFonts w:hint="eastAsia" w:ascii="仿宋_GB2312" w:hAnsi="黑体" w:eastAsia="仿宋_GB2312" w:cs="宋体"/>
          <w:color w:val="auto"/>
          <w:sz w:val="30"/>
          <w:szCs w:val="30"/>
        </w:rPr>
        <w:t>取得幼儿园教师资格或中职学前教育教师资格</w:t>
      </w:r>
      <w:r>
        <w:rPr>
          <w:rFonts w:hint="eastAsia" w:ascii="黑体" w:hAnsi="黑体" w:eastAsia="黑体" w:cs="宋体"/>
          <w:color w:val="auto"/>
          <w:sz w:val="30"/>
          <w:szCs w:val="30"/>
        </w:rPr>
        <w:t>）</w:t>
      </w:r>
    </w:p>
    <w:p>
      <w:pPr>
        <w:spacing w:line="500" w:lineRule="exact"/>
        <w:ind w:firstLine="614" w:firstLineChars="200"/>
        <w:jc w:val="left"/>
        <w:rPr>
          <w:rFonts w:hint="eastAsia" w:ascii="仿宋_GB2312" w:hAnsi="黑体" w:eastAsia="仿宋_GB2312" w:cs="宋体"/>
          <w:color w:val="auto"/>
          <w:sz w:val="30"/>
          <w:szCs w:val="30"/>
        </w:rPr>
      </w:pPr>
      <w:r>
        <w:rPr>
          <w:rFonts w:hint="eastAsia" w:ascii="仿宋_GB2312" w:hAnsi="黑体" w:eastAsia="仿宋_GB2312" w:cs="宋体"/>
          <w:b/>
          <w:color w:val="auto"/>
          <w:sz w:val="30"/>
          <w:szCs w:val="30"/>
        </w:rPr>
        <w:t>硕士研究生：</w:t>
      </w:r>
      <w:r>
        <w:rPr>
          <w:rFonts w:hint="eastAsia" w:ascii="仿宋_GB2312" w:hAnsi="黑体" w:eastAsia="仿宋_GB2312" w:cs="宋体"/>
          <w:color w:val="auto"/>
          <w:sz w:val="30"/>
          <w:szCs w:val="30"/>
        </w:rPr>
        <w:t>不限所学专业</w:t>
      </w:r>
    </w:p>
    <w:p>
      <w:pPr>
        <w:spacing w:line="500" w:lineRule="exact"/>
        <w:ind w:firstLine="614" w:firstLineChars="200"/>
        <w:jc w:val="left"/>
        <w:rPr>
          <w:rFonts w:hint="eastAsia" w:ascii="仿宋_GB2312" w:hAnsi="宋体" w:eastAsia="仿宋_GB2312" w:cs="宋体"/>
          <w:color w:val="auto"/>
          <w:sz w:val="30"/>
          <w:szCs w:val="30"/>
        </w:rPr>
      </w:pPr>
      <w:r>
        <w:rPr>
          <w:rFonts w:hint="eastAsia" w:ascii="仿宋_GB2312" w:hAnsi="宋体" w:eastAsia="仿宋_GB2312" w:cs="宋体"/>
          <w:b/>
          <w:color w:val="auto"/>
          <w:sz w:val="30"/>
          <w:szCs w:val="30"/>
        </w:rPr>
        <w:t>本科</w:t>
      </w:r>
      <w:r>
        <w:rPr>
          <w:rFonts w:hint="eastAsia" w:ascii="仿宋_GB2312" w:hAnsi="宋体" w:eastAsia="仿宋_GB2312" w:cs="宋体"/>
          <w:color w:val="auto"/>
          <w:sz w:val="30"/>
          <w:szCs w:val="30"/>
        </w:rPr>
        <w:t>二级学科：学前教育、各县（区、市）自定的其他专业</w:t>
      </w:r>
    </w:p>
    <w:p>
      <w:pPr>
        <w:spacing w:line="500" w:lineRule="exact"/>
        <w:ind w:firstLine="607" w:firstLineChars="198"/>
        <w:jc w:val="left"/>
        <w:rPr>
          <w:rFonts w:hint="eastAsia" w:ascii="仿宋_GB2312" w:hAnsi="宋体" w:eastAsia="仿宋_GB2312" w:cs="宋体"/>
          <w:color w:val="auto"/>
          <w:sz w:val="30"/>
          <w:szCs w:val="30"/>
        </w:rPr>
      </w:pPr>
      <w:r>
        <w:rPr>
          <w:rFonts w:hint="eastAsia" w:ascii="仿宋_GB2312" w:hAnsi="宋体" w:eastAsia="仿宋_GB2312"/>
          <w:b/>
          <w:color w:val="auto"/>
          <w:sz w:val="30"/>
          <w:szCs w:val="30"/>
        </w:rPr>
        <w:t>高等师范专科学历和非师范院校师范教育类专业大专学历，</w:t>
      </w:r>
      <w:r>
        <w:rPr>
          <w:rFonts w:hint="eastAsia" w:ascii="仿宋_GB2312" w:hAnsi="宋体" w:eastAsia="仿宋_GB2312"/>
          <w:color w:val="auto"/>
          <w:sz w:val="30"/>
          <w:szCs w:val="30"/>
        </w:rPr>
        <w:t>其中：非师范院校师范教育类专业大专学历需要提供教育主管部门批准为师范教育类专业的文件</w:t>
      </w:r>
      <w:r>
        <w:rPr>
          <w:rFonts w:hint="eastAsia" w:ascii="仿宋_GB2312" w:hAnsi="宋体" w:eastAsia="仿宋_GB2312"/>
          <w:color w:val="auto"/>
          <w:sz w:val="30"/>
          <w:szCs w:val="30"/>
          <w:lang w:eastAsia="zh-CN"/>
        </w:rPr>
        <w:t>（</w:t>
      </w:r>
      <w:r>
        <w:rPr>
          <w:rFonts w:hint="eastAsia" w:ascii="仿宋_GB2312" w:hAnsi="宋体" w:eastAsia="仿宋_GB2312"/>
          <w:color w:val="auto"/>
          <w:sz w:val="30"/>
          <w:szCs w:val="30"/>
        </w:rPr>
        <w:t>或提供成绩单，成绩单含有教育学、教育心理学、教材教法、教育实习课程</w:t>
      </w:r>
      <w:r>
        <w:rPr>
          <w:rFonts w:hint="eastAsia" w:ascii="仿宋_GB2312" w:hAnsi="宋体" w:eastAsia="仿宋_GB2312"/>
          <w:color w:val="auto"/>
          <w:sz w:val="30"/>
          <w:szCs w:val="30"/>
          <w:lang w:eastAsia="zh-CN"/>
        </w:rPr>
        <w:t>）</w:t>
      </w:r>
      <w:r>
        <w:rPr>
          <w:rFonts w:hint="eastAsia" w:ascii="仿宋_GB2312" w:hAnsi="宋体" w:eastAsia="仿宋_GB2312"/>
          <w:color w:val="auto"/>
          <w:sz w:val="30"/>
          <w:szCs w:val="30"/>
        </w:rPr>
        <w:t>：早期教育、学前教育</w:t>
      </w:r>
      <w:r>
        <w:rPr>
          <w:rFonts w:hint="eastAsia" w:eastAsia="仿宋_GB2312"/>
          <w:bCs/>
          <w:color w:val="auto"/>
          <w:kern w:val="0"/>
          <w:sz w:val="30"/>
          <w:szCs w:val="30"/>
        </w:rPr>
        <w:t>及</w:t>
      </w:r>
      <w:r>
        <w:rPr>
          <w:rFonts w:hint="eastAsia" w:ascii="仿宋_GB2312" w:hAnsi="宋体" w:eastAsia="仿宋_GB2312" w:cs="宋体"/>
          <w:color w:val="auto"/>
          <w:sz w:val="30"/>
          <w:szCs w:val="30"/>
        </w:rPr>
        <w:t>各县（区、市）自行确定的其他相关专业。</w:t>
      </w:r>
    </w:p>
    <w:p>
      <w:pPr>
        <w:spacing w:line="500" w:lineRule="exact"/>
        <w:ind w:firstLine="607" w:firstLineChars="198"/>
        <w:jc w:val="left"/>
        <w:rPr>
          <w:rFonts w:hint="eastAsia" w:ascii="仿宋_GB2312" w:hAnsi="黑体" w:eastAsia="仿宋_GB2312" w:cs="宋体"/>
          <w:b/>
          <w:color w:val="auto"/>
          <w:sz w:val="30"/>
          <w:szCs w:val="30"/>
        </w:rPr>
      </w:pPr>
    </w:p>
    <w:p>
      <w:pPr>
        <w:spacing w:line="500" w:lineRule="exact"/>
        <w:ind w:firstLine="607" w:firstLineChars="198"/>
        <w:jc w:val="left"/>
        <w:rPr>
          <w:rFonts w:hint="eastAsia" w:ascii="仿宋_GB2312" w:hAnsi="宋体" w:eastAsia="仿宋_GB2312" w:cs="宋体"/>
          <w:color w:val="auto"/>
          <w:sz w:val="30"/>
          <w:szCs w:val="30"/>
        </w:rPr>
      </w:pPr>
      <w:r>
        <w:rPr>
          <w:rFonts w:hint="eastAsia" w:ascii="仿宋_GB2312" w:hAnsi="黑体" w:eastAsia="仿宋_GB2312" w:cs="宋体"/>
          <w:b/>
          <w:color w:val="auto"/>
          <w:sz w:val="30"/>
          <w:szCs w:val="30"/>
        </w:rPr>
        <w:t>特别说明：</w:t>
      </w:r>
    </w:p>
    <w:p>
      <w:pPr>
        <w:spacing w:line="500" w:lineRule="exact"/>
        <w:ind w:firstLine="614" w:firstLineChars="200"/>
        <w:jc w:val="left"/>
        <w:rPr>
          <w:rFonts w:hint="eastAsia" w:ascii="仿宋_GB2312" w:hAnsi="宋体" w:eastAsia="仿宋_GB2312" w:cs="宋体"/>
          <w:color w:val="auto"/>
          <w:sz w:val="30"/>
          <w:szCs w:val="30"/>
        </w:rPr>
      </w:pPr>
      <w:r>
        <w:rPr>
          <w:rFonts w:hint="eastAsia" w:ascii="仿宋_GB2312" w:hAnsi="宋体" w:eastAsia="仿宋_GB2312" w:cs="宋体"/>
          <w:color w:val="auto"/>
          <w:sz w:val="30"/>
          <w:szCs w:val="30"/>
        </w:rPr>
        <w:t>1.如果对专业存在争议，以教育部“学信网”查询的考生当年高考录取专业名称为准；</w:t>
      </w:r>
    </w:p>
    <w:p>
      <w:pPr>
        <w:spacing w:line="500" w:lineRule="exact"/>
        <w:ind w:firstLine="614" w:firstLineChars="200"/>
        <w:jc w:val="left"/>
        <w:rPr>
          <w:rFonts w:hint="eastAsia" w:ascii="仿宋_GB2312" w:hAnsi="宋体" w:eastAsia="仿宋_GB2312" w:cs="宋体"/>
          <w:color w:val="auto"/>
          <w:sz w:val="30"/>
          <w:szCs w:val="30"/>
        </w:rPr>
      </w:pPr>
      <w:r>
        <w:rPr>
          <w:rFonts w:hint="eastAsia" w:ascii="仿宋_GB2312" w:hAnsi="宋体" w:eastAsia="仿宋_GB2312" w:cs="宋体"/>
          <w:color w:val="auto"/>
          <w:sz w:val="30"/>
          <w:szCs w:val="30"/>
        </w:rPr>
        <w:t>2.XX专业</w:t>
      </w:r>
      <w:r>
        <w:rPr>
          <w:rFonts w:hint="eastAsia" w:ascii="仿宋_GB2312" w:hAnsi="宋体" w:eastAsia="仿宋_GB2312" w:cs="宋体"/>
          <w:color w:val="auto"/>
          <w:sz w:val="30"/>
          <w:szCs w:val="30"/>
          <w:lang w:eastAsia="zh-CN"/>
        </w:rPr>
        <w:t>（</w:t>
      </w:r>
      <w:r>
        <w:rPr>
          <w:rFonts w:hint="eastAsia" w:ascii="仿宋_GB2312" w:hAnsi="宋体" w:eastAsia="仿宋_GB2312" w:cs="宋体"/>
          <w:color w:val="auto"/>
          <w:sz w:val="30"/>
          <w:szCs w:val="30"/>
        </w:rPr>
        <w:t>XX师资方向、XX教育方向、XX教育、XX方向</w:t>
      </w:r>
      <w:r>
        <w:rPr>
          <w:rFonts w:hint="eastAsia" w:ascii="仿宋_GB2312" w:hAnsi="宋体" w:eastAsia="仿宋_GB2312" w:cs="宋体"/>
          <w:color w:val="auto"/>
          <w:sz w:val="30"/>
          <w:szCs w:val="30"/>
          <w:lang w:eastAsia="zh-CN"/>
        </w:rPr>
        <w:t>）</w:t>
      </w:r>
      <w:r>
        <w:rPr>
          <w:rFonts w:hint="eastAsia" w:ascii="仿宋_GB2312" w:hAnsi="宋体" w:eastAsia="仿宋_GB2312" w:cs="宋体"/>
          <w:color w:val="auto"/>
          <w:sz w:val="30"/>
          <w:szCs w:val="30"/>
        </w:rPr>
        <w:t>，如果</w:t>
      </w:r>
      <w:r>
        <w:rPr>
          <w:rFonts w:hint="eastAsia" w:ascii="仿宋_GB2312" w:hAnsi="宋体" w:eastAsia="仿宋_GB2312" w:cs="宋体"/>
          <w:color w:val="auto"/>
          <w:sz w:val="30"/>
          <w:szCs w:val="30"/>
          <w:lang w:eastAsia="zh-CN"/>
        </w:rPr>
        <w:t>（</w:t>
      </w:r>
      <w:r>
        <w:rPr>
          <w:rFonts w:hint="eastAsia" w:ascii="仿宋_GB2312" w:hAnsi="宋体" w:eastAsia="仿宋_GB2312" w:cs="宋体"/>
          <w:color w:val="auto"/>
          <w:sz w:val="30"/>
          <w:szCs w:val="30"/>
        </w:rPr>
        <w:t>XX师资方向、XX教育方向、XX教育、XX方向</w:t>
      </w:r>
      <w:r>
        <w:rPr>
          <w:rFonts w:hint="eastAsia" w:ascii="仿宋_GB2312" w:hAnsi="宋体" w:eastAsia="仿宋_GB2312" w:cs="宋体"/>
          <w:color w:val="auto"/>
          <w:sz w:val="30"/>
          <w:szCs w:val="30"/>
          <w:lang w:eastAsia="zh-CN"/>
        </w:rPr>
        <w:t>）</w:t>
      </w:r>
      <w:r>
        <w:rPr>
          <w:rFonts w:hint="eastAsia" w:ascii="仿宋_GB2312" w:hAnsi="宋体" w:eastAsia="仿宋_GB2312" w:cs="宋体"/>
          <w:color w:val="auto"/>
          <w:sz w:val="30"/>
          <w:szCs w:val="30"/>
        </w:rPr>
        <w:t>与所报考学科一致，可以报考；</w:t>
      </w:r>
    </w:p>
    <w:p>
      <w:pPr>
        <w:spacing w:line="500" w:lineRule="exact"/>
        <w:ind w:firstLine="614" w:firstLineChars="200"/>
        <w:jc w:val="left"/>
        <w:rPr>
          <w:rFonts w:hint="eastAsia" w:ascii="仿宋_GB2312" w:hAnsi="宋体" w:eastAsia="仿宋_GB2312" w:cs="宋体"/>
          <w:color w:val="auto"/>
          <w:sz w:val="30"/>
          <w:szCs w:val="30"/>
        </w:rPr>
      </w:pPr>
      <w:r>
        <w:rPr>
          <w:rFonts w:hint="eastAsia" w:ascii="仿宋_GB2312" w:hAnsi="宋体" w:eastAsia="仿宋_GB2312" w:cs="宋体"/>
          <w:color w:val="auto"/>
          <w:sz w:val="30"/>
          <w:szCs w:val="30"/>
        </w:rPr>
        <w:t>3.XX教育</w:t>
      </w:r>
      <w:r>
        <w:rPr>
          <w:rFonts w:hint="eastAsia" w:ascii="仿宋_GB2312" w:hAnsi="宋体" w:eastAsia="仿宋_GB2312" w:cs="宋体"/>
          <w:color w:val="auto"/>
          <w:sz w:val="30"/>
          <w:szCs w:val="30"/>
          <w:lang w:eastAsia="zh-CN"/>
        </w:rPr>
        <w:t>（</w:t>
      </w:r>
      <w:r>
        <w:rPr>
          <w:rFonts w:hint="eastAsia" w:ascii="仿宋_GB2312" w:hAnsi="宋体" w:eastAsia="仿宋_GB2312" w:cs="宋体"/>
          <w:color w:val="auto"/>
          <w:sz w:val="30"/>
          <w:szCs w:val="30"/>
        </w:rPr>
        <w:t>XX师资方向、XX教育方向、XX教育、XX方向</w:t>
      </w:r>
      <w:r>
        <w:rPr>
          <w:rFonts w:hint="eastAsia" w:ascii="仿宋_GB2312" w:hAnsi="宋体" w:eastAsia="仿宋_GB2312" w:cs="宋体"/>
          <w:color w:val="auto"/>
          <w:sz w:val="30"/>
          <w:szCs w:val="30"/>
          <w:lang w:eastAsia="zh-CN"/>
        </w:rPr>
        <w:t>）</w:t>
      </w:r>
      <w:r>
        <w:rPr>
          <w:rFonts w:hint="eastAsia" w:ascii="仿宋_GB2312" w:hAnsi="宋体" w:eastAsia="仿宋_GB2312" w:cs="宋体"/>
          <w:color w:val="auto"/>
          <w:sz w:val="30"/>
          <w:szCs w:val="30"/>
        </w:rPr>
        <w:t>，如果</w:t>
      </w:r>
      <w:r>
        <w:rPr>
          <w:rFonts w:hint="eastAsia" w:ascii="仿宋_GB2312" w:hAnsi="宋体" w:eastAsia="仿宋_GB2312" w:cs="宋体"/>
          <w:color w:val="auto"/>
          <w:sz w:val="30"/>
          <w:szCs w:val="30"/>
          <w:lang w:eastAsia="zh-CN"/>
        </w:rPr>
        <w:t>（</w:t>
      </w:r>
      <w:r>
        <w:rPr>
          <w:rFonts w:hint="eastAsia" w:ascii="仿宋_GB2312" w:hAnsi="宋体" w:eastAsia="仿宋_GB2312" w:cs="宋体"/>
          <w:color w:val="auto"/>
          <w:sz w:val="30"/>
          <w:szCs w:val="30"/>
        </w:rPr>
        <w:t>XX师资方向、XX教育方向、XX教育、XX方向</w:t>
      </w:r>
      <w:r>
        <w:rPr>
          <w:rFonts w:hint="eastAsia" w:ascii="仿宋_GB2312" w:hAnsi="宋体" w:eastAsia="仿宋_GB2312" w:cs="宋体"/>
          <w:color w:val="auto"/>
          <w:sz w:val="30"/>
          <w:szCs w:val="30"/>
          <w:lang w:eastAsia="zh-CN"/>
        </w:rPr>
        <w:t>）</w:t>
      </w:r>
      <w:r>
        <w:rPr>
          <w:rFonts w:hint="eastAsia" w:ascii="仿宋_GB2312" w:hAnsi="宋体" w:eastAsia="仿宋_GB2312" w:cs="宋体"/>
          <w:color w:val="auto"/>
          <w:sz w:val="30"/>
          <w:szCs w:val="30"/>
        </w:rPr>
        <w:t>与所报考学科一致，可以报考；</w:t>
      </w:r>
    </w:p>
    <w:p>
      <w:pPr>
        <w:spacing w:line="520" w:lineRule="exact"/>
        <w:ind w:firstLine="614" w:firstLineChars="200"/>
        <w:jc w:val="left"/>
        <w:rPr>
          <w:rFonts w:hint="eastAsia" w:ascii="黑体" w:hAnsi="黑体" w:eastAsia="黑体" w:cs="黑体"/>
          <w:color w:val="auto"/>
          <w:spacing w:val="-4"/>
          <w:sz w:val="32"/>
          <w:szCs w:val="32"/>
        </w:rPr>
      </w:pPr>
      <w:r>
        <w:rPr>
          <w:rFonts w:hint="eastAsia" w:ascii="仿宋_GB2312" w:hAnsi="宋体" w:eastAsia="仿宋_GB2312" w:cs="宋体"/>
          <w:color w:val="auto"/>
          <w:sz w:val="30"/>
          <w:szCs w:val="30"/>
        </w:rPr>
        <w:t>4.《普通高等学校本科专业目录新旧专业对照表》2012版、《普通高等学校高等职业教育（专科）专业目录新旧专业对照表》中新二级学科专业包含的原二级学科专业，按新二级学科专业对待。</w:t>
      </w:r>
    </w:p>
    <w:p>
      <w:pPr>
        <w:spacing w:line="520" w:lineRule="exact"/>
        <w:jc w:val="left"/>
        <w:rPr>
          <w:rFonts w:hint="eastAsia" w:ascii="黑体" w:hAnsi="黑体" w:eastAsia="黑体" w:cs="黑体"/>
          <w:color w:val="auto"/>
          <w:spacing w:val="-4"/>
          <w:sz w:val="32"/>
          <w:szCs w:val="32"/>
        </w:rPr>
      </w:pPr>
    </w:p>
    <w:p>
      <w:pPr>
        <w:spacing w:line="520" w:lineRule="exact"/>
        <w:jc w:val="left"/>
        <w:rPr>
          <w:rFonts w:hint="eastAsia" w:ascii="黑体" w:hAnsi="黑体" w:eastAsia="黑体" w:cs="黑体"/>
          <w:color w:val="auto"/>
          <w:spacing w:val="-4"/>
          <w:sz w:val="32"/>
          <w:szCs w:val="32"/>
        </w:rPr>
      </w:pPr>
    </w:p>
    <w:p>
      <w:pPr>
        <w:rPr>
          <w:rFonts w:hint="eastAsia" w:ascii="黑体" w:hAnsi="黑体" w:eastAsia="黑体" w:cs="黑体"/>
          <w:color w:val="auto"/>
          <w:spacing w:val="-4"/>
          <w:sz w:val="32"/>
          <w:szCs w:val="32"/>
        </w:rPr>
      </w:pPr>
      <w:r>
        <w:rPr>
          <w:rFonts w:hint="eastAsia" w:ascii="黑体" w:hAnsi="黑体" w:eastAsia="黑体" w:cs="黑体"/>
          <w:color w:val="auto"/>
          <w:spacing w:val="-4"/>
          <w:sz w:val="32"/>
          <w:szCs w:val="32"/>
        </w:rPr>
        <w:br w:type="page"/>
      </w:r>
    </w:p>
    <w:p>
      <w:pPr>
        <w:spacing w:line="520" w:lineRule="exact"/>
        <w:jc w:val="left"/>
        <w:rPr>
          <w:rFonts w:hint="eastAsia" w:ascii="黑体" w:hAnsi="黑体" w:eastAsia="黑体" w:cs="黑体"/>
          <w:color w:val="auto"/>
          <w:spacing w:val="-4"/>
          <w:sz w:val="32"/>
          <w:szCs w:val="32"/>
        </w:rPr>
      </w:pPr>
      <w:r>
        <w:rPr>
          <w:rFonts w:hint="eastAsia" w:ascii="黑体" w:hAnsi="黑体" w:eastAsia="黑体" w:cs="黑体"/>
          <w:color w:val="auto"/>
          <w:spacing w:val="-4"/>
          <w:sz w:val="32"/>
          <w:szCs w:val="32"/>
        </w:rPr>
        <w:t>附件4</w:t>
      </w:r>
    </w:p>
    <w:tbl>
      <w:tblPr>
        <w:tblStyle w:val="5"/>
        <w:tblW w:w="5677" w:type="pct"/>
        <w:tblInd w:w="-499" w:type="dxa"/>
        <w:tblLayout w:type="autofit"/>
        <w:tblCellMar>
          <w:top w:w="0" w:type="dxa"/>
          <w:left w:w="0" w:type="dxa"/>
          <w:bottom w:w="0" w:type="dxa"/>
          <w:right w:w="0" w:type="dxa"/>
        </w:tblCellMar>
      </w:tblPr>
      <w:tblGrid>
        <w:gridCol w:w="2098"/>
        <w:gridCol w:w="1471"/>
        <w:gridCol w:w="1459"/>
        <w:gridCol w:w="2775"/>
        <w:gridCol w:w="1060"/>
        <w:gridCol w:w="1214"/>
      </w:tblGrid>
      <w:tr>
        <w:tblPrEx>
          <w:tblCellMar>
            <w:top w:w="0" w:type="dxa"/>
            <w:left w:w="0" w:type="dxa"/>
            <w:bottom w:w="0" w:type="dxa"/>
            <w:right w:w="0" w:type="dxa"/>
          </w:tblCellMar>
        </w:tblPrEx>
        <w:trPr>
          <w:trHeight w:val="411" w:hRule="atLeast"/>
        </w:trPr>
        <w:tc>
          <w:tcPr>
            <w:tcW w:w="5000" w:type="pct"/>
            <w:gridSpan w:val="6"/>
            <w:tcBorders>
              <w:top w:val="nil"/>
              <w:left w:val="nil"/>
              <w:bottom w:val="nil"/>
              <w:right w:val="nil"/>
            </w:tcBorders>
            <w:noWrap/>
            <w:tcMar>
              <w:top w:w="15" w:type="dxa"/>
              <w:left w:w="15" w:type="dxa"/>
              <w:right w:w="15" w:type="dxa"/>
            </w:tcMar>
            <w:vAlign w:val="center"/>
          </w:tcPr>
          <w:p>
            <w:pPr>
              <w:widowControl/>
              <w:jc w:val="center"/>
              <w:textAlignment w:val="center"/>
              <w:rPr>
                <w:rFonts w:ascii="黑体" w:hAnsi="黑体" w:eastAsia="黑体" w:cs="等线 Light"/>
                <w:b/>
                <w:color w:val="auto"/>
              </w:rPr>
            </w:pPr>
            <w:r>
              <w:rPr>
                <w:rFonts w:hint="eastAsia" w:ascii="黑体" w:hAnsi="黑体" w:eastAsia="黑体" w:cs="等线 Light"/>
                <w:b/>
                <w:color w:val="auto"/>
                <w:kern w:val="0"/>
                <w:sz w:val="36"/>
                <w:szCs w:val="40"/>
              </w:rPr>
              <w:t>个人防疫情况申报表</w:t>
            </w:r>
          </w:p>
        </w:tc>
      </w:tr>
      <w:tr>
        <w:tblPrEx>
          <w:tblCellMar>
            <w:top w:w="0" w:type="dxa"/>
            <w:left w:w="0" w:type="dxa"/>
            <w:bottom w:w="0" w:type="dxa"/>
            <w:right w:w="0" w:type="dxa"/>
          </w:tblCellMar>
        </w:tblPrEx>
        <w:trPr>
          <w:trHeight w:val="624" w:hRule="exact"/>
        </w:trPr>
        <w:tc>
          <w:tcPr>
            <w:tcW w:w="104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等线" w:hAnsi="等线" w:eastAsia="等线" w:cs="等线"/>
                <w:color w:val="auto"/>
                <w:sz w:val="24"/>
                <w:szCs w:val="24"/>
              </w:rPr>
            </w:pPr>
            <w:r>
              <w:rPr>
                <w:rFonts w:hint="eastAsia" w:ascii="等线" w:hAnsi="等线" w:eastAsia="等线" w:cs="等线"/>
                <w:color w:val="auto"/>
                <w:kern w:val="0"/>
                <w:sz w:val="24"/>
                <w:szCs w:val="24"/>
              </w:rPr>
              <w:t>姓名</w:t>
            </w:r>
          </w:p>
        </w:tc>
        <w:tc>
          <w:tcPr>
            <w:tcW w:w="7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等线" w:hAnsi="等线" w:eastAsia="等线" w:cs="等线"/>
                <w:color w:val="auto"/>
                <w:sz w:val="24"/>
                <w:szCs w:val="24"/>
              </w:rPr>
            </w:pPr>
          </w:p>
        </w:tc>
        <w:tc>
          <w:tcPr>
            <w:tcW w:w="7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等线" w:hAnsi="等线" w:eastAsia="等线" w:cs="等线"/>
                <w:color w:val="auto"/>
                <w:sz w:val="24"/>
                <w:szCs w:val="24"/>
              </w:rPr>
            </w:pPr>
            <w:r>
              <w:rPr>
                <w:rFonts w:hint="eastAsia" w:ascii="等线" w:hAnsi="等线" w:eastAsia="等线" w:cs="等线"/>
                <w:color w:val="auto"/>
                <w:kern w:val="0"/>
                <w:sz w:val="24"/>
                <w:szCs w:val="24"/>
              </w:rPr>
              <w:t>性别</w:t>
            </w:r>
          </w:p>
        </w:tc>
        <w:tc>
          <w:tcPr>
            <w:tcW w:w="13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等线" w:hAnsi="等线" w:eastAsia="等线" w:cs="等线"/>
                <w:color w:val="auto"/>
                <w:sz w:val="24"/>
                <w:szCs w:val="24"/>
              </w:rPr>
            </w:pPr>
          </w:p>
        </w:tc>
        <w:tc>
          <w:tcPr>
            <w:tcW w:w="5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等线" w:hAnsi="等线" w:eastAsia="等线" w:cs="等线"/>
                <w:color w:val="auto"/>
                <w:sz w:val="24"/>
                <w:szCs w:val="24"/>
              </w:rPr>
            </w:pPr>
            <w:r>
              <w:rPr>
                <w:rFonts w:hint="eastAsia" w:ascii="等线" w:hAnsi="等线" w:eastAsia="等线" w:cs="等线"/>
                <w:color w:val="auto"/>
                <w:kern w:val="0"/>
                <w:sz w:val="24"/>
                <w:szCs w:val="24"/>
              </w:rPr>
              <w:t>年龄</w:t>
            </w:r>
          </w:p>
        </w:tc>
        <w:tc>
          <w:tcPr>
            <w:tcW w:w="60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等线" w:hAnsi="等线" w:eastAsia="等线" w:cs="等线"/>
                <w:color w:val="auto"/>
                <w:sz w:val="24"/>
                <w:szCs w:val="24"/>
              </w:rPr>
            </w:pPr>
          </w:p>
        </w:tc>
      </w:tr>
      <w:tr>
        <w:tblPrEx>
          <w:tblCellMar>
            <w:top w:w="0" w:type="dxa"/>
            <w:left w:w="0" w:type="dxa"/>
            <w:bottom w:w="0" w:type="dxa"/>
            <w:right w:w="0" w:type="dxa"/>
          </w:tblCellMar>
        </w:tblPrEx>
        <w:trPr>
          <w:trHeight w:val="624" w:hRule="exact"/>
        </w:trPr>
        <w:tc>
          <w:tcPr>
            <w:tcW w:w="104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等线" w:hAnsi="等线" w:eastAsia="等线" w:cs="等线"/>
                <w:color w:val="auto"/>
                <w:sz w:val="24"/>
                <w:szCs w:val="24"/>
              </w:rPr>
            </w:pPr>
            <w:r>
              <w:rPr>
                <w:rFonts w:hint="eastAsia" w:ascii="等线" w:hAnsi="等线" w:eastAsia="等线" w:cs="等线"/>
                <w:color w:val="auto"/>
                <w:kern w:val="0"/>
                <w:sz w:val="24"/>
                <w:szCs w:val="24"/>
              </w:rPr>
              <w:t>身份证号</w:t>
            </w:r>
          </w:p>
        </w:tc>
        <w:tc>
          <w:tcPr>
            <w:tcW w:w="1454"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等线" w:hAnsi="等线" w:eastAsia="等线" w:cs="等线"/>
                <w:color w:val="auto"/>
                <w:sz w:val="24"/>
                <w:szCs w:val="24"/>
              </w:rPr>
            </w:pPr>
          </w:p>
        </w:tc>
        <w:tc>
          <w:tcPr>
            <w:tcW w:w="13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等线" w:hAnsi="等线" w:eastAsia="等线" w:cs="等线"/>
                <w:color w:val="auto"/>
                <w:sz w:val="24"/>
                <w:szCs w:val="24"/>
              </w:rPr>
            </w:pPr>
            <w:r>
              <w:rPr>
                <w:rFonts w:hint="eastAsia" w:ascii="等线" w:hAnsi="等线" w:eastAsia="等线" w:cs="等线"/>
                <w:color w:val="auto"/>
                <w:kern w:val="0"/>
                <w:sz w:val="24"/>
                <w:szCs w:val="24"/>
              </w:rPr>
              <w:t>手机号码</w:t>
            </w:r>
          </w:p>
        </w:tc>
        <w:tc>
          <w:tcPr>
            <w:tcW w:w="1128"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等线" w:hAnsi="等线" w:eastAsia="等线" w:cs="等线"/>
                <w:color w:val="auto"/>
                <w:sz w:val="24"/>
                <w:szCs w:val="24"/>
              </w:rPr>
            </w:pPr>
          </w:p>
        </w:tc>
      </w:tr>
      <w:tr>
        <w:tblPrEx>
          <w:tblCellMar>
            <w:top w:w="0" w:type="dxa"/>
            <w:left w:w="0" w:type="dxa"/>
            <w:bottom w:w="0" w:type="dxa"/>
            <w:right w:w="0" w:type="dxa"/>
          </w:tblCellMar>
        </w:tblPrEx>
        <w:trPr>
          <w:trHeight w:val="624" w:hRule="exact"/>
        </w:trPr>
        <w:tc>
          <w:tcPr>
            <w:tcW w:w="104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等线" w:hAnsi="等线" w:eastAsia="等线" w:cs="等线"/>
                <w:color w:val="auto"/>
                <w:sz w:val="24"/>
                <w:szCs w:val="24"/>
              </w:rPr>
            </w:pPr>
            <w:r>
              <w:rPr>
                <w:rFonts w:hint="eastAsia" w:ascii="等线" w:hAnsi="等线" w:eastAsia="等线" w:cs="等线"/>
                <w:color w:val="auto"/>
                <w:kern w:val="0"/>
                <w:sz w:val="24"/>
                <w:szCs w:val="24"/>
              </w:rPr>
              <w:t>工作单位</w:t>
            </w:r>
          </w:p>
        </w:tc>
        <w:tc>
          <w:tcPr>
            <w:tcW w:w="3959"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等线" w:hAnsi="等线" w:eastAsia="等线" w:cs="等线"/>
                <w:color w:val="auto"/>
                <w:sz w:val="24"/>
                <w:szCs w:val="24"/>
              </w:rPr>
            </w:pPr>
          </w:p>
        </w:tc>
      </w:tr>
      <w:tr>
        <w:tblPrEx>
          <w:tblCellMar>
            <w:top w:w="0" w:type="dxa"/>
            <w:left w:w="0" w:type="dxa"/>
            <w:bottom w:w="0" w:type="dxa"/>
            <w:right w:w="0" w:type="dxa"/>
          </w:tblCellMar>
        </w:tblPrEx>
        <w:trPr>
          <w:trHeight w:val="624" w:hRule="exact"/>
        </w:trPr>
        <w:tc>
          <w:tcPr>
            <w:tcW w:w="5000" w:type="pct"/>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黑体" w:hAnsi="黑体" w:eastAsia="黑体" w:cs="等线"/>
                <w:b/>
                <w:bCs/>
                <w:color w:val="auto"/>
                <w:sz w:val="24"/>
                <w:szCs w:val="24"/>
              </w:rPr>
            </w:pPr>
            <w:r>
              <w:rPr>
                <w:rFonts w:hint="eastAsia" w:ascii="黑体" w:hAnsi="黑体" w:eastAsia="黑体" w:cs="等线"/>
                <w:b/>
                <w:bCs/>
                <w:color w:val="auto"/>
                <w:kern w:val="0"/>
                <w:sz w:val="24"/>
                <w:szCs w:val="24"/>
              </w:rPr>
              <w:t>来赤前14天旅居史、健康史及接触史情况</w:t>
            </w:r>
          </w:p>
        </w:tc>
      </w:tr>
      <w:tr>
        <w:tblPrEx>
          <w:tblCellMar>
            <w:top w:w="0" w:type="dxa"/>
            <w:left w:w="0" w:type="dxa"/>
            <w:bottom w:w="0" w:type="dxa"/>
            <w:right w:w="0" w:type="dxa"/>
          </w:tblCellMar>
        </w:tblPrEx>
        <w:trPr>
          <w:trHeight w:val="624" w:hRule="exact"/>
        </w:trPr>
        <w:tc>
          <w:tcPr>
            <w:tcW w:w="3872"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等线" w:hAnsi="等线" w:eastAsia="等线" w:cs="等线"/>
                <w:color w:val="auto"/>
                <w:sz w:val="24"/>
                <w:szCs w:val="24"/>
              </w:rPr>
            </w:pPr>
            <w:r>
              <w:rPr>
                <w:rFonts w:hint="eastAsia" w:ascii="等线" w:hAnsi="等线" w:eastAsia="等线" w:cs="等线"/>
                <w:color w:val="auto"/>
                <w:kern w:val="0"/>
                <w:sz w:val="24"/>
                <w:szCs w:val="24"/>
              </w:rPr>
              <w:t>是否有国外旅居史</w:t>
            </w:r>
          </w:p>
        </w:tc>
        <w:tc>
          <w:tcPr>
            <w:tcW w:w="5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等线" w:hAnsi="等线" w:eastAsia="等线" w:cs="等线"/>
                <w:color w:val="auto"/>
                <w:sz w:val="24"/>
                <w:szCs w:val="24"/>
              </w:rPr>
            </w:pPr>
            <w:r>
              <w:rPr>
                <w:rFonts w:hint="eastAsia" w:ascii="等线" w:hAnsi="等线" w:eastAsia="等线" w:cs="等线"/>
                <w:color w:val="auto"/>
                <w:kern w:val="0"/>
                <w:sz w:val="24"/>
                <w:szCs w:val="24"/>
              </w:rPr>
              <w:t>是 口</w:t>
            </w:r>
          </w:p>
        </w:tc>
        <w:tc>
          <w:tcPr>
            <w:tcW w:w="60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等线" w:hAnsi="等线" w:eastAsia="等线" w:cs="等线"/>
                <w:color w:val="auto"/>
                <w:sz w:val="24"/>
                <w:szCs w:val="24"/>
              </w:rPr>
            </w:pPr>
            <w:r>
              <w:rPr>
                <w:rFonts w:hint="eastAsia" w:ascii="等线" w:hAnsi="等线" w:eastAsia="等线" w:cs="等线"/>
                <w:color w:val="auto"/>
                <w:kern w:val="0"/>
                <w:sz w:val="24"/>
                <w:szCs w:val="24"/>
              </w:rPr>
              <w:t>否 口</w:t>
            </w:r>
          </w:p>
        </w:tc>
      </w:tr>
      <w:tr>
        <w:tblPrEx>
          <w:tblCellMar>
            <w:top w:w="0" w:type="dxa"/>
            <w:left w:w="0" w:type="dxa"/>
            <w:bottom w:w="0" w:type="dxa"/>
            <w:right w:w="0" w:type="dxa"/>
          </w:tblCellMar>
        </w:tblPrEx>
        <w:trPr>
          <w:trHeight w:val="624" w:hRule="exact"/>
        </w:trPr>
        <w:tc>
          <w:tcPr>
            <w:tcW w:w="3872" w:type="pct"/>
            <w:gridSpan w:val="4"/>
            <w:tcBorders>
              <w:top w:val="single" w:color="000000" w:sz="4" w:space="0"/>
              <w:left w:val="single" w:color="000000" w:sz="4" w:space="0"/>
              <w:right w:val="single" w:color="auto" w:sz="4" w:space="0"/>
            </w:tcBorders>
            <w:noWrap w:val="0"/>
            <w:tcMar>
              <w:top w:w="15" w:type="dxa"/>
              <w:left w:w="15" w:type="dxa"/>
              <w:right w:w="15" w:type="dxa"/>
            </w:tcMar>
            <w:vAlign w:val="center"/>
          </w:tcPr>
          <w:p>
            <w:pPr>
              <w:rPr>
                <w:rFonts w:ascii="等线" w:hAnsi="等线" w:eastAsia="等线" w:cs="等线"/>
                <w:color w:val="auto"/>
                <w:sz w:val="24"/>
                <w:szCs w:val="24"/>
              </w:rPr>
            </w:pPr>
            <w:r>
              <w:rPr>
                <w:rFonts w:hint="eastAsia" w:ascii="等线" w:hAnsi="等线" w:eastAsia="等线" w:cs="等线"/>
                <w:color w:val="auto"/>
                <w:kern w:val="0"/>
                <w:sz w:val="24"/>
                <w:szCs w:val="24"/>
              </w:rPr>
              <w:t>是否有港、台旅居史</w:t>
            </w:r>
          </w:p>
        </w:tc>
        <w:tc>
          <w:tcPr>
            <w:tcW w:w="526" w:type="pct"/>
            <w:tcBorders>
              <w:top w:val="single" w:color="000000" w:sz="4" w:space="0"/>
              <w:left w:val="single" w:color="auto" w:sz="4" w:space="0"/>
              <w:right w:val="single" w:color="auto" w:sz="4" w:space="0"/>
            </w:tcBorders>
            <w:noWrap w:val="0"/>
            <w:vAlign w:val="center"/>
          </w:tcPr>
          <w:p>
            <w:pPr>
              <w:ind w:firstLine="247" w:firstLineChars="100"/>
              <w:rPr>
                <w:rFonts w:ascii="等线" w:hAnsi="等线" w:eastAsia="等线" w:cs="等线"/>
                <w:color w:val="auto"/>
                <w:sz w:val="24"/>
                <w:szCs w:val="24"/>
              </w:rPr>
            </w:pPr>
            <w:r>
              <w:rPr>
                <w:rFonts w:hint="eastAsia" w:ascii="等线" w:hAnsi="等线" w:eastAsia="等线" w:cs="等线"/>
                <w:color w:val="auto"/>
                <w:kern w:val="0"/>
                <w:sz w:val="24"/>
                <w:szCs w:val="24"/>
              </w:rPr>
              <w:t>是 口</w:t>
            </w:r>
          </w:p>
        </w:tc>
        <w:tc>
          <w:tcPr>
            <w:tcW w:w="602" w:type="pct"/>
            <w:tcBorders>
              <w:top w:val="single" w:color="000000" w:sz="4" w:space="0"/>
              <w:left w:val="single" w:color="auto" w:sz="4" w:space="0"/>
              <w:right w:val="single" w:color="000000" w:sz="4" w:space="0"/>
            </w:tcBorders>
            <w:noWrap w:val="0"/>
            <w:vAlign w:val="center"/>
          </w:tcPr>
          <w:p>
            <w:pPr>
              <w:ind w:firstLine="247" w:firstLineChars="100"/>
              <w:rPr>
                <w:rFonts w:ascii="等线" w:hAnsi="等线" w:eastAsia="等线" w:cs="等线"/>
                <w:color w:val="auto"/>
                <w:sz w:val="24"/>
                <w:szCs w:val="24"/>
              </w:rPr>
            </w:pPr>
            <w:r>
              <w:rPr>
                <w:rFonts w:hint="eastAsia" w:ascii="等线" w:hAnsi="等线" w:eastAsia="等线" w:cs="等线"/>
                <w:color w:val="auto"/>
                <w:kern w:val="0"/>
                <w:sz w:val="24"/>
                <w:szCs w:val="24"/>
              </w:rPr>
              <w:t>否 口</w:t>
            </w:r>
          </w:p>
        </w:tc>
      </w:tr>
      <w:tr>
        <w:tblPrEx>
          <w:tblCellMar>
            <w:top w:w="0" w:type="dxa"/>
            <w:left w:w="0" w:type="dxa"/>
            <w:bottom w:w="0" w:type="dxa"/>
            <w:right w:w="0" w:type="dxa"/>
          </w:tblCellMar>
        </w:tblPrEx>
        <w:trPr>
          <w:trHeight w:val="624" w:hRule="exact"/>
        </w:trPr>
        <w:tc>
          <w:tcPr>
            <w:tcW w:w="3872"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等线" w:hAnsi="等线" w:eastAsia="等线" w:cs="等线"/>
                <w:color w:val="auto"/>
                <w:sz w:val="24"/>
                <w:szCs w:val="24"/>
              </w:rPr>
            </w:pPr>
            <w:r>
              <w:rPr>
                <w:rFonts w:hint="eastAsia" w:ascii="等线" w:hAnsi="等线" w:eastAsia="等线" w:cs="等线"/>
                <w:color w:val="auto"/>
                <w:kern w:val="0"/>
                <w:sz w:val="24"/>
                <w:szCs w:val="24"/>
              </w:rPr>
              <w:t>是否有高、中风险地区旅居史</w:t>
            </w:r>
          </w:p>
        </w:tc>
        <w:tc>
          <w:tcPr>
            <w:tcW w:w="5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等线" w:hAnsi="等线" w:eastAsia="等线" w:cs="等线"/>
                <w:color w:val="auto"/>
                <w:sz w:val="24"/>
                <w:szCs w:val="24"/>
              </w:rPr>
            </w:pPr>
            <w:r>
              <w:rPr>
                <w:rFonts w:hint="eastAsia" w:ascii="等线" w:hAnsi="等线" w:eastAsia="等线" w:cs="等线"/>
                <w:color w:val="auto"/>
                <w:kern w:val="0"/>
                <w:sz w:val="24"/>
                <w:szCs w:val="24"/>
              </w:rPr>
              <w:t>是 口</w:t>
            </w:r>
          </w:p>
        </w:tc>
        <w:tc>
          <w:tcPr>
            <w:tcW w:w="60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等线" w:hAnsi="等线" w:eastAsia="等线" w:cs="等线"/>
                <w:color w:val="auto"/>
                <w:sz w:val="24"/>
                <w:szCs w:val="24"/>
              </w:rPr>
            </w:pPr>
            <w:r>
              <w:rPr>
                <w:rFonts w:hint="eastAsia" w:ascii="等线" w:hAnsi="等线" w:eastAsia="等线" w:cs="等线"/>
                <w:color w:val="auto"/>
                <w:kern w:val="0"/>
                <w:sz w:val="24"/>
                <w:szCs w:val="24"/>
              </w:rPr>
              <w:t>否 口</w:t>
            </w:r>
          </w:p>
        </w:tc>
      </w:tr>
      <w:tr>
        <w:tblPrEx>
          <w:tblCellMar>
            <w:top w:w="0" w:type="dxa"/>
            <w:left w:w="0" w:type="dxa"/>
            <w:bottom w:w="0" w:type="dxa"/>
            <w:right w:w="0" w:type="dxa"/>
          </w:tblCellMar>
        </w:tblPrEx>
        <w:trPr>
          <w:trHeight w:val="624" w:hRule="exact"/>
        </w:trPr>
        <w:tc>
          <w:tcPr>
            <w:tcW w:w="3872"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等线" w:hAnsi="等线" w:eastAsia="等线" w:cs="等线"/>
                <w:color w:val="auto"/>
                <w:sz w:val="24"/>
                <w:szCs w:val="24"/>
              </w:rPr>
            </w:pPr>
            <w:r>
              <w:rPr>
                <w:rFonts w:hint="eastAsia" w:ascii="等线" w:hAnsi="等线" w:eastAsia="等线" w:cs="等线"/>
                <w:color w:val="auto"/>
                <w:kern w:val="0"/>
                <w:sz w:val="24"/>
                <w:szCs w:val="24"/>
              </w:rPr>
              <w:t>是否曾被诊断为新冠肺炎确诊病例或无症状感染者</w:t>
            </w:r>
          </w:p>
        </w:tc>
        <w:tc>
          <w:tcPr>
            <w:tcW w:w="5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等线" w:hAnsi="等线" w:eastAsia="等线" w:cs="等线"/>
                <w:color w:val="auto"/>
                <w:sz w:val="24"/>
                <w:szCs w:val="24"/>
              </w:rPr>
            </w:pPr>
            <w:r>
              <w:rPr>
                <w:rFonts w:hint="eastAsia" w:ascii="等线" w:hAnsi="等线" w:eastAsia="等线" w:cs="等线"/>
                <w:color w:val="auto"/>
                <w:kern w:val="0"/>
                <w:sz w:val="24"/>
                <w:szCs w:val="24"/>
              </w:rPr>
              <w:t>是 口</w:t>
            </w:r>
          </w:p>
        </w:tc>
        <w:tc>
          <w:tcPr>
            <w:tcW w:w="60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等线" w:hAnsi="等线" w:eastAsia="等线" w:cs="等线"/>
                <w:color w:val="auto"/>
                <w:sz w:val="24"/>
                <w:szCs w:val="24"/>
              </w:rPr>
            </w:pPr>
            <w:r>
              <w:rPr>
                <w:rFonts w:hint="eastAsia" w:ascii="等线" w:hAnsi="等线" w:eastAsia="等线" w:cs="等线"/>
                <w:color w:val="auto"/>
                <w:kern w:val="0"/>
                <w:sz w:val="24"/>
                <w:szCs w:val="24"/>
              </w:rPr>
              <w:t>否 口</w:t>
            </w:r>
          </w:p>
        </w:tc>
      </w:tr>
      <w:tr>
        <w:tblPrEx>
          <w:tblCellMar>
            <w:top w:w="0" w:type="dxa"/>
            <w:left w:w="0" w:type="dxa"/>
            <w:bottom w:w="0" w:type="dxa"/>
            <w:right w:w="0" w:type="dxa"/>
          </w:tblCellMar>
        </w:tblPrEx>
        <w:trPr>
          <w:trHeight w:val="624" w:hRule="exact"/>
        </w:trPr>
        <w:tc>
          <w:tcPr>
            <w:tcW w:w="3872"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等线" w:hAnsi="等线" w:eastAsia="等线" w:cs="等线"/>
                <w:color w:val="auto"/>
                <w:sz w:val="24"/>
                <w:szCs w:val="24"/>
              </w:rPr>
            </w:pPr>
            <w:r>
              <w:rPr>
                <w:rFonts w:hint="eastAsia" w:ascii="等线" w:hAnsi="等线" w:eastAsia="等线" w:cs="等线"/>
                <w:color w:val="auto"/>
                <w:kern w:val="0"/>
                <w:sz w:val="24"/>
                <w:szCs w:val="24"/>
              </w:rPr>
              <w:t>是否与新冠肺炎确诊病例或无症状感染者有密切接触</w:t>
            </w:r>
          </w:p>
        </w:tc>
        <w:tc>
          <w:tcPr>
            <w:tcW w:w="5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等线" w:hAnsi="等线" w:eastAsia="等线" w:cs="等线"/>
                <w:color w:val="auto"/>
                <w:sz w:val="24"/>
                <w:szCs w:val="24"/>
              </w:rPr>
            </w:pPr>
            <w:r>
              <w:rPr>
                <w:rFonts w:hint="eastAsia" w:ascii="等线" w:hAnsi="等线" w:eastAsia="等线" w:cs="等线"/>
                <w:color w:val="auto"/>
                <w:kern w:val="0"/>
                <w:sz w:val="24"/>
                <w:szCs w:val="24"/>
              </w:rPr>
              <w:t>是 口</w:t>
            </w:r>
          </w:p>
        </w:tc>
        <w:tc>
          <w:tcPr>
            <w:tcW w:w="60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等线" w:hAnsi="等线" w:eastAsia="等线" w:cs="等线"/>
                <w:color w:val="auto"/>
                <w:sz w:val="24"/>
                <w:szCs w:val="24"/>
              </w:rPr>
            </w:pPr>
            <w:r>
              <w:rPr>
                <w:rFonts w:hint="eastAsia" w:ascii="等线" w:hAnsi="等线" w:eastAsia="等线" w:cs="等线"/>
                <w:color w:val="auto"/>
                <w:kern w:val="0"/>
                <w:sz w:val="24"/>
                <w:szCs w:val="24"/>
              </w:rPr>
              <w:t>否 口</w:t>
            </w:r>
          </w:p>
        </w:tc>
      </w:tr>
      <w:tr>
        <w:tblPrEx>
          <w:tblCellMar>
            <w:top w:w="0" w:type="dxa"/>
            <w:left w:w="0" w:type="dxa"/>
            <w:bottom w:w="0" w:type="dxa"/>
            <w:right w:w="0" w:type="dxa"/>
          </w:tblCellMar>
        </w:tblPrEx>
        <w:trPr>
          <w:trHeight w:val="624" w:hRule="exact"/>
        </w:trPr>
        <w:tc>
          <w:tcPr>
            <w:tcW w:w="3872"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等线" w:hAnsi="等线" w:eastAsia="等线" w:cs="等线"/>
                <w:color w:val="auto"/>
                <w:sz w:val="24"/>
                <w:szCs w:val="24"/>
              </w:rPr>
            </w:pPr>
            <w:r>
              <w:rPr>
                <w:rFonts w:hint="eastAsia" w:ascii="等线" w:hAnsi="等线" w:eastAsia="等线" w:cs="等线"/>
                <w:color w:val="auto"/>
                <w:kern w:val="0"/>
                <w:sz w:val="24"/>
                <w:szCs w:val="24"/>
              </w:rPr>
              <w:t>是否与来自高、中风险疫情地区人员有密切接触</w:t>
            </w:r>
          </w:p>
        </w:tc>
        <w:tc>
          <w:tcPr>
            <w:tcW w:w="5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等线" w:hAnsi="等线" w:eastAsia="等线" w:cs="等线"/>
                <w:color w:val="auto"/>
                <w:sz w:val="24"/>
                <w:szCs w:val="24"/>
              </w:rPr>
            </w:pPr>
            <w:r>
              <w:rPr>
                <w:rFonts w:hint="eastAsia" w:ascii="等线" w:hAnsi="等线" w:eastAsia="等线" w:cs="等线"/>
                <w:color w:val="auto"/>
                <w:kern w:val="0"/>
                <w:sz w:val="24"/>
                <w:szCs w:val="24"/>
              </w:rPr>
              <w:t>是 口</w:t>
            </w:r>
          </w:p>
        </w:tc>
        <w:tc>
          <w:tcPr>
            <w:tcW w:w="60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等线" w:hAnsi="等线" w:eastAsia="等线" w:cs="等线"/>
                <w:color w:val="auto"/>
                <w:sz w:val="24"/>
                <w:szCs w:val="24"/>
              </w:rPr>
            </w:pPr>
            <w:r>
              <w:rPr>
                <w:rFonts w:hint="eastAsia" w:ascii="等线" w:hAnsi="等线" w:eastAsia="等线" w:cs="等线"/>
                <w:color w:val="auto"/>
                <w:kern w:val="0"/>
                <w:sz w:val="24"/>
                <w:szCs w:val="24"/>
              </w:rPr>
              <w:t>否 口</w:t>
            </w:r>
          </w:p>
        </w:tc>
      </w:tr>
      <w:tr>
        <w:tblPrEx>
          <w:tblCellMar>
            <w:top w:w="0" w:type="dxa"/>
            <w:left w:w="0" w:type="dxa"/>
            <w:bottom w:w="0" w:type="dxa"/>
            <w:right w:w="0" w:type="dxa"/>
          </w:tblCellMar>
        </w:tblPrEx>
        <w:trPr>
          <w:trHeight w:val="624" w:hRule="exact"/>
        </w:trPr>
        <w:tc>
          <w:tcPr>
            <w:tcW w:w="3872"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等线" w:hAnsi="等线" w:eastAsia="等线" w:cs="等线"/>
                <w:color w:val="auto"/>
                <w:sz w:val="24"/>
                <w:szCs w:val="24"/>
              </w:rPr>
            </w:pPr>
            <w:r>
              <w:rPr>
                <w:rFonts w:hint="eastAsia" w:ascii="等线" w:hAnsi="等线" w:eastAsia="等线" w:cs="等线"/>
                <w:color w:val="auto"/>
                <w:kern w:val="0"/>
                <w:sz w:val="24"/>
                <w:szCs w:val="24"/>
              </w:rPr>
              <w:t>密切接触的家属及同事是否有发热等症状</w:t>
            </w:r>
          </w:p>
        </w:tc>
        <w:tc>
          <w:tcPr>
            <w:tcW w:w="5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等线" w:hAnsi="等线" w:eastAsia="等线" w:cs="等线"/>
                <w:color w:val="auto"/>
                <w:sz w:val="24"/>
                <w:szCs w:val="24"/>
              </w:rPr>
            </w:pPr>
            <w:r>
              <w:rPr>
                <w:rFonts w:hint="eastAsia" w:ascii="等线" w:hAnsi="等线" w:eastAsia="等线" w:cs="等线"/>
                <w:color w:val="auto"/>
                <w:kern w:val="0"/>
                <w:sz w:val="24"/>
                <w:szCs w:val="24"/>
              </w:rPr>
              <w:t>是 口</w:t>
            </w:r>
          </w:p>
        </w:tc>
        <w:tc>
          <w:tcPr>
            <w:tcW w:w="60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等线" w:hAnsi="等线" w:eastAsia="等线" w:cs="等线"/>
                <w:color w:val="auto"/>
                <w:sz w:val="24"/>
                <w:szCs w:val="24"/>
              </w:rPr>
            </w:pPr>
            <w:r>
              <w:rPr>
                <w:rFonts w:hint="eastAsia" w:ascii="等线" w:hAnsi="等线" w:eastAsia="等线" w:cs="等线"/>
                <w:color w:val="auto"/>
                <w:kern w:val="0"/>
                <w:sz w:val="24"/>
                <w:szCs w:val="24"/>
              </w:rPr>
              <w:t>否 口</w:t>
            </w:r>
          </w:p>
        </w:tc>
      </w:tr>
      <w:tr>
        <w:tblPrEx>
          <w:tblCellMar>
            <w:top w:w="0" w:type="dxa"/>
            <w:left w:w="0" w:type="dxa"/>
            <w:bottom w:w="0" w:type="dxa"/>
            <w:right w:w="0" w:type="dxa"/>
          </w:tblCellMar>
        </w:tblPrEx>
        <w:trPr>
          <w:trHeight w:val="624" w:hRule="exact"/>
        </w:trPr>
        <w:tc>
          <w:tcPr>
            <w:tcW w:w="3872"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等线" w:hAnsi="等线" w:eastAsia="等线" w:cs="等线"/>
                <w:color w:val="auto"/>
                <w:sz w:val="24"/>
                <w:szCs w:val="24"/>
              </w:rPr>
            </w:pPr>
            <w:r>
              <w:rPr>
                <w:rFonts w:hint="eastAsia" w:ascii="等线" w:hAnsi="等线" w:eastAsia="等线" w:cs="等线"/>
                <w:color w:val="auto"/>
                <w:kern w:val="0"/>
                <w:sz w:val="22"/>
              </w:rPr>
              <w:t>密切接触的家属及同事是否有中高风险地区、港台及国外境外旅居史。</w:t>
            </w:r>
          </w:p>
        </w:tc>
        <w:tc>
          <w:tcPr>
            <w:tcW w:w="5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等线" w:hAnsi="等线" w:eastAsia="等线" w:cs="等线"/>
                <w:color w:val="auto"/>
                <w:sz w:val="24"/>
                <w:szCs w:val="24"/>
              </w:rPr>
            </w:pPr>
            <w:r>
              <w:rPr>
                <w:rFonts w:hint="eastAsia" w:ascii="等线" w:hAnsi="等线" w:eastAsia="等线" w:cs="等线"/>
                <w:color w:val="auto"/>
                <w:kern w:val="0"/>
                <w:sz w:val="24"/>
                <w:szCs w:val="24"/>
              </w:rPr>
              <w:t>是 口</w:t>
            </w:r>
          </w:p>
        </w:tc>
        <w:tc>
          <w:tcPr>
            <w:tcW w:w="60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等线" w:hAnsi="等线" w:eastAsia="等线" w:cs="等线"/>
                <w:color w:val="auto"/>
                <w:sz w:val="24"/>
                <w:szCs w:val="24"/>
              </w:rPr>
            </w:pPr>
            <w:r>
              <w:rPr>
                <w:rFonts w:hint="eastAsia" w:ascii="等线" w:hAnsi="等线" w:eastAsia="等线" w:cs="等线"/>
                <w:color w:val="auto"/>
                <w:kern w:val="0"/>
                <w:sz w:val="24"/>
                <w:szCs w:val="24"/>
              </w:rPr>
              <w:t>否 口</w:t>
            </w:r>
          </w:p>
        </w:tc>
      </w:tr>
      <w:tr>
        <w:tblPrEx>
          <w:tblCellMar>
            <w:top w:w="0" w:type="dxa"/>
            <w:left w:w="0" w:type="dxa"/>
            <w:bottom w:w="0" w:type="dxa"/>
            <w:right w:w="0" w:type="dxa"/>
          </w:tblCellMar>
        </w:tblPrEx>
        <w:trPr>
          <w:trHeight w:val="624" w:hRule="exact"/>
        </w:trPr>
        <w:tc>
          <w:tcPr>
            <w:tcW w:w="5000" w:type="pct"/>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textAlignment w:val="top"/>
              <w:rPr>
                <w:rFonts w:ascii="等线" w:hAnsi="等线" w:eastAsia="等线" w:cs="等线"/>
                <w:color w:val="auto"/>
                <w:kern w:val="0"/>
                <w:sz w:val="24"/>
                <w:szCs w:val="24"/>
              </w:rPr>
            </w:pPr>
            <w:r>
              <w:rPr>
                <w:rFonts w:hint="eastAsia" w:ascii="等线" w:hAnsi="等线" w:eastAsia="等线" w:cs="等线"/>
                <w:color w:val="auto"/>
                <w:kern w:val="0"/>
                <w:sz w:val="24"/>
                <w:szCs w:val="24"/>
              </w:rPr>
              <w:t xml:space="preserve">本人    年   月   日以来健康状况：发热 口 </w:t>
            </w:r>
            <w:r>
              <w:rPr>
                <w:rFonts w:ascii="等线" w:hAnsi="等线" w:eastAsia="等线" w:cs="等线"/>
                <w:color w:val="auto"/>
                <w:kern w:val="0"/>
                <w:sz w:val="24"/>
                <w:szCs w:val="24"/>
              </w:rPr>
              <w:t xml:space="preserve">  </w:t>
            </w:r>
            <w:r>
              <w:rPr>
                <w:rFonts w:hint="eastAsia" w:ascii="等线" w:hAnsi="等线" w:eastAsia="等线" w:cs="等线"/>
                <w:color w:val="auto"/>
                <w:kern w:val="0"/>
                <w:sz w:val="24"/>
                <w:szCs w:val="24"/>
              </w:rPr>
              <w:t xml:space="preserve">乏力 口 </w:t>
            </w:r>
            <w:r>
              <w:rPr>
                <w:rFonts w:ascii="等线" w:hAnsi="等线" w:eastAsia="等线" w:cs="等线"/>
                <w:color w:val="auto"/>
                <w:kern w:val="0"/>
                <w:sz w:val="24"/>
                <w:szCs w:val="24"/>
              </w:rPr>
              <w:t xml:space="preserve"> </w:t>
            </w:r>
            <w:r>
              <w:rPr>
                <w:rFonts w:hint="eastAsia" w:ascii="等线" w:hAnsi="等线" w:eastAsia="等线" w:cs="等线"/>
                <w:color w:val="auto"/>
                <w:kern w:val="0"/>
                <w:sz w:val="24"/>
                <w:szCs w:val="24"/>
              </w:rPr>
              <w:t xml:space="preserve">咽痛 口 </w:t>
            </w:r>
            <w:r>
              <w:rPr>
                <w:rFonts w:ascii="等线" w:hAnsi="等线" w:eastAsia="等线" w:cs="等线"/>
                <w:color w:val="auto"/>
                <w:kern w:val="0"/>
                <w:sz w:val="24"/>
                <w:szCs w:val="24"/>
              </w:rPr>
              <w:t xml:space="preserve"> </w:t>
            </w:r>
            <w:r>
              <w:rPr>
                <w:rFonts w:hint="eastAsia" w:ascii="等线" w:hAnsi="等线" w:eastAsia="等线" w:cs="等线"/>
                <w:color w:val="auto"/>
                <w:kern w:val="0"/>
                <w:sz w:val="24"/>
                <w:szCs w:val="24"/>
              </w:rPr>
              <w:t>咳嗽 口 腹泻 口</w:t>
            </w:r>
          </w:p>
        </w:tc>
      </w:tr>
      <w:tr>
        <w:tblPrEx>
          <w:tblCellMar>
            <w:top w:w="0" w:type="dxa"/>
            <w:left w:w="0" w:type="dxa"/>
            <w:bottom w:w="0" w:type="dxa"/>
            <w:right w:w="0" w:type="dxa"/>
          </w:tblCellMar>
        </w:tblPrEx>
        <w:trPr>
          <w:trHeight w:val="1493" w:hRule="atLeast"/>
        </w:trPr>
        <w:tc>
          <w:tcPr>
            <w:tcW w:w="5000" w:type="pct"/>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jc w:val="left"/>
              <w:textAlignment w:val="top"/>
              <w:rPr>
                <w:rFonts w:ascii="等线" w:hAnsi="等线" w:eastAsia="等线" w:cs="等线"/>
                <w:color w:val="auto"/>
                <w:kern w:val="0"/>
                <w:sz w:val="24"/>
                <w:szCs w:val="24"/>
              </w:rPr>
            </w:pPr>
            <w:r>
              <w:rPr>
                <w:rFonts w:hint="eastAsia" w:ascii="等线" w:hAnsi="等线" w:eastAsia="等线" w:cs="等线"/>
                <w:color w:val="auto"/>
                <w:kern w:val="0"/>
                <w:sz w:val="24"/>
                <w:szCs w:val="24"/>
                <w:lang w:eastAsia="zh-CN"/>
              </w:rPr>
              <w:t>其他</w:t>
            </w:r>
            <w:r>
              <w:rPr>
                <w:rFonts w:hint="eastAsia" w:ascii="等线" w:hAnsi="等线" w:eastAsia="等线" w:cs="等线"/>
                <w:color w:val="auto"/>
                <w:kern w:val="0"/>
                <w:sz w:val="24"/>
                <w:szCs w:val="24"/>
              </w:rPr>
              <w:t>需要说明的情况：</w:t>
            </w:r>
          </w:p>
        </w:tc>
      </w:tr>
      <w:tr>
        <w:tblPrEx>
          <w:tblCellMar>
            <w:top w:w="0" w:type="dxa"/>
            <w:left w:w="0" w:type="dxa"/>
            <w:bottom w:w="0" w:type="dxa"/>
            <w:right w:w="0" w:type="dxa"/>
          </w:tblCellMar>
        </w:tblPrEx>
        <w:trPr>
          <w:trHeight w:val="1917" w:hRule="atLeast"/>
        </w:trPr>
        <w:tc>
          <w:tcPr>
            <w:tcW w:w="5000" w:type="pct"/>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ind w:firstLine="494" w:firstLineChars="200"/>
              <w:jc w:val="left"/>
              <w:textAlignment w:val="center"/>
              <w:rPr>
                <w:rFonts w:hint="eastAsia" w:ascii="等线" w:hAnsi="等线" w:eastAsia="等线" w:cs="等线"/>
                <w:color w:val="auto"/>
                <w:kern w:val="0"/>
                <w:sz w:val="24"/>
                <w:szCs w:val="24"/>
              </w:rPr>
            </w:pPr>
            <w:r>
              <w:rPr>
                <w:rFonts w:hint="eastAsia" w:ascii="等线" w:hAnsi="等线" w:eastAsia="等线" w:cs="等线"/>
                <w:color w:val="auto"/>
                <w:kern w:val="0"/>
                <w:sz w:val="24"/>
                <w:szCs w:val="24"/>
              </w:rPr>
              <w:t>本人对上述提供的健康相关信息的真实性负责。如因不实信息引起疫情传播和扩散，本人愿承担由此带来的全部法律责任。</w:t>
            </w:r>
          </w:p>
          <w:p>
            <w:pPr>
              <w:widowControl/>
              <w:ind w:firstLine="494" w:firstLineChars="200"/>
              <w:jc w:val="left"/>
              <w:textAlignment w:val="center"/>
              <w:rPr>
                <w:rFonts w:ascii="等线" w:hAnsi="等线" w:eastAsia="等线" w:cs="等线"/>
                <w:color w:val="auto"/>
                <w:kern w:val="0"/>
                <w:sz w:val="22"/>
              </w:rPr>
            </w:pPr>
            <w:r>
              <w:rPr>
                <w:rFonts w:hint="eastAsia" w:ascii="等线" w:hAnsi="等线" w:eastAsia="等线" w:cs="等线"/>
                <w:color w:val="auto"/>
                <w:kern w:val="0"/>
                <w:sz w:val="24"/>
                <w:szCs w:val="24"/>
              </w:rPr>
              <w:t xml:space="preserve">承诺人： </w:t>
            </w:r>
            <w:r>
              <w:rPr>
                <w:rFonts w:ascii="等线" w:hAnsi="等线" w:eastAsia="等线" w:cs="等线"/>
                <w:color w:val="auto"/>
                <w:kern w:val="0"/>
                <w:sz w:val="24"/>
                <w:szCs w:val="24"/>
              </w:rPr>
              <w:t xml:space="preserve">                                       </w:t>
            </w:r>
            <w:r>
              <w:rPr>
                <w:rFonts w:hint="eastAsia" w:ascii="等线" w:hAnsi="等线" w:eastAsia="等线" w:cs="等线"/>
                <w:color w:val="auto"/>
                <w:kern w:val="0"/>
                <w:sz w:val="24"/>
                <w:szCs w:val="24"/>
              </w:rPr>
              <w:t xml:space="preserve">日期： </w:t>
            </w:r>
            <w:r>
              <w:rPr>
                <w:rFonts w:ascii="等线" w:hAnsi="等线" w:eastAsia="等线" w:cs="等线"/>
                <w:color w:val="auto"/>
                <w:kern w:val="0"/>
                <w:sz w:val="24"/>
                <w:szCs w:val="24"/>
              </w:rPr>
              <w:t xml:space="preserve">   </w:t>
            </w:r>
            <w:r>
              <w:rPr>
                <w:rFonts w:hint="eastAsia" w:ascii="等线" w:hAnsi="等线" w:eastAsia="等线" w:cs="等线"/>
                <w:color w:val="auto"/>
                <w:kern w:val="0"/>
                <w:sz w:val="24"/>
                <w:szCs w:val="24"/>
              </w:rPr>
              <w:t xml:space="preserve">年 </w:t>
            </w:r>
            <w:r>
              <w:rPr>
                <w:rFonts w:ascii="等线" w:hAnsi="等线" w:eastAsia="等线" w:cs="等线"/>
                <w:color w:val="auto"/>
                <w:kern w:val="0"/>
                <w:sz w:val="24"/>
                <w:szCs w:val="24"/>
              </w:rPr>
              <w:t xml:space="preserve">   </w:t>
            </w:r>
            <w:r>
              <w:rPr>
                <w:rFonts w:hint="eastAsia" w:ascii="等线" w:hAnsi="等线" w:eastAsia="等线" w:cs="等线"/>
                <w:color w:val="auto"/>
                <w:kern w:val="0"/>
                <w:sz w:val="24"/>
                <w:szCs w:val="24"/>
              </w:rPr>
              <w:t xml:space="preserve">月 </w:t>
            </w:r>
            <w:r>
              <w:rPr>
                <w:rFonts w:ascii="等线" w:hAnsi="等线" w:eastAsia="等线" w:cs="等线"/>
                <w:color w:val="auto"/>
                <w:kern w:val="0"/>
                <w:sz w:val="24"/>
                <w:szCs w:val="24"/>
              </w:rPr>
              <w:t xml:space="preserve">   </w:t>
            </w:r>
            <w:r>
              <w:rPr>
                <w:rFonts w:hint="eastAsia" w:ascii="等线" w:hAnsi="等线" w:eastAsia="等线" w:cs="等线"/>
                <w:color w:val="auto"/>
                <w:kern w:val="0"/>
                <w:sz w:val="24"/>
                <w:szCs w:val="24"/>
              </w:rPr>
              <w:t>日</w:t>
            </w:r>
            <w:r>
              <w:rPr>
                <w:rFonts w:ascii="等线" w:hAnsi="等线" w:eastAsia="等线" w:cs="等线"/>
                <w:color w:val="auto"/>
                <w:kern w:val="0"/>
                <w:sz w:val="22"/>
              </w:rPr>
              <w:t xml:space="preserve">                     </w:t>
            </w:r>
          </w:p>
        </w:tc>
      </w:tr>
    </w:tbl>
    <w:p>
      <w:pPr>
        <w:pStyle w:val="2"/>
        <w:rPr>
          <w:rFonts w:hint="eastAsia"/>
          <w:lang w:val="en-US" w:eastAsia="zh-CN"/>
        </w:rPr>
        <w:sectPr>
          <w:pgSz w:w="11906" w:h="16838"/>
          <w:pgMar w:top="1928" w:right="1474" w:bottom="1701" w:left="1587" w:header="851" w:footer="992" w:gutter="0"/>
          <w:paperSrc/>
          <w:pgNumType w:fmt="decimal"/>
          <w:cols w:space="0" w:num="1"/>
          <w:rtlGutter w:val="0"/>
          <w:docGrid w:type="linesAndChars" w:linePitch="325" w:charSpace="1547"/>
        </w:sectPr>
      </w:pPr>
    </w:p>
    <w:p>
      <w:pPr>
        <w:tabs>
          <w:tab w:val="left" w:pos="2281"/>
        </w:tabs>
        <w:bidi w:val="0"/>
        <w:jc w:val="left"/>
        <w:rPr>
          <w:lang w:val="en-US" w:eastAsia="zh-CN"/>
        </w:rPr>
      </w:pPr>
    </w:p>
    <w:sectPr>
      <w:pgSz w:w="11906" w:h="16838"/>
      <w:pgMar w:top="1440" w:right="1134" w:bottom="1440" w:left="1417" w:header="851" w:footer="992" w:gutter="0"/>
      <w:paperSrc/>
      <w:cols w:space="0" w:num="1"/>
      <w:rtlGutter w:val="0"/>
      <w:docGrid w:type="linesAndChars" w:linePitch="325" w:charSpace="15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eastAsia="宋体" w:cs="Times New Roman"/>
        <w:sz w:val="28"/>
        <w:szCs w:val="28"/>
      </w:rPr>
    </w:pPr>
    <w:r>
      <w:rPr>
        <w:rFonts w:ascii="Times New Roman" w:hAnsi="Times New Roman" w:eastAsia="宋体" w:cs="Times New Roman"/>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19</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19</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p>
    <w:pPr>
      <w:pStyle w:val="3"/>
      <w:rPr>
        <w:rFonts w:ascii="Times New Roman" w:hAnsi="Times New Roman" w:eastAsia="宋体"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eastAsia="宋体" w:cs="Times New Roman"/>
        <w:sz w:val="28"/>
        <w:szCs w:val="28"/>
      </w:rPr>
    </w:pPr>
    <w:r>
      <w:rPr>
        <w:rFonts w:ascii="Times New Roman" w:hAnsi="Times New Roman" w:eastAsia="宋体" w:cs="Times New Roman"/>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18</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18</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p>
    <w:pPr>
      <w:pStyle w:val="3"/>
      <w:rPr>
        <w:rFonts w:ascii="Times New Roman" w:hAnsi="Times New Roman" w:eastAsia="宋体"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HorizontalSpacing w:val="109"/>
  <w:drawingGridVerticalSpacing w:val="162"/>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zYmNlYWRkNDU4MDAzYjFlYjQ5NjI4Y2NjMGFkNTMifQ=="/>
  </w:docVars>
  <w:rsids>
    <w:rsidRoot w:val="713470F6"/>
    <w:rsid w:val="71347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cs="Times New Roman"/>
      <w:b/>
      <w:bCs/>
      <w:sz w:val="32"/>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2022-06-28T13:51:00Z</dcterms:created>
  <dc:creator>局办邱丽</dc:creator>
  <cp:lastModifiedBy>局办邱丽</cp:lastModifiedBy>
  <dcterms:modified xsi:type="dcterms:W3CDTF">2022-06-28T13:58:38Z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09EB3F0EB3E14DC4BA4AB3921792A9D4</vt:lpwstr>
  </property>
</Properties>
</file>