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C" w:rsidRDefault="002B360C" w:rsidP="00EE1A95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附件1   </w:t>
      </w:r>
    </w:p>
    <w:p w:rsidR="00EE1A95" w:rsidRDefault="00EE1A95" w:rsidP="00EE1A95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2022年汝南县人民医院</w:t>
      </w:r>
    </w:p>
    <w:p w:rsidR="00EE1A95" w:rsidRPr="00E90BF8" w:rsidRDefault="00EE1A95" w:rsidP="00EE1A95">
      <w:pPr>
        <w:spacing w:line="4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公开招聘编外人事代理人员计划及要求</w:t>
      </w:r>
    </w:p>
    <w:tbl>
      <w:tblPr>
        <w:tblpPr w:leftFromText="180" w:rightFromText="180" w:vertAnchor="text" w:horzAnchor="page" w:tblpX="1127" w:tblpY="486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766"/>
        <w:gridCol w:w="601"/>
        <w:gridCol w:w="1433"/>
        <w:gridCol w:w="1502"/>
        <w:gridCol w:w="1145"/>
        <w:gridCol w:w="2423"/>
      </w:tblGrid>
      <w:tr w:rsidR="00EE1A95" w:rsidTr="00EE1A95">
        <w:trPr>
          <w:trHeight w:val="909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专 业名称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岗位</w:t>
            </w: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代码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人数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岗 位名称</w:t>
            </w:r>
          </w:p>
        </w:tc>
        <w:tc>
          <w:tcPr>
            <w:tcW w:w="1502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学 历</w:t>
            </w:r>
          </w:p>
        </w:tc>
        <w:tc>
          <w:tcPr>
            <w:tcW w:w="1145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年龄要求</w:t>
            </w:r>
          </w:p>
        </w:tc>
        <w:tc>
          <w:tcPr>
            <w:tcW w:w="242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其他条件</w:t>
            </w:r>
          </w:p>
        </w:tc>
      </w:tr>
      <w:tr w:rsidR="00EE1A95" w:rsidTr="00EE1A95">
        <w:trPr>
          <w:trHeight w:val="1482"/>
        </w:trPr>
        <w:tc>
          <w:tcPr>
            <w:tcW w:w="1647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临床医学</w:t>
            </w:r>
          </w:p>
          <w:p w:rsidR="00EE1A95" w:rsidRDefault="00EE1A95" w:rsidP="00EE1A95">
            <w:pPr>
              <w:spacing w:line="240" w:lineRule="exact"/>
              <w:ind w:firstLineChars="100" w:firstLine="22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101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临床科室</w:t>
            </w:r>
          </w:p>
        </w:tc>
        <w:tc>
          <w:tcPr>
            <w:tcW w:w="1502" w:type="dxa"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全日制统招本科及以上学历（不含专升本）</w:t>
            </w:r>
          </w:p>
        </w:tc>
        <w:tc>
          <w:tcPr>
            <w:tcW w:w="1145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1992年1月1日（含）以后出生</w:t>
            </w:r>
          </w:p>
        </w:tc>
        <w:tc>
          <w:tcPr>
            <w:tcW w:w="2423" w:type="dxa"/>
            <w:vAlign w:val="center"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笔试成绩加分项：</w:t>
            </w:r>
          </w:p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具备执业医师证加5分，规培证加5分。</w:t>
            </w: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ind w:firstLineChars="100" w:firstLine="22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新生儿科</w:t>
            </w:r>
          </w:p>
        </w:tc>
        <w:tc>
          <w:tcPr>
            <w:tcW w:w="1502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全日制统招专科及以上学历</w:t>
            </w: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2423" w:type="dxa"/>
            <w:vMerge w:val="restart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1.专科学历必须同时具备执业医师证；</w:t>
            </w:r>
          </w:p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2.笔试成绩加分项：</w:t>
            </w:r>
          </w:p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①全日制统招本科及以上学历（不含专升本）加10分；</w:t>
            </w:r>
          </w:p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②具备执业医师证加5分，规培证加5分。</w:t>
            </w:r>
          </w:p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103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儿科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急诊医学科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9C3C50">
        <w:trPr>
          <w:trHeight w:hRule="exact" w:val="715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重症医学科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106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放疗科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9C3C50">
        <w:trPr>
          <w:trHeight w:hRule="exact" w:val="691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107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超声医学科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CT/MRI室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EE1A95" w:rsidTr="009C3C50">
        <w:trPr>
          <w:trHeight w:hRule="exact" w:val="709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109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病理室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110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放射科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9C3C50">
        <w:trPr>
          <w:trHeight w:hRule="exact" w:val="713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心电图室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脑电图室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医学影像技术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113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放疗科</w:t>
            </w:r>
          </w:p>
        </w:tc>
        <w:tc>
          <w:tcPr>
            <w:tcW w:w="1502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全日制统招本科及以上学历（不含专升本）</w:t>
            </w: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114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介入科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医学影像学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115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CT/MRI室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567"/>
        </w:trPr>
        <w:tc>
          <w:tcPr>
            <w:tcW w:w="1647" w:type="dxa"/>
            <w:vMerge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超声医学科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685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lastRenderedPageBreak/>
              <w:t>专 业名称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岗位</w:t>
            </w: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代码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人数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岗 位</w:t>
            </w:r>
          </w:p>
        </w:tc>
        <w:tc>
          <w:tcPr>
            <w:tcW w:w="1502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学 历</w:t>
            </w:r>
          </w:p>
        </w:tc>
        <w:tc>
          <w:tcPr>
            <w:tcW w:w="1145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年龄要求</w:t>
            </w:r>
          </w:p>
        </w:tc>
        <w:tc>
          <w:tcPr>
            <w:tcW w:w="242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2"/>
              </w:rPr>
              <w:t>其他条件</w:t>
            </w:r>
          </w:p>
        </w:tc>
      </w:tr>
      <w:tr w:rsidR="00EE1A95" w:rsidTr="009C3C50">
        <w:trPr>
          <w:trHeight w:hRule="exact" w:val="604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医学检验技术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117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医学检验科</w:t>
            </w:r>
          </w:p>
        </w:tc>
        <w:tc>
          <w:tcPr>
            <w:tcW w:w="1502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全日制统招本科及以上学历（不含专升本）</w:t>
            </w:r>
          </w:p>
        </w:tc>
        <w:tc>
          <w:tcPr>
            <w:tcW w:w="1145" w:type="dxa"/>
            <w:vMerge w:val="restart"/>
            <w:vAlign w:val="center"/>
          </w:tcPr>
          <w:p w:rsidR="00EE1A95" w:rsidRDefault="00EE1A95" w:rsidP="009C3C50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1992年1月1日（含）以后出生</w:t>
            </w:r>
          </w:p>
        </w:tc>
        <w:tc>
          <w:tcPr>
            <w:tcW w:w="2423" w:type="dxa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604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药学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118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药剂科</w:t>
            </w:r>
          </w:p>
        </w:tc>
        <w:tc>
          <w:tcPr>
            <w:tcW w:w="1502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145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42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EE1A95" w:rsidTr="00EE1A95">
        <w:trPr>
          <w:trHeight w:hRule="exact" w:val="2126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护理学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119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临床科室</w:t>
            </w:r>
          </w:p>
        </w:tc>
        <w:tc>
          <w:tcPr>
            <w:tcW w:w="1502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全日制统招高中起点专科及以上学历（不含3+2）</w:t>
            </w:r>
          </w:p>
        </w:tc>
        <w:tc>
          <w:tcPr>
            <w:tcW w:w="1145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1998年1月1日（含）以后出生</w:t>
            </w:r>
          </w:p>
        </w:tc>
        <w:tc>
          <w:tcPr>
            <w:tcW w:w="2423" w:type="dxa"/>
            <w:vAlign w:val="center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1.往届毕业生须有护士资格证。</w:t>
            </w:r>
          </w:p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2.女性身高160cm及以上、男性身高170cm及以上。</w:t>
            </w:r>
          </w:p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3.专科须提供本人高中毕业证。</w:t>
            </w:r>
          </w:p>
        </w:tc>
      </w:tr>
      <w:tr w:rsidR="00EE1A95" w:rsidTr="00EE1A95">
        <w:trPr>
          <w:trHeight w:hRule="exact" w:val="723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预防医学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120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预防保健科</w:t>
            </w:r>
          </w:p>
        </w:tc>
        <w:tc>
          <w:tcPr>
            <w:tcW w:w="1502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全日制统招本科及以上学历（不含专升本）</w:t>
            </w:r>
          </w:p>
        </w:tc>
        <w:tc>
          <w:tcPr>
            <w:tcW w:w="1145" w:type="dxa"/>
            <w:vMerge w:val="restart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1997年1月1日（含）以后出生</w:t>
            </w:r>
          </w:p>
        </w:tc>
        <w:tc>
          <w:tcPr>
            <w:tcW w:w="2423" w:type="dxa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723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财务管理、</w:t>
            </w: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会计学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121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财务科</w:t>
            </w:r>
          </w:p>
        </w:tc>
        <w:tc>
          <w:tcPr>
            <w:tcW w:w="1502" w:type="dxa"/>
            <w:vMerge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1562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人力资源管理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122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人事科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2343"/>
        </w:trPr>
        <w:tc>
          <w:tcPr>
            <w:tcW w:w="1647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计算机类</w:t>
            </w:r>
          </w:p>
        </w:tc>
        <w:tc>
          <w:tcPr>
            <w:tcW w:w="766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123</w:t>
            </w:r>
          </w:p>
        </w:tc>
        <w:tc>
          <w:tcPr>
            <w:tcW w:w="601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信息科</w:t>
            </w:r>
          </w:p>
        </w:tc>
        <w:tc>
          <w:tcPr>
            <w:tcW w:w="1502" w:type="dxa"/>
            <w:vMerge/>
          </w:tcPr>
          <w:p w:rsidR="00EE1A95" w:rsidRDefault="00EE1A95" w:rsidP="00EE1A95">
            <w:pPr>
              <w:spacing w:line="240" w:lineRule="exact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</w:p>
        </w:tc>
        <w:tc>
          <w:tcPr>
            <w:tcW w:w="1145" w:type="dxa"/>
            <w:vMerge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423" w:type="dxa"/>
            <w:vAlign w:val="center"/>
          </w:tcPr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</w:rPr>
              <w:t>具有二级及以上综合医院工作经验者，年龄可放宽至35周岁（1987年1月1日&lt;含&gt;以后出生）。需提供所在单位工作证明，加盖行政公章，并经所在单位法人签字。网上报名时需提交。</w:t>
            </w:r>
          </w:p>
          <w:p w:rsidR="00EE1A95" w:rsidRDefault="00EE1A95" w:rsidP="00EE1A95">
            <w:pPr>
              <w:spacing w:line="24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</w:rPr>
            </w:pPr>
          </w:p>
        </w:tc>
      </w:tr>
      <w:tr w:rsidR="00EE1A95" w:rsidTr="00EE1A95">
        <w:trPr>
          <w:trHeight w:hRule="exact" w:val="1095"/>
        </w:trPr>
        <w:tc>
          <w:tcPr>
            <w:tcW w:w="9517" w:type="dxa"/>
            <w:gridSpan w:val="7"/>
            <w:vAlign w:val="center"/>
          </w:tcPr>
          <w:p w:rsidR="00EE1A95" w:rsidRDefault="00EE1A95" w:rsidP="00EE1A95">
            <w:pPr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2"/>
              </w:rPr>
              <w:t>合计：71人</w:t>
            </w:r>
          </w:p>
        </w:tc>
      </w:tr>
    </w:tbl>
    <w:p w:rsidR="00EE1A95" w:rsidRDefault="00EE1A95" w:rsidP="00EE1A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EE1A95" w:rsidRDefault="00EE1A95" w:rsidP="00EE1A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EE1A95" w:rsidRDefault="00EE1A95" w:rsidP="00EE1A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EE1A95" w:rsidRDefault="00EE1A95" w:rsidP="00EE1A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531425" w:rsidRDefault="00531425" w:rsidP="00EE1A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531425" w:rsidRDefault="00531425" w:rsidP="00EE1A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sectPr w:rsidR="00531425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4B" w:rsidRDefault="00DA3A4B" w:rsidP="001B3035">
      <w:r>
        <w:separator/>
      </w:r>
    </w:p>
  </w:endnote>
  <w:endnote w:type="continuationSeparator" w:id="0">
    <w:p w:rsidR="00DA3A4B" w:rsidRDefault="00DA3A4B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8F499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8F499D">
                <w:pPr>
                  <w:pStyle w:val="a3"/>
                </w:pPr>
                <w:fldSimple w:instr=" PAGE  \* MERGEFORMAT ">
                  <w:r w:rsidR="009B5A86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4B" w:rsidRDefault="00DA3A4B" w:rsidP="001B3035">
      <w:r>
        <w:separator/>
      </w:r>
    </w:p>
  </w:footnote>
  <w:footnote w:type="continuationSeparator" w:id="0">
    <w:p w:rsidR="00DA3A4B" w:rsidRDefault="00DA3A4B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1718F4"/>
    <w:rsid w:val="001B3035"/>
    <w:rsid w:val="002177E1"/>
    <w:rsid w:val="002B360C"/>
    <w:rsid w:val="00313184"/>
    <w:rsid w:val="00393B7B"/>
    <w:rsid w:val="00430D33"/>
    <w:rsid w:val="00465443"/>
    <w:rsid w:val="0047485F"/>
    <w:rsid w:val="00531425"/>
    <w:rsid w:val="00573C5B"/>
    <w:rsid w:val="00621EFA"/>
    <w:rsid w:val="00630EC5"/>
    <w:rsid w:val="00793740"/>
    <w:rsid w:val="007E628C"/>
    <w:rsid w:val="00827842"/>
    <w:rsid w:val="008A26A2"/>
    <w:rsid w:val="008F499D"/>
    <w:rsid w:val="00920214"/>
    <w:rsid w:val="00921495"/>
    <w:rsid w:val="009A3C11"/>
    <w:rsid w:val="009B5A86"/>
    <w:rsid w:val="009C3C50"/>
    <w:rsid w:val="009E6D55"/>
    <w:rsid w:val="00AE33CB"/>
    <w:rsid w:val="00B60CF2"/>
    <w:rsid w:val="00DA3A4B"/>
    <w:rsid w:val="00E1431C"/>
    <w:rsid w:val="00EB3459"/>
    <w:rsid w:val="00EE1A95"/>
    <w:rsid w:val="00EE4E57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034B6-0E79-4B2A-A1A9-31D7F203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2022-06-29T10:28:00Z</cp:lastPrinted>
  <dcterms:created xsi:type="dcterms:W3CDTF">2022-05-24T13:02:00Z</dcterms:created>
  <dcterms:modified xsi:type="dcterms:W3CDTF">2022-07-04T02:03:00Z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