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Times New Roman" w:hAnsi="Times New Roman" w:eastAsia="方正小标宋_GBK" w:cs="宋体"/>
          <w:kern w:val="0"/>
          <w:sz w:val="40"/>
          <w:szCs w:val="40"/>
        </w:rPr>
      </w:pPr>
      <w:r>
        <w:rPr>
          <w:rFonts w:hint="eastAsia" w:ascii="Times New Roman" w:hAnsi="Times New Roman" w:eastAsia="方正小标宋_GBK" w:cs="宋体"/>
          <w:kern w:val="0"/>
          <w:sz w:val="40"/>
          <w:szCs w:val="40"/>
          <w:lang w:eastAsia="zh-CN"/>
        </w:rPr>
        <w:t>盐城市中医院</w:t>
      </w:r>
      <w:r>
        <w:rPr>
          <w:rFonts w:hint="eastAsia" w:ascii="Times New Roman" w:hAnsi="Times New Roman" w:eastAsia="方正小标宋_GBK" w:cs="宋体"/>
          <w:kern w:val="0"/>
          <w:sz w:val="40"/>
          <w:szCs w:val="40"/>
        </w:rPr>
        <w:t>2022年公开招聘急需高层次人才岗位表</w:t>
      </w:r>
    </w:p>
    <w:p>
      <w:pPr>
        <w:spacing w:line="240" w:lineRule="exact"/>
        <w:jc w:val="center"/>
        <w:rPr>
          <w:rFonts w:ascii="Times New Roman" w:hAnsi="Times New Roman" w:eastAsia="方正小标宋_GBK" w:cs="宋体"/>
          <w:kern w:val="0"/>
          <w:sz w:val="40"/>
          <w:szCs w:val="40"/>
        </w:rPr>
      </w:pPr>
    </w:p>
    <w:tbl>
      <w:tblPr>
        <w:tblStyle w:val="3"/>
        <w:tblW w:w="136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002"/>
        <w:gridCol w:w="696"/>
        <w:gridCol w:w="1190"/>
        <w:gridCol w:w="706"/>
        <w:gridCol w:w="764"/>
        <w:gridCol w:w="1270"/>
        <w:gridCol w:w="1001"/>
        <w:gridCol w:w="2760"/>
        <w:gridCol w:w="678"/>
        <w:gridCol w:w="967"/>
        <w:gridCol w:w="18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0"/>
                <w:szCs w:val="20"/>
              </w:rPr>
              <w:t>序号(岗位代码)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0"/>
                <w:szCs w:val="20"/>
              </w:rPr>
              <w:t>招聘</w:t>
            </w:r>
          </w:p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0"/>
                <w:szCs w:val="20"/>
              </w:rPr>
              <w:t>经费来源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0"/>
                <w:szCs w:val="20"/>
              </w:rPr>
              <w:t>招聘岗位</w:t>
            </w:r>
            <w:r>
              <w:rPr>
                <w:rFonts w:hint="eastAsia" w:ascii="Times New Roman" w:hAnsi="Times New Roman" w:eastAsia="方正黑体_GBK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57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96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1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0"/>
                <w:szCs w:val="20"/>
              </w:rPr>
              <w:t>联系人及电话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967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方正黑体_GBK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74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盐城市中医院（</w:t>
            </w:r>
            <w:r>
              <w:rPr>
                <w:rFonts w:ascii="Times New Roman" w:hAnsi="Times New Roman"/>
                <w:kern w:val="0"/>
                <w:sz w:val="20"/>
              </w:rPr>
              <w:t>2</w:t>
            </w:r>
            <w:r>
              <w:rPr>
                <w:rFonts w:ascii="Times New Roman" w:hAnsi="Times New Roman" w:cs="宋体"/>
                <w:kern w:val="0"/>
                <w:sz w:val="20"/>
              </w:rPr>
              <w:t>个岗位</w:t>
            </w:r>
            <w:r>
              <w:rPr>
                <w:rFonts w:ascii="Times New Roman" w:hAnsi="Times New Roman"/>
                <w:kern w:val="0"/>
                <w:sz w:val="20"/>
              </w:rPr>
              <w:t>2</w:t>
            </w:r>
            <w:r>
              <w:rPr>
                <w:rFonts w:ascii="Times New Roman" w:hAnsi="Times New Roman" w:cs="宋体"/>
                <w:kern w:val="0"/>
                <w:sz w:val="20"/>
              </w:rPr>
              <w:t>个计划）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差额补贴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麻醉科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1:1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本科及以上学历，具有相应学位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临床医学</w:t>
            </w:r>
          </w:p>
        </w:tc>
        <w:tc>
          <w:tcPr>
            <w:tcW w:w="2760" w:type="dxa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kern w:val="0"/>
                <w:sz w:val="20"/>
              </w:rPr>
              <w:t>年龄50周岁及以下；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kern w:val="0"/>
                <w:sz w:val="20"/>
              </w:rPr>
              <w:t>2.具有五年及以上相关岗位工作经历；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kern w:val="0"/>
                <w:sz w:val="20"/>
              </w:rPr>
              <w:t>3.取得执业医师资格，正高级职称。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直接考察</w:t>
            </w:r>
            <w:r>
              <w:rPr>
                <w:rFonts w:ascii="Times New Roman" w:hAnsi="Times New Roman"/>
                <w:kern w:val="0"/>
                <w:sz w:val="20"/>
              </w:rPr>
              <w:t>100%</w:t>
            </w:r>
          </w:p>
        </w:tc>
        <w:tc>
          <w:tcPr>
            <w:tcW w:w="189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联系人：黄莺，</w:t>
            </w:r>
          </w:p>
          <w:p>
            <w:pPr>
              <w:jc w:val="center"/>
              <w:rPr>
                <w:rFonts w:hint="eastAsia" w:ascii="Times New Roman" w:hAnsi="Times New Roman" w:cs="宋体"/>
                <w:kern w:val="0"/>
                <w:sz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电话：</w:t>
            </w:r>
            <w:r>
              <w:rPr>
                <w:rFonts w:ascii="Times New Roman" w:hAnsi="Times New Roman"/>
                <w:kern w:val="0"/>
                <w:sz w:val="20"/>
              </w:rPr>
              <w:t>0515-88166308</w:t>
            </w:r>
            <w:r>
              <w:rPr>
                <w:rFonts w:ascii="Times New Roman" w:hAnsi="Times New Roman" w:cs="宋体"/>
                <w:kern w:val="0"/>
                <w:sz w:val="20"/>
              </w:rPr>
              <w:t>，</w:t>
            </w:r>
          </w:p>
          <w:p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/>
                <w:kern w:val="0"/>
                <w:sz w:val="20"/>
              </w:rPr>
              <w:t>邮箱：</w:t>
            </w:r>
            <w:r>
              <w:rPr>
                <w:rFonts w:ascii="Times New Roman" w:hAnsi="Times New Roman"/>
                <w:kern w:val="0"/>
                <w:sz w:val="20"/>
              </w:rPr>
              <w:t>ycszyyrsk@163.com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74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002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内分泌科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1:1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内科学</w:t>
            </w:r>
          </w:p>
        </w:tc>
        <w:tc>
          <w:tcPr>
            <w:tcW w:w="2760" w:type="dxa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kern w:val="0"/>
                <w:sz w:val="20"/>
              </w:rPr>
              <w:t>年龄45周岁及以下；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kern w:val="0"/>
                <w:sz w:val="20"/>
              </w:rPr>
              <w:t>2.具有五年及以上相关岗位工作经历；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kern w:val="0"/>
                <w:sz w:val="20"/>
              </w:rPr>
              <w:t>3.取得执业医师资格，副高级及以上职称。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直接考察</w:t>
            </w:r>
            <w:r>
              <w:rPr>
                <w:rFonts w:ascii="Times New Roman" w:hAnsi="Times New Roman"/>
                <w:kern w:val="0"/>
                <w:sz w:val="20"/>
              </w:rPr>
              <w:t>100%</w:t>
            </w:r>
          </w:p>
        </w:tc>
        <w:tc>
          <w:tcPr>
            <w:tcW w:w="1895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540" w:lineRule="exact"/>
        <w:ind w:left="630" w:leftChars="300"/>
        <w:jc w:val="center"/>
        <w:rPr>
          <w:rFonts w:ascii="Times New Roman" w:hAnsi="Times New Roman" w:eastAsia="方正仿宋_GBK"/>
          <w:szCs w:val="32"/>
        </w:rPr>
        <w:sectPr>
          <w:footerReference r:id="rId3" w:type="default"/>
          <w:pgSz w:w="16838" w:h="11906" w:orient="landscape"/>
          <w:pgMar w:top="1701" w:right="1418" w:bottom="1418" w:left="1418" w:header="851" w:footer="1134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 w:ascii="宋体" w:hAnsi="宋体"/>
        <w:sz w:val="28"/>
      </w:rPr>
    </w:pPr>
    <w:r>
      <w:rPr>
        <w:rStyle w:val="5"/>
        <w:rFonts w:ascii="宋体" w:hAnsi="宋体"/>
        <w:sz w:val="28"/>
      </w:rPr>
      <w:t>—</w:t>
    </w:r>
    <w:r>
      <w:rPr>
        <w:rStyle w:val="5"/>
        <w:rFonts w:hint="eastAsia" w:ascii="宋体" w:hAnsi="宋体"/>
        <w:sz w:val="28"/>
      </w:rPr>
      <w:t xml:space="preserve"> </w:t>
    </w:r>
    <w:r>
      <w:rPr>
        <w:rStyle w:val="5"/>
        <w:rFonts w:ascii="Times New Roman" w:hAnsi="Times New Roman"/>
        <w:sz w:val="28"/>
      </w:rPr>
      <w:fldChar w:fldCharType="begin"/>
    </w:r>
    <w:r>
      <w:rPr>
        <w:rStyle w:val="5"/>
        <w:rFonts w:ascii="Times New Roman" w:hAnsi="Times New Roman"/>
        <w:sz w:val="28"/>
      </w:rPr>
      <w:instrText xml:space="preserve">PAGE  </w:instrText>
    </w:r>
    <w:r>
      <w:rPr>
        <w:rStyle w:val="5"/>
        <w:rFonts w:ascii="Times New Roman" w:hAnsi="Times New Roman"/>
        <w:sz w:val="28"/>
      </w:rPr>
      <w:fldChar w:fldCharType="separate"/>
    </w:r>
    <w:r>
      <w:rPr>
        <w:rStyle w:val="5"/>
        <w:rFonts w:ascii="Times New Roman" w:hAnsi="Times New Roman"/>
        <w:sz w:val="28"/>
      </w:rPr>
      <w:t>2</w:t>
    </w:r>
    <w:r>
      <w:rPr>
        <w:rStyle w:val="5"/>
        <w:rFonts w:ascii="Times New Roman" w:hAnsi="Times New Roman"/>
        <w:sz w:val="28"/>
      </w:rPr>
      <w:fldChar w:fldCharType="end"/>
    </w:r>
    <w:r>
      <w:rPr>
        <w:rStyle w:val="5"/>
        <w:rFonts w:hint="eastAsia" w:ascii="宋体" w:hAnsi="宋体"/>
        <w:sz w:val="28"/>
      </w:rPr>
      <w:t xml:space="preserve"> </w:t>
    </w:r>
    <w:r>
      <w:rPr>
        <w:rStyle w:val="5"/>
        <w:rFonts w:ascii="宋体" w:hAnsi="宋体"/>
        <w:sz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kMzM3ZDNiOTcwYjEwMGFjZDVkOWM2ODM2MWNhYTEifQ=="/>
  </w:docVars>
  <w:rsids>
    <w:rsidRoot w:val="00310882"/>
    <w:rsid w:val="00310882"/>
    <w:rsid w:val="008E61B7"/>
    <w:rsid w:val="00C8591F"/>
    <w:rsid w:val="051B0DA9"/>
    <w:rsid w:val="3B39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页脚 Char"/>
    <w:basedOn w:val="4"/>
    <w:link w:val="2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272</Words>
  <Characters>321</Characters>
  <Lines>4</Lines>
  <Paragraphs>1</Paragraphs>
  <TotalTime>6</TotalTime>
  <ScaleCrop>false</ScaleCrop>
  <LinksUpToDate>false</LinksUpToDate>
  <CharactersWithSpaces>321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2022-07-05T10:04:00Z</dcterms:created>
  <dc:creator>卫健委文件收发员</dc:creator>
  <cp:lastModifiedBy>李娜</cp:lastModifiedBy>
  <dcterms:modified xsi:type="dcterms:W3CDTF">2022-07-06T06:56:53Z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C5A3DCF4D89E47B4AC8CAC41E7288FCE</vt:lpwstr>
  </property>
</Properties>
</file>