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附件3：</w:t>
      </w:r>
    </w:p>
    <w:p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华文中宋" w:eastAsia="华文中宋" w:cs="Times New Roman"/>
          <w:b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部分</w:t>
      </w:r>
      <w:r>
        <w:rPr>
          <w:rFonts w:ascii="Times New Roman" w:hAnsi="华文中宋" w:eastAsia="华文中宋" w:cs="Times New Roman"/>
          <w:b/>
          <w:sz w:val="36"/>
          <w:szCs w:val="36"/>
        </w:rPr>
        <w:t>市属事业单位公开招聘工作人员</w:t>
      </w:r>
    </w:p>
    <w:p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ascii="Times New Roman" w:hAnsi="华文中宋" w:eastAsia="华文中宋" w:cs="Times New Roman"/>
          <w:b/>
          <w:sz w:val="36"/>
          <w:szCs w:val="36"/>
        </w:rPr>
        <w:t>招聘</w:t>
      </w:r>
      <w:r>
        <w:rPr>
          <w:rFonts w:hint="eastAsia" w:ascii="Times New Roman" w:hAnsi="华文中宋" w:eastAsia="华文中宋" w:cs="Times New Roman"/>
          <w:b/>
          <w:sz w:val="36"/>
          <w:szCs w:val="36"/>
        </w:rPr>
        <w:t>单位</w:t>
      </w:r>
      <w:r>
        <w:rPr>
          <w:rFonts w:ascii="Times New Roman" w:hAnsi="华文中宋" w:eastAsia="华文中宋" w:cs="Times New Roman"/>
          <w:b/>
          <w:sz w:val="36"/>
          <w:szCs w:val="36"/>
        </w:rPr>
        <w:t>主管部门地址及官网网址汇总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p>
      <w:pPr>
        <w:spacing w:line="24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W w:w="145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5430"/>
        <w:gridCol w:w="5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6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招聘单位主管部门</w:t>
            </w:r>
          </w:p>
        </w:tc>
        <w:tc>
          <w:tcPr>
            <w:tcW w:w="543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地     址</w:t>
            </w:r>
          </w:p>
        </w:tc>
        <w:tc>
          <w:tcPr>
            <w:tcW w:w="5476" w:type="dxa"/>
            <w:vAlign w:val="center"/>
          </w:tcPr>
          <w:p>
            <w:pPr>
              <w:ind w:left="459" w:hanging="459" w:hangingChars="191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官 网 网 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长沙市纪委监委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长沙市岳麓区岳麓大道218号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http://www.ljcs.gov.cn/index_m.html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长沙市人大常委会办公厅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长沙市岳麓区岳麓大道218号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http://www.csrd.gov.cn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长沙市委政法委</w:t>
            </w:r>
          </w:p>
        </w:tc>
        <w:tc>
          <w:tcPr>
            <w:tcW w:w="5430" w:type="dxa"/>
            <w:vAlign w:val="center"/>
          </w:tcPr>
          <w:p>
            <w:pPr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长沙市岳麓大道218号市委9楼</w:t>
            </w:r>
          </w:p>
        </w:tc>
        <w:tc>
          <w:tcPr>
            <w:tcW w:w="5476" w:type="dxa"/>
            <w:vAlign w:val="center"/>
          </w:tcPr>
          <w:p>
            <w:pPr>
              <w:rPr>
                <w:rStyle w:val="9"/>
                <w:rFonts w:hint="eastAsia" w:ascii="华文仿宋" w:hAnsi="华文仿宋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因无官网，相关信息通过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www.cshr.cn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val="en-US" w:eastAsia="zh-CN"/>
              </w:rPr>
              <w:t>/</w:t>
            </w: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  <w:lang w:eastAsia="zh-CN"/>
              </w:rPr>
              <w:t>发布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长沙市文化旅游广电局</w:t>
            </w:r>
          </w:p>
        </w:tc>
        <w:tc>
          <w:tcPr>
            <w:tcW w:w="5430" w:type="dxa"/>
            <w:vAlign w:val="center"/>
          </w:tcPr>
          <w:p>
            <w:pPr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长沙市政务中心</w:t>
            </w:r>
            <w:bookmarkStart w:id="0" w:name="_GoBack"/>
            <w:bookmarkEnd w:id="0"/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六楼610室</w:t>
            </w:r>
          </w:p>
        </w:tc>
        <w:tc>
          <w:tcPr>
            <w:tcW w:w="5476" w:type="dxa"/>
            <w:vAlign w:val="center"/>
          </w:tcPr>
          <w:p>
            <w:pPr>
              <w:rPr>
                <w:rStyle w:val="9"/>
                <w:rFonts w:ascii="华文仿宋" w:hAnsi="华文仿宋" w:eastAsia="华文仿宋" w:cstheme="minorEastAsia"/>
                <w:sz w:val="24"/>
                <w:szCs w:val="24"/>
              </w:rPr>
            </w:pPr>
            <w:r>
              <w:rPr>
                <w:rStyle w:val="9"/>
                <w:rFonts w:hint="eastAsia" w:ascii="华文仿宋" w:hAnsi="华文仿宋" w:eastAsia="华文仿宋" w:cstheme="minorEastAsia"/>
                <w:sz w:val="24"/>
                <w:szCs w:val="24"/>
              </w:rPr>
              <w:t>http://wlgd.changsha.gov.cn/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长沙市住房和城乡建设局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长沙市岳麓大道218号市人民政府二办公楼十楼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http://szjw.changsha.gov.cn/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长沙市科学技术协会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长沙市雨花区人民中路308号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http://kx.changsha.gov.cn/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长沙市财政局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长沙市岳麓大道218号市人民政府二办公楼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楼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http://csczj.changsha.gov.cn/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hint="eastAsia"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  <w:lang w:eastAsia="zh-CN"/>
              </w:rPr>
              <w:t>长沙市统计局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hint="eastAsia"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长沙市岳麓大道218号市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政府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办公楼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十二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楼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hint="eastAsia"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http://tjj.changsha.gov.cn/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长沙市人力资源和社会保障局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仿宋_GB2312"/>
                <w:sz w:val="24"/>
                <w:szCs w:val="24"/>
              </w:rPr>
              <w:t>长沙市芙蓉区芙蓉中路一段669号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 w:cs="仿宋_GB2312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  <w:shd w:val="clear" w:color="auto" w:fill="FFFFFF"/>
              </w:rPr>
              <w:t>http://rsj.changsha.gov.cn/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66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sz w:val="24"/>
                <w:szCs w:val="24"/>
              </w:rPr>
              <w:t>长沙市交通运输局</w:t>
            </w:r>
          </w:p>
        </w:tc>
        <w:tc>
          <w:tcPr>
            <w:tcW w:w="5430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湖南省长沙市雨花区万家丽中路一段269号</w:t>
            </w:r>
          </w:p>
        </w:tc>
        <w:tc>
          <w:tcPr>
            <w:tcW w:w="5476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http://jtysj.changsha.gov.cn/</w:t>
            </w:r>
          </w:p>
        </w:tc>
      </w:tr>
    </w:tbl>
    <w:p>
      <w:pPr>
        <w:spacing w:line="80" w:lineRule="exac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jA1MGJlYzU0NDIyNDU5NmFiZWM1ZmY4ZmUzNDYifQ=="/>
  </w:docVars>
  <w:rsids>
    <w:rsidRoot w:val="00E710D3"/>
    <w:rsid w:val="00050F05"/>
    <w:rsid w:val="000C6988"/>
    <w:rsid w:val="000D6D5D"/>
    <w:rsid w:val="00182350"/>
    <w:rsid w:val="00184E07"/>
    <w:rsid w:val="002321F8"/>
    <w:rsid w:val="00266702"/>
    <w:rsid w:val="002E19D1"/>
    <w:rsid w:val="00341688"/>
    <w:rsid w:val="00344802"/>
    <w:rsid w:val="00385625"/>
    <w:rsid w:val="003A2004"/>
    <w:rsid w:val="003C7BDA"/>
    <w:rsid w:val="004540CB"/>
    <w:rsid w:val="00475250"/>
    <w:rsid w:val="004A314F"/>
    <w:rsid w:val="004E6C5E"/>
    <w:rsid w:val="00522F54"/>
    <w:rsid w:val="005471D7"/>
    <w:rsid w:val="00551C7C"/>
    <w:rsid w:val="00645038"/>
    <w:rsid w:val="00651ED2"/>
    <w:rsid w:val="0066764D"/>
    <w:rsid w:val="00695175"/>
    <w:rsid w:val="006D0225"/>
    <w:rsid w:val="00780CF0"/>
    <w:rsid w:val="007A192F"/>
    <w:rsid w:val="00816873"/>
    <w:rsid w:val="008311CC"/>
    <w:rsid w:val="008C01F4"/>
    <w:rsid w:val="008E0FAB"/>
    <w:rsid w:val="008E32D6"/>
    <w:rsid w:val="00915174"/>
    <w:rsid w:val="009D43B3"/>
    <w:rsid w:val="00A520B9"/>
    <w:rsid w:val="00A715B6"/>
    <w:rsid w:val="00A72912"/>
    <w:rsid w:val="00B01CBA"/>
    <w:rsid w:val="00B34B0C"/>
    <w:rsid w:val="00B90CBB"/>
    <w:rsid w:val="00BF05F4"/>
    <w:rsid w:val="00C26B08"/>
    <w:rsid w:val="00C5550A"/>
    <w:rsid w:val="00C6524E"/>
    <w:rsid w:val="00CE430E"/>
    <w:rsid w:val="00E627B8"/>
    <w:rsid w:val="00E710D3"/>
    <w:rsid w:val="00EA018B"/>
    <w:rsid w:val="00EA3DEB"/>
    <w:rsid w:val="00EA5EA1"/>
    <w:rsid w:val="00EC5457"/>
    <w:rsid w:val="00ED05FA"/>
    <w:rsid w:val="00ED1192"/>
    <w:rsid w:val="00FA697B"/>
    <w:rsid w:val="00FB11E1"/>
    <w:rsid w:val="0D3C4B60"/>
    <w:rsid w:val="0EAE6433"/>
    <w:rsid w:val="1B8939A6"/>
    <w:rsid w:val="3538296D"/>
    <w:rsid w:val="40C06D5E"/>
    <w:rsid w:val="43040332"/>
    <w:rsid w:val="46A53473"/>
    <w:rsid w:val="55CF562F"/>
    <w:rsid w:val="5BA15B94"/>
    <w:rsid w:val="689005C2"/>
    <w:rsid w:val="73B92046"/>
    <w:rsid w:val="797F0489"/>
    <w:rsid w:val="7A2452DB"/>
    <w:rsid w:val="7AFD8221"/>
    <w:rsid w:val="7C153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348</Words>
  <Characters>659</Characters>
  <Lines>4</Lines>
  <Paragraphs>1</Paragraphs>
  <TotalTime>3</TotalTime>
  <ScaleCrop>false</ScaleCrop>
  <LinksUpToDate>false</LinksUpToDate>
  <CharactersWithSpaces>667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2010-12-31T16:38:00Z</dcterms:created>
  <dc:creator>周晶晶</dc:creator>
  <cp:lastModifiedBy>jing</cp:lastModifiedBy>
  <cp:lastPrinted>2021-05-18T02:45:00Z</cp:lastPrinted>
  <dcterms:modified xsi:type="dcterms:W3CDTF">2022-07-04T00:54:49Z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A2568C5B62954434B03A627CFD63220B</vt:lpwstr>
  </property>
</Properties>
</file>