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before="289" w:beforeLines="50"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梓潼县202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年公开考核招聘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艺术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专业技术人员</w:t>
      </w:r>
    </w:p>
    <w:p>
      <w:pPr>
        <w:spacing w:before="289" w:beforeLines="50"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岗位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和条件一览表</w:t>
      </w:r>
    </w:p>
    <w:tbl>
      <w:tblPr>
        <w:tblStyle w:val="2"/>
        <w:tblW w:w="143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480"/>
        <w:gridCol w:w="1185"/>
        <w:gridCol w:w="600"/>
        <w:gridCol w:w="2595"/>
        <w:gridCol w:w="1755"/>
        <w:gridCol w:w="1500"/>
        <w:gridCol w:w="3195"/>
        <w:gridCol w:w="13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招聘名额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类别</w:t>
            </w:r>
          </w:p>
        </w:tc>
        <w:tc>
          <w:tcPr>
            <w:tcW w:w="9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具  体  要  求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梓潼县融媒体中心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新媒体编辑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30周岁以下，具有研究生学历的放宽到35周岁。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普通高等教育本科及以上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本科：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戏剧影视文学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、广播电视编导</w:t>
            </w:r>
          </w:p>
          <w:p>
            <w:pPr>
              <w:widowControl/>
              <w:spacing w:line="320" w:lineRule="exact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研究生：戏剧与影视学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梓潼县融媒体中心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播音员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30周岁以下，具有研究生学历的放宽到35周岁。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普通高等教育本科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本科：播音与主持艺术</w:t>
            </w:r>
          </w:p>
          <w:p>
            <w:pPr>
              <w:widowControl/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研究生：播音主持艺术学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男性2人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女性1人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TJkYWZhY2E4MWUxZjRjNjM2Njk3MWYzODJkZmQifQ=="/>
  </w:docVars>
  <w:rsids>
    <w:rsidRoot w:val="0C150BE0"/>
    <w:rsid w:val="06944475"/>
    <w:rsid w:val="0C1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232</Characters>
  <Lines>0</Lines>
  <Paragraphs>0</Paragraphs>
  <TotalTime>0</TotalTime>
  <ScaleCrop>false</ScaleCrop>
  <LinksUpToDate>false</LinksUpToDate>
  <CharactersWithSpaces>238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2022-07-08T05:44:00Z</dcterms:created>
  <dc:creator>杨少侠.</dc:creator>
  <cp:lastModifiedBy>杨少侠.</cp:lastModifiedBy>
  <cp:lastPrinted>2022-07-08T07:15:49Z</cp:lastPrinted>
  <dcterms:modified xsi:type="dcterms:W3CDTF">2022-07-08T07:15:53Z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54D42D0026AE4908A641B81A33F99DC9</vt:lpwstr>
  </property>
</Properties>
</file>