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A"/>
          <w:spacing w:val="0"/>
          <w:sz w:val="32"/>
          <w:szCs w:val="32"/>
          <w:u w:val="none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u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A"/>
          <w:spacing w:val="0"/>
          <w:sz w:val="32"/>
          <w:szCs w:val="32"/>
          <w:u w:val="none"/>
          <w:bdr w:val="none" w:color="auto" w:sz="0" w:space="0"/>
          <w:shd w:val="clear" w:fill="FFFFFF"/>
        </w:rPr>
        <w:t>永修县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2022</w:t>
      </w:r>
      <w:bookmarkStart w:id="1" w:name="_GoBack"/>
      <w:bookmarkEnd w:id="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A"/>
          <w:spacing w:val="0"/>
          <w:sz w:val="32"/>
          <w:szCs w:val="32"/>
          <w:u w:val="none"/>
          <w:bdr w:val="none" w:color="auto" w:sz="0" w:space="0"/>
          <w:shd w:val="clear" w:fill="FFFFFF"/>
        </w:rPr>
        <w:t>招聘编外合同制中小学（幼儿园）教师岗位设置表</w:t>
      </w:r>
    </w:p>
    <w:tbl>
      <w:tblPr>
        <w:tblW w:w="14539" w:type="dxa"/>
        <w:tblInd w:w="0" w:type="dxa"/>
        <w:tblBorders>
          <w:top w:val="none" w:color="333333" w:sz="6" w:space="0"/>
          <w:left w:val="none" w:color="333333" w:sz="6" w:space="0"/>
          <w:bottom w:val="none" w:color="333333" w:sz="6" w:space="0"/>
          <w:right w:val="non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681"/>
        <w:gridCol w:w="559"/>
        <w:gridCol w:w="559"/>
        <w:gridCol w:w="559"/>
        <w:gridCol w:w="569"/>
        <w:gridCol w:w="1134"/>
      </w:tblGrid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75" w:type="dxa"/>
            <w:vMerge w:val="restart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4"/>
                <w:szCs w:val="24"/>
                <w:u w:val="none"/>
                <w:bdr w:val="none" w:color="auto" w:sz="0" w:space="0"/>
              </w:rPr>
              <w:t>学校</w:t>
            </w:r>
          </w:p>
        </w:tc>
        <w:tc>
          <w:tcPr>
            <w:tcW w:w="13564" w:type="dxa"/>
            <w:gridSpan w:val="23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4"/>
                <w:szCs w:val="24"/>
                <w:u w:val="none"/>
                <w:bdr w:val="none" w:color="auto" w:sz="0" w:space="0"/>
              </w:rPr>
              <w:t>招聘具体学科岗位及名额（单位：人）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975" w:type="dxa"/>
            <w:vMerge w:val="continue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语文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数学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英语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政治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历史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地理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物理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化学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生物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音乐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体育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美术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信息技术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护理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汽车运用与维修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建筑工程施工</w:t>
            </w: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平面设计（视觉传达）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临床医学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医学检验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康复技术</w:t>
            </w: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电子商务</w:t>
            </w: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学前教育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4"/>
                <w:szCs w:val="24"/>
                <w:u w:val="none"/>
                <w:bdr w:val="none" w:color="auto" w:sz="0" w:space="0"/>
              </w:rPr>
              <w:t>合计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200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15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9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县一中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县二中（高中部）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25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5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县中专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初中学校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特教学校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县城幼儿园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34</w:t>
            </w:r>
          </w:p>
        </w:tc>
      </w:tr>
      <w:tr>
        <w:tblPrEx>
          <w:tblBorders>
            <w:top w:val="none" w:color="333333" w:sz="6" w:space="0"/>
            <w:left w:val="none" w:color="333333" w:sz="6" w:space="0"/>
            <w:bottom w:val="none" w:color="333333" w:sz="6" w:space="0"/>
            <w:right w:val="non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975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农村幼儿园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68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5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56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  <w:i w:val="0"/>
                <w:iCs w:val="0"/>
                <w:sz w:val="19"/>
                <w:szCs w:val="19"/>
                <w:u w:val="none"/>
              </w:rPr>
            </w:pPr>
          </w:p>
        </w:tc>
        <w:tc>
          <w:tcPr>
            <w:tcW w:w="1134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FFFFFF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A"/>
                <w:spacing w:val="0"/>
                <w:sz w:val="22"/>
                <w:szCs w:val="22"/>
                <w:u w:val="none"/>
                <w:bdr w:val="none" w:color="auto" w:sz="0" w:space="0"/>
              </w:rPr>
              <w:t>46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165C"/>
    <w:rsid w:val="7F2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2022-07-22T05:40:00Z</dcterms:created>
  <dc:creator>Administrator</dc:creator>
  <cp:lastModifiedBy>Administrator</cp:lastModifiedBy>
  <dcterms:modified xsi:type="dcterms:W3CDTF">2022-07-22T06:15:26Z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0BA5D329EB62471BB7C410881EF5947F</vt:lpwstr>
  </property>
</Properties>
</file>