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26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笔试疫情防控要求</w:t>
      </w:r>
    </w:p>
    <w:p>
      <w:pPr>
        <w:pStyle w:val="2"/>
        <w:widowControl/>
        <w:spacing w:before="0" w:beforeAutospacing="0" w:after="0" w:afterAutospacing="0" w:line="26" w:lineRule="atLeas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根据疫情防控工作需要，为确保广大考生身体健康，保障考试安全顺利进行，现将2022年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卫生健康系统事业单位</w:t>
      </w:r>
      <w:r>
        <w:rPr>
          <w:rFonts w:hint="eastAsia" w:ascii="仿宋" w:hAnsi="仿宋" w:eastAsia="仿宋" w:cs="仿宋"/>
          <w:sz w:val="32"/>
          <w:szCs w:val="32"/>
        </w:rPr>
        <w:t>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笔试疫情防控有关要求和注意事项告知如下，请所有考生知悉并严格执行各项考试防疫措施和要求。</w:t>
      </w:r>
    </w:p>
    <w:p>
      <w:pPr>
        <w:pStyle w:val="2"/>
        <w:widowControl/>
        <w:spacing w:before="0" w:beforeAutospacing="0" w:after="0" w:afterAutospacing="0" w:line="26" w:lineRule="atLeas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考前防疫准备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（一）为确保顺利参考，建议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本地考生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14天内非必要不离开聊城市，</w:t>
      </w:r>
      <w:r>
        <w:rPr>
          <w:rFonts w:hint="eastAsia" w:ascii="仿宋" w:hAnsi="仿宋" w:eastAsia="仿宋" w:cs="仿宋"/>
          <w:sz w:val="32"/>
          <w:szCs w:val="32"/>
        </w:rPr>
        <w:t>外地（省外、省内其他市）的考生应主动了解聊城市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县疫情防控相关要求，按规定提前抵达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县，以免耽误考试。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（二）提前申领“山东省电子健康通行码”和“通信大数据行程卡”。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（三）按规定准备相应数量的核酸检测阴性证明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纸质版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。核酸检测阴性证明纸质版（检测报告原件、复印件或打印“山东省电子健康通行码”显示的个人信息完整的核酸检测结果）须在进入考场时提交给监考人员。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不能按要求提供规定的核酸检测阴性证明的，不得参加考试。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（四）每日自觉进行体温测量、健康状况监测，考前主动减少外出、不必要的聚集和人员接触，确保考试时身体状况良好。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（五）所有入聊返聊考生请提前3天登录“聊城市疫情防控平台”，填写信息、在线报备。具体报备流程请点击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"https://mp.weixin.qq.com/s/STRxi9S-0OiWU43ihLS4nA"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https://mp.weixin.qq.com/s/STRxi9S-0OiWU43ihLS4nA查看。</w:t>
      </w:r>
    </w:p>
    <w:p>
      <w:pPr>
        <w:pStyle w:val="2"/>
        <w:widowControl/>
        <w:spacing w:before="0" w:beforeAutospacing="0" w:after="0" w:afterAutospacing="0" w:line="26" w:lineRule="atLeas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二、省内考生管理要求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聊城市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须持有考前48小时内核酸检测阴性证明。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省内跨市参加考试的考生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须提供启程前48小时内核酸检测阴性证明和抵达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后考前48小时内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24小时内的两次</w:t>
      </w:r>
      <w:r>
        <w:rPr>
          <w:rFonts w:hint="eastAsia" w:ascii="仿宋" w:hAnsi="仿宋" w:eastAsia="仿宋" w:cs="仿宋"/>
          <w:sz w:val="32"/>
          <w:szCs w:val="32"/>
        </w:rPr>
        <w:t>核酸检测阴性证明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参加考试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="0" w:beforeAutospacing="0" w:after="0" w:afterAutospacing="0" w:line="26" w:lineRule="atLeas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三、省外旅居史和特殊情形考生管理要求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（一）对省外入鲁返鲁参加考试的考生，抵达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后须落实好下述各项疫情防控措施，参加考试时须提供规定次数的全部核酸检测阴性证明。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1.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省外低风险地区所在县（市、区）入鲁返鲁参加考试的考生，</w:t>
      </w:r>
      <w:r>
        <w:rPr>
          <w:rFonts w:hint="eastAsia" w:ascii="仿宋" w:hAnsi="仿宋" w:eastAsia="仿宋" w:cs="仿宋"/>
          <w:sz w:val="32"/>
          <w:szCs w:val="32"/>
        </w:rPr>
        <w:t>须提前3天到达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，持启程前48小时内核酸检测阴性证明，抵达后第1天和第3天各进行1次核酸检测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，完成上述健康监测要求后再持考前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48小时内和24小时内两次核酸检测阴性纸质证明参加考试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省外中风险地区所在县（市、区）入鲁返鲁参加考试的考生，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提前7天到达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，持启程前48小时内核酸检测阴性证明，抵达后进行7天居家健康监测，在第1天、第3天和第7天各进行1次核酸检测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，健康监测完成后再持考前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48小时内和24小时内两次核酸检测阴性纸质证明，在备用隔离考场参加考试。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省外高风险地区所在县（市、区）入鲁返鲁参加考试的考生，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提前14天到达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，持启程前48小时内核酸检测阴性证明，抵达后进行7天集中隔离和7天居家健康监测，在集中隔离第1、4、7天和居家健康检测第7天各进行1次核酸检测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，健康监测完成后再持考前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48小时内和24小时内两次核酸检测阴性纸质证明，在备用隔离考场参加考试。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4.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eastAsia="zh-CN"/>
        </w:rPr>
        <w:t>重点地区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入鲁返鲁参加考试的考生，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提前14天到达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，持启程前48小时内核酸检测阴性证明，抵达后进行7天集中隔离和7天居家健康监测，在集中隔离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期间每天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1次核酸检测，</w:t>
      </w:r>
      <w:r>
        <w:rPr>
          <w:rFonts w:hint="eastAsia" w:ascii="仿宋" w:hAnsi="仿宋" w:eastAsia="仿宋" w:cs="仿宋"/>
          <w:sz w:val="32"/>
          <w:szCs w:val="32"/>
        </w:rPr>
        <w:t>居家健康检测第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3、5、</w:t>
      </w:r>
      <w:r>
        <w:rPr>
          <w:rFonts w:hint="eastAsia" w:ascii="仿宋" w:hAnsi="仿宋" w:eastAsia="仿宋" w:cs="仿宋"/>
          <w:sz w:val="32"/>
          <w:szCs w:val="32"/>
        </w:rPr>
        <w:t>7天各进行1次核酸检测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，健康监测完成后再持考前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48小时内和24小时内两次核酸检测阴性纸质证明，在备用隔离考场参加考试。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5.对尚未公布中高风险地区但近期新增感染者较多、存在社区传播风险的其他疫情风险区域，参照中高风险地区所在县（市、区）执行。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（二）存在以下情形的考生，参加考试时须持有考前48小时内和24小时内的两次核酸检测阴性证明，并在隔离考场考试：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1.有中、高风险等疫情重点地区旅居史且离开上述地区已满14天但不满21天者；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2.居住社区21天内发生疫情者；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3.有境外旅居史且入境已满21天但不满28天者。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（五）存在以下情形的考生，不得参加考试：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1.确诊病例、疑似病例、无症状感染者和尚在隔离观察期的密切接触者、次密接；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2.考前14天内有发热、咳嗽等症状未痊愈且未排除传染病及身体不适者；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3.有中、高风险等疫情重点地区旅居史且离开上述地区不满14天者；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4.有境外旅居史且入境未满21天者。</w:t>
      </w:r>
    </w:p>
    <w:p>
      <w:pPr>
        <w:pStyle w:val="2"/>
        <w:widowControl/>
        <w:spacing w:before="0" w:beforeAutospacing="0" w:after="0" w:afterAutospacing="0" w:line="26" w:lineRule="atLeast"/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四、考试当天有关要求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（一）考生经现场检测体温正常（未超过37.3℃），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携带准考证、有效居民身份证、符合规定要求和数量的核酸检测阴性证明(纸质版)，扫描考点场所码，出示山东省电子健康通行码绿码、通信大数据行程卡绿卡，方可参加考试。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未携带的不得入场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（二）因考前防疫检查需要，请考生预留充足入场时间，建议至少提前1小时到达考点，以免影响考试。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考生参加考试时应自备一次性使用医用口罩或医用外科口罩，除接受身份核验时按要求摘下口罩外，进出考点以及考试期间应全程佩戴口罩。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（四）考试前，考生需将签订的《考试人员健康管理信息采集表》交予工作人员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不能提供的不得入场参加考试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widowControl/>
        <w:spacing w:before="0" w:beforeAutospacing="0" w:after="0" w:afterAutospacing="0" w:line="26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其他有关事项，将在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阳谷</w:t>
      </w:r>
      <w:r>
        <w:rPr>
          <w:rFonts w:hint="eastAsia" w:ascii="仿宋" w:hAnsi="仿宋" w:eastAsia="仿宋" w:cs="仿宋"/>
          <w:sz w:val="32"/>
          <w:szCs w:val="32"/>
        </w:rPr>
        <w:t>县人民政府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官方网站（http://www.yanggu.gov.cn/）</w:t>
      </w:r>
      <w:r>
        <w:rPr>
          <w:rFonts w:hint="eastAsia" w:ascii="仿宋" w:hAnsi="仿宋" w:eastAsia="仿宋" w:cs="仿宋"/>
          <w:sz w:val="32"/>
          <w:szCs w:val="32"/>
        </w:rPr>
        <w:t>发布，请各位考生密切关注。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阳谷县疫情防控指挥部：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0635-6362869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阳谷县卫生健康局：0635-7131821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MDllOTE2ZjIxZTg5OGNjZWFjZDBmNDlhMmQzODAifQ=="/>
  </w:docVars>
  <w:rsids>
    <w:rsidRoot w:val="771577C0"/>
    <w:rsid w:val="067E6AA5"/>
    <w:rsid w:val="26044F7F"/>
    <w:rsid w:val="2AF701EA"/>
    <w:rsid w:val="40307B42"/>
    <w:rsid w:val="4BC91F30"/>
    <w:rsid w:val="5A99399F"/>
    <w:rsid w:val="5F905F02"/>
    <w:rsid w:val="62B16FFA"/>
    <w:rsid w:val="6D104534"/>
    <w:rsid w:val="72C71B62"/>
    <w:rsid w:val="74A75D94"/>
    <w:rsid w:val="75C42660"/>
    <w:rsid w:val="771577C0"/>
    <w:rsid w:val="78D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2552</Words>
  <Characters>2696</Characters>
  <Lines>0</Lines>
  <Paragraphs>0</Paragraphs>
  <TotalTime>56</TotalTime>
  <ScaleCrop>false</ScaleCrop>
  <LinksUpToDate>false</LinksUpToDate>
  <CharactersWithSpaces>2697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2022-06-16T01:22:00Z</dcterms:created>
  <dc:creator>挑灯看剑</dc:creator>
  <cp:lastModifiedBy>Administrator</cp:lastModifiedBy>
  <cp:lastPrinted>2022-06-16T02:59:00Z</cp:lastPrinted>
  <dcterms:modified xsi:type="dcterms:W3CDTF">2022-07-11T06:39:06Z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A97C861C71604D44AC57A4D6E9895BBB</vt:lpwstr>
  </property>
</Properties>
</file>