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b w:val="0"/>
          <w:bCs w:val="0"/>
          <w:i w:val="0"/>
          <w:iCs w:val="0"/>
          <w:caps w:val="0"/>
          <w:color w:val="40B9F2"/>
          <w:spacing w:val="0"/>
          <w:sz w:val="39"/>
          <w:szCs w:val="39"/>
        </w:rPr>
      </w:pPr>
      <w:r>
        <w:rPr>
          <w:rFonts w:hint="eastAsia" w:ascii="微软雅黑" w:hAnsi="微软雅黑" w:eastAsia="微软雅黑" w:cs="微软雅黑"/>
          <w:b w:val="0"/>
          <w:bCs w:val="0"/>
          <w:i w:val="0"/>
          <w:iCs w:val="0"/>
          <w:caps w:val="0"/>
          <w:color w:val="40B9F2"/>
          <w:spacing w:val="0"/>
          <w:sz w:val="39"/>
          <w:szCs w:val="39"/>
          <w:bdr w:val="none" w:color="auto" w:sz="0" w:space="0"/>
        </w:rPr>
        <w:t>2022年镇宁自治县第一高级中学（镇宁实验学校）面向社会公开招聘教师公告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为满足我县教育事业发展需要，经县人民政府研究同意，镇宁自治县第一高级中学（镇</w:t>
      </w:r>
      <w:bookmarkStart w:id="0" w:name="_GoBack"/>
      <w:bookmarkEnd w:id="0"/>
      <w:r>
        <w:rPr>
          <w:rFonts w:hint="eastAsia" w:ascii="黑体" w:hAnsi="宋体" w:eastAsia="黑体" w:cs="黑体"/>
          <w:i w:val="0"/>
          <w:iCs w:val="0"/>
          <w:caps w:val="0"/>
          <w:color w:val="333333"/>
          <w:spacing w:val="0"/>
          <w:sz w:val="31"/>
          <w:szCs w:val="31"/>
          <w:bdr w:val="none" w:color="auto" w:sz="0" w:space="0"/>
          <w:shd w:val="clear" w:fill="F8F8F8"/>
        </w:rPr>
        <w:t>宁实验学校）拟面向社会公开招聘32名编制内教师。根据市委、市政府《关于进一步实施科教兴安战略大力加强人才队伍建设的意见》（安市发〔2012〕23号）和《关于加强人才培养引进加快科技创新的实施意见》（安市发〔2013〕14号）及省、市、县事业单位公开招聘有关规定，现将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一、招聘原则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招聘工作坚持德才兼备的用人标准和“公开、平等、竞争、择优”的原则，采取考试与考察政审相结合的办法进行。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二、招聘对象和条件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（一）招聘对象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1.国家承认学历的普通高等教育大学本科及以上学历未就业的应往届毕业生。年龄在18周岁（2004年8月31日及以前出生）至40周岁以下（1982年6月30日以后出生）。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2.一级及以上职称外县籍在职在编教师，年龄放宽至45周岁（1977年6月30日以后出生），但需提供当地教育主管部门同意报考证明。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具体岗位及要求见《2022年镇宁自治县第一高级中学（镇宁实验学校）招聘教师计划表》（附件1）。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（二）招聘条件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1.具有中华人民共和国国籍，拥护中华人民共和国宪法和法律，具有良好的品行，热爱教育事业。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2.具有报考岗位所需的相关学历、专业和相应资格条件。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3.取得相应学科类别教师资格（与报考学科一致）。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4.报考英语学科需通过英语专业四级。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5.报考语文学科须持有“二级甲等”普通话等级证。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6.具有正常履行职责的身体条件，符合《公务员录用体检通用标准(试行)》(国人部发〔2005〕1号)的有关规定。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（三）下列情形之一者不得报考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1.镇宁自治县在职在编教师。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2.截止2022年8月仍在岗的“农村义务教育阶段学校教师特设岗位计划”人员。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3.镇宁自治县外的未取得当地教育主管部门同意报考的在职在编人员。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4.定向到具体行业或单位的应届毕业生。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5.曾因犯罪受过刑事处罚的人员，受过劳动教养的人员;被司法机关立案侦察或纪检监察机关立案审查的人员。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6.在各级公务员招考和事业单位招聘中被认定有舞弊等行为，且仍在不得报考公务员和事业单位工作人员期限内。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7.任职(工作)期间发生重大责任事件;曾因贪污、行贿受贿、泄露国家机密等原因受到过党纪、政务处分。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8.存在法律法规规定不能报考的人员。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三、招聘程序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按照编制招聘计划、发布招聘公告、报名、资格审查、考试、面试、体检、考察政审、公示、聘用的程序进行。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（一）报名和资格审查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报名采取现场报名的方式，资料审核通过的考生需缴纳100元的考务费，对我县建档立卡贫困户和易地扶贫搬迁户子女免予交纳考务费。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1.现场报名时间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2022年8月5日—2022年8月7日8:30—18:00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2.报名地点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镇宁自治县人民政府服务大厅二楼。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3.所需材料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（1）报名表（附件2）。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（2）第二代有效居民身份证。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（3）学历证书（毕业证书、学位证书、2022年应届毕业生提供就业推荐表原件）。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（4）教师资格证、普通话等级证，相关专业等级证书。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（5）户口本。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（6）其他相关材料（本县建档立卡贫困户证明、一级以上职称教师任职资格证、在职教师需提供当地教育主管部门同意报考证明等）。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（7）所有证件需提供复印件1份和原件（审核后归还）。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4．注意事项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（1）每位报考人员只能报考一个岗位。报考人员报名时提交的有关证件与考试、体检、考察时使用的证件必须一致。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（2）对通过报名资格审查的人员，其报名资料复印件供资格审查和考察时使用，一律不返还。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（3）资格审查贯穿于招聘工作的全过程，凡弄虚作假或有不符合招聘条件的报考人员进入各个招聘环节的，该报考人员考试成绩无效，取消其聘用资格，考生责任自负。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5.领准考证时间、地点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2022年8月10日上午8:30至下午18:00到镇宁自治县人民政府服务大厅二楼领取。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（二）考试、面试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考试采取笔试、面试的方式进行。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1.笔试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不设开考比例。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（1）笔试时间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2022年8月11日（以准考证时间为准）。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（2）笔试地点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镇宁自治县第一高级中学（镇宁实验学校）。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3）笔试形式为闭卷（满分100分），小学、初中笔试内容：教育学、教育心理学和相关教育法律法规等；高中笔试的内容为报考岗位相对应的专业知识。注：不提供参考复习资料，不授权任何单位组织任何形式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（4）考生须持有效《居民身份证》及《准考证》方能进入考场参加笔试。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（5）笔试结束后，按笔试成绩从高分到低分的顺序依次按1:3的比例确定参加面试人员。笔试人数达不到1:3岗位的考生，全部进入面试环节。未参加笔试的考生不能进入面试环节。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2.面试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（1）面试时间及地点将在镇宁自治县人民政府网站进行公布，不再另行通知。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（2）面试方式：说课（满分100分）。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招聘计划数与报名人数达到1:3比例的岗位，按1:3比例从笔试成绩高分到低分的顺序进入面试环节;如遇同一岗位进入面试人选的成绩最后一名出现并列时，并列者一同进入面试。报名比例达不到1:3岗位的考生，面试成绩须达到本考场平均分，才能进入下一环节。未参加面试的考生取消进入下一环节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3.总成绩计算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（1）考生总成绩按笔试成绩占40%、面试成绩占60%计算考试总成绩，考试总成绩按100分计算。成绩计算均按“四舍五入法”保留小数点后两位数字。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2）根据岗位招聘计划数1:1比例，按考生总成绩由高分到低分的顺序，进入体检环节；同一岗位考生总成绩名次出现末位并列的，按考生面试成绩高的进入下一个环节，如面试成绩还出现并列的采用加试的方式确定进入下一个环节的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（3）总成绩将在镇宁自治县人民政府网站进行公布，不再另行通知。请考生关注并查阅。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（三）体检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1.根据招聘岗位数等额确定体检人选，进入体检环节；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2.体检费用考生自理，体检地点及相关事宜另行通知；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3.体检标准参照《公务员录用体检通用标准(试行)》(国人部发〔2005〕1号)、《公务员录用体检操作手册(试行)》、《关于印发&lt;公务员录用体检操作手册(试行)&gt;有关修订内容的通知》(人社部发〔2013〕58号)、《关于修订〈公务员录用体检通用标准(试行)〉及〈公务员录用体检操作手册〉(试行)有关内容的通知》(人社部发〔2016〕140号)、《关于印发公务员录用体检特殊标准(试行)的通知》(人社部发〔2010〕82号)和我省的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4.未按时参加体检、放弃体检或体检不合格者，取消进入下一环节资格；空缺岗位不再进行递补。放弃体检的考生应在发布体检公告3日内提交书面承诺书，逾期不交，视为自动放弃。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（四）考察政审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1.体检合格人员列入考察对象，考察内容主要包括考生政治思想、道德品质、能力素质、学习和工作表现、遵纪守法、廉洁自律以及是否需要回避等。考察时还须进一步核实考生是否符合规定的报考资格条件，确认其报名和资格复审时提交的信息和材料是否真实、准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2.在考察政审中发现不合格或考察期间自动放弃人员，取消进入下一环节资格，空缺岗位不再进行递补。放弃考察的考生应在发布考察公告3日内提交书面承诺书，逾期不交，视为自动放弃。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（五）公示和聘用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1.公示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经报名、资格审查、考试、面试、体检、考察政审合格人员确定为拟聘用人员，拟聘人员名单将在镇宁自治县人民政府网站进行公示，接受社会监督。公示期间有反映的，查实有严重问题影响聘用的，取消聘用资格。一时难以查实的，暂缓聘用，待查实并做出结论后再决定是否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2.聘用审批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1）按照贵州省人社厅《贵州省事业单位新增人员公开招聘暂行办法》（黔人发〔2006〕4号）及《贵州省事业单位公开招聘操作办法（试行）》（黔人社厅发〔2013〕10号）的规定，对公示期满无问题或反映的问题不影响聘用的，按照管理权限办理聘用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（2）被聘用人员应在规定时间内到单位报到，拒不报到的，取消聘用资格，空缺岗位不予递补。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(3)聘用人员属于镇宁自治县第一高级中学（镇宁实验学校）事业在编人员，试用期一年，在镇宁自治县服务时间不少于5年(含试用期)，在最低服务期限内，不得以任何理由借出或调离。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四、纪律监督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招聘全程由县纪委监委派驻第五纪检监察组、县委编办、县人力资源和社会保障局三个部门全程参与监督、指导，严格按照公开、平等、竞争、择优的原则进行，实行公开招聘条件、公开考试程序、公开考试结果“三公开”制度，广泛接受纪检监察部门和社会各界监督。如在招聘工作中徇私舞弊，弄虚作假的单位和个人，一经查实，将按规定严肃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五、其他事项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1.各项招聘信息(考试、面试、体检、考察、聘用等有关内容)都将在镇宁自治县人民政府网站上进行公布，请考生密切关注，如因考生未阅而引起的后果由考生自负。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2.未尽事宜，根据具体情况经镇宁自治县教育和科技局认可后确定。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3.本招聘公告由镇宁自治县教育和科技局负责解释。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招聘咨询和监督举报电话如下：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咨询电话：0851-36226454(镇宁自治县教育和科技局政工股)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举报电话：0851-36222558(镇宁自治县教育和科技局纪检监察室)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附件：1.2022年镇宁自治县第一高级中学（镇宁实验学校）招聘教师计划表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      2.镇宁自治县第一高级中学（镇宁实验学校）公开招聘教师报名表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right"/>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镇宁自治县教师招聘工作领导小组办公室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right"/>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2022年7月31日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right"/>
        <w:rPr>
          <w:rFonts w:hint="eastAsia" w:ascii="黑体" w:hAnsi="宋体" w:eastAsia="黑体" w:cs="黑体"/>
          <w:i w:val="0"/>
          <w:iCs w:val="0"/>
          <w:caps w:val="0"/>
          <w:color w:val="333333"/>
          <w:spacing w:val="0"/>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附件1：2022年镇宁自治县第一高级中学（镇宁实验学校）招聘教师计划表</w:t>
      </w:r>
    </w:p>
    <w:tbl>
      <w:tblPr>
        <w:tblW w:w="9095"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73"/>
        <w:gridCol w:w="1124"/>
        <w:gridCol w:w="1031"/>
        <w:gridCol w:w="512"/>
        <w:gridCol w:w="2484"/>
        <w:gridCol w:w="1995"/>
        <w:gridCol w:w="147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58" w:hRule="atLeast"/>
        </w:trPr>
        <w:tc>
          <w:tcPr>
            <w:tcW w:w="47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序号</w:t>
            </w:r>
          </w:p>
        </w:tc>
        <w:tc>
          <w:tcPr>
            <w:tcW w:w="104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岗位代码</w:t>
            </w:r>
          </w:p>
        </w:tc>
        <w:tc>
          <w:tcPr>
            <w:tcW w:w="104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招聘学段及学科</w:t>
            </w:r>
          </w:p>
        </w:tc>
        <w:tc>
          <w:tcPr>
            <w:tcW w:w="51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招聘人数</w:t>
            </w:r>
          </w:p>
        </w:tc>
        <w:tc>
          <w:tcPr>
            <w:tcW w:w="251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学历</w:t>
            </w:r>
          </w:p>
        </w:tc>
        <w:tc>
          <w:tcPr>
            <w:tcW w:w="201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专业要求</w:t>
            </w:r>
          </w:p>
        </w:tc>
        <w:tc>
          <w:tcPr>
            <w:tcW w:w="14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其他条件</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58" w:hRule="atLeast"/>
        </w:trPr>
        <w:tc>
          <w:tcPr>
            <w:tcW w:w="47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104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52042301</w:t>
            </w:r>
          </w:p>
        </w:tc>
        <w:tc>
          <w:tcPr>
            <w:tcW w:w="104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小学语文</w:t>
            </w:r>
          </w:p>
        </w:tc>
        <w:tc>
          <w:tcPr>
            <w:tcW w:w="51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w:t>
            </w:r>
          </w:p>
        </w:tc>
        <w:tc>
          <w:tcPr>
            <w:tcW w:w="251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国家承认学历的普通高等教育大学本科及以上学历</w:t>
            </w:r>
          </w:p>
        </w:tc>
        <w:tc>
          <w:tcPr>
            <w:tcW w:w="201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汉语言文学、汉语言、汉语国际教育</w:t>
            </w:r>
          </w:p>
        </w:tc>
        <w:tc>
          <w:tcPr>
            <w:tcW w:w="14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持“二级甲等”普通话等级证，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58" w:hRule="atLeast"/>
        </w:trPr>
        <w:tc>
          <w:tcPr>
            <w:tcW w:w="47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w:t>
            </w:r>
          </w:p>
        </w:tc>
        <w:tc>
          <w:tcPr>
            <w:tcW w:w="104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52042302</w:t>
            </w:r>
          </w:p>
        </w:tc>
        <w:tc>
          <w:tcPr>
            <w:tcW w:w="104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小学数学</w:t>
            </w:r>
          </w:p>
        </w:tc>
        <w:tc>
          <w:tcPr>
            <w:tcW w:w="51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w:t>
            </w:r>
          </w:p>
        </w:tc>
        <w:tc>
          <w:tcPr>
            <w:tcW w:w="251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国家承认学历的普通高等教育大学本科及以上学历</w:t>
            </w:r>
          </w:p>
        </w:tc>
        <w:tc>
          <w:tcPr>
            <w:tcW w:w="201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数学与应用数学、信息与计算科学、数理基础科学</w:t>
            </w:r>
          </w:p>
        </w:tc>
        <w:tc>
          <w:tcPr>
            <w:tcW w:w="14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58" w:hRule="atLeast"/>
        </w:trPr>
        <w:tc>
          <w:tcPr>
            <w:tcW w:w="47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w:t>
            </w:r>
          </w:p>
        </w:tc>
        <w:tc>
          <w:tcPr>
            <w:tcW w:w="104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52042303</w:t>
            </w:r>
          </w:p>
        </w:tc>
        <w:tc>
          <w:tcPr>
            <w:tcW w:w="104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初中语文</w:t>
            </w:r>
          </w:p>
        </w:tc>
        <w:tc>
          <w:tcPr>
            <w:tcW w:w="51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8</w:t>
            </w:r>
          </w:p>
        </w:tc>
        <w:tc>
          <w:tcPr>
            <w:tcW w:w="251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国家承认学历的普通高等教育大学本科及以上学历</w:t>
            </w:r>
          </w:p>
        </w:tc>
        <w:tc>
          <w:tcPr>
            <w:tcW w:w="201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汉语言文学、汉语言、汉语国际教育</w:t>
            </w:r>
          </w:p>
        </w:tc>
        <w:tc>
          <w:tcPr>
            <w:tcW w:w="14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持“二级甲等”普通话等级证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58" w:hRule="atLeast"/>
        </w:trPr>
        <w:tc>
          <w:tcPr>
            <w:tcW w:w="47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w:t>
            </w:r>
          </w:p>
        </w:tc>
        <w:tc>
          <w:tcPr>
            <w:tcW w:w="104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52042304</w:t>
            </w:r>
          </w:p>
        </w:tc>
        <w:tc>
          <w:tcPr>
            <w:tcW w:w="104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初中数学</w:t>
            </w:r>
          </w:p>
        </w:tc>
        <w:tc>
          <w:tcPr>
            <w:tcW w:w="51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251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国家承认学历的普通高等教育大学本科及以上学历</w:t>
            </w:r>
          </w:p>
        </w:tc>
        <w:tc>
          <w:tcPr>
            <w:tcW w:w="201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数学与应用数学、信息与计算科学、数理基础科学</w:t>
            </w:r>
          </w:p>
        </w:tc>
        <w:tc>
          <w:tcPr>
            <w:tcW w:w="14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58" w:hRule="atLeast"/>
        </w:trPr>
        <w:tc>
          <w:tcPr>
            <w:tcW w:w="47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w:t>
            </w:r>
          </w:p>
        </w:tc>
        <w:tc>
          <w:tcPr>
            <w:tcW w:w="104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52042305</w:t>
            </w:r>
          </w:p>
        </w:tc>
        <w:tc>
          <w:tcPr>
            <w:tcW w:w="104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初中英语</w:t>
            </w:r>
          </w:p>
        </w:tc>
        <w:tc>
          <w:tcPr>
            <w:tcW w:w="51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8</w:t>
            </w:r>
          </w:p>
        </w:tc>
        <w:tc>
          <w:tcPr>
            <w:tcW w:w="251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国家承认学历的普通高等教育大学本科及以上学历</w:t>
            </w:r>
          </w:p>
        </w:tc>
        <w:tc>
          <w:tcPr>
            <w:tcW w:w="201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英语教育</w:t>
            </w:r>
          </w:p>
        </w:tc>
        <w:tc>
          <w:tcPr>
            <w:tcW w:w="14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需通过英语专业四级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58" w:hRule="atLeast"/>
        </w:trPr>
        <w:tc>
          <w:tcPr>
            <w:tcW w:w="47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6</w:t>
            </w:r>
          </w:p>
        </w:tc>
        <w:tc>
          <w:tcPr>
            <w:tcW w:w="104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52042306</w:t>
            </w:r>
          </w:p>
        </w:tc>
        <w:tc>
          <w:tcPr>
            <w:tcW w:w="104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初中物理</w:t>
            </w:r>
          </w:p>
        </w:tc>
        <w:tc>
          <w:tcPr>
            <w:tcW w:w="51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251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国家承认学历的普通高等教育大学本科及以上学历</w:t>
            </w:r>
          </w:p>
        </w:tc>
        <w:tc>
          <w:tcPr>
            <w:tcW w:w="201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物理学、应用物理学、核物理、声学</w:t>
            </w:r>
          </w:p>
        </w:tc>
        <w:tc>
          <w:tcPr>
            <w:tcW w:w="14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58" w:hRule="atLeast"/>
        </w:trPr>
        <w:tc>
          <w:tcPr>
            <w:tcW w:w="47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7</w:t>
            </w:r>
          </w:p>
        </w:tc>
        <w:tc>
          <w:tcPr>
            <w:tcW w:w="104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52042307</w:t>
            </w:r>
          </w:p>
        </w:tc>
        <w:tc>
          <w:tcPr>
            <w:tcW w:w="104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初中历史</w:t>
            </w:r>
          </w:p>
        </w:tc>
        <w:tc>
          <w:tcPr>
            <w:tcW w:w="51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w:t>
            </w:r>
          </w:p>
        </w:tc>
        <w:tc>
          <w:tcPr>
            <w:tcW w:w="251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国家承认学历的普通高等教育大学本科及以上学历</w:t>
            </w:r>
          </w:p>
        </w:tc>
        <w:tc>
          <w:tcPr>
            <w:tcW w:w="201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历史学、世界史、考古学、文物与博物馆学、文物保护技术、外国语言与外国历史</w:t>
            </w:r>
          </w:p>
        </w:tc>
        <w:tc>
          <w:tcPr>
            <w:tcW w:w="14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58" w:hRule="atLeast"/>
        </w:trPr>
        <w:tc>
          <w:tcPr>
            <w:tcW w:w="47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8</w:t>
            </w:r>
          </w:p>
        </w:tc>
        <w:tc>
          <w:tcPr>
            <w:tcW w:w="104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52042308</w:t>
            </w:r>
          </w:p>
        </w:tc>
        <w:tc>
          <w:tcPr>
            <w:tcW w:w="104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高中语文</w:t>
            </w:r>
          </w:p>
        </w:tc>
        <w:tc>
          <w:tcPr>
            <w:tcW w:w="51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251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国家承认学历的普通高等教育大学本科及以上学历</w:t>
            </w:r>
          </w:p>
        </w:tc>
        <w:tc>
          <w:tcPr>
            <w:tcW w:w="201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汉语言文学、汉语言、汉语国际教育</w:t>
            </w:r>
          </w:p>
        </w:tc>
        <w:tc>
          <w:tcPr>
            <w:tcW w:w="14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持“二级甲等”普通话等级证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58" w:hRule="atLeast"/>
        </w:trPr>
        <w:tc>
          <w:tcPr>
            <w:tcW w:w="47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9</w:t>
            </w:r>
          </w:p>
        </w:tc>
        <w:tc>
          <w:tcPr>
            <w:tcW w:w="104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52042309</w:t>
            </w:r>
          </w:p>
        </w:tc>
        <w:tc>
          <w:tcPr>
            <w:tcW w:w="104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高中数学</w:t>
            </w:r>
          </w:p>
        </w:tc>
        <w:tc>
          <w:tcPr>
            <w:tcW w:w="51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251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国家承认学历的普通高等教育大学本科及以上学历</w:t>
            </w:r>
          </w:p>
        </w:tc>
        <w:tc>
          <w:tcPr>
            <w:tcW w:w="201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数学与应用数学、信息与计算科学、数理基础科学</w:t>
            </w:r>
          </w:p>
        </w:tc>
        <w:tc>
          <w:tcPr>
            <w:tcW w:w="14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58" w:hRule="atLeast"/>
        </w:trPr>
        <w:tc>
          <w:tcPr>
            <w:tcW w:w="47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10</w:t>
            </w:r>
          </w:p>
        </w:tc>
        <w:tc>
          <w:tcPr>
            <w:tcW w:w="104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52042310</w:t>
            </w:r>
          </w:p>
        </w:tc>
        <w:tc>
          <w:tcPr>
            <w:tcW w:w="104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高中物理</w:t>
            </w:r>
          </w:p>
        </w:tc>
        <w:tc>
          <w:tcPr>
            <w:tcW w:w="51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251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国家承认学历的普通高等教育大学本科及以上学历</w:t>
            </w:r>
          </w:p>
        </w:tc>
        <w:tc>
          <w:tcPr>
            <w:tcW w:w="201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物理学、应用物理学、核物理、声学</w:t>
            </w:r>
          </w:p>
        </w:tc>
        <w:tc>
          <w:tcPr>
            <w:tcW w:w="14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58" w:hRule="atLeast"/>
        </w:trPr>
        <w:tc>
          <w:tcPr>
            <w:tcW w:w="47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11</w:t>
            </w:r>
          </w:p>
        </w:tc>
        <w:tc>
          <w:tcPr>
            <w:tcW w:w="104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52042311</w:t>
            </w:r>
          </w:p>
        </w:tc>
        <w:tc>
          <w:tcPr>
            <w:tcW w:w="104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高中化学</w:t>
            </w:r>
          </w:p>
        </w:tc>
        <w:tc>
          <w:tcPr>
            <w:tcW w:w="51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251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国家承认学历的普通高等教育大学本科及以上学历</w:t>
            </w:r>
          </w:p>
        </w:tc>
        <w:tc>
          <w:tcPr>
            <w:tcW w:w="201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化学、应用化学、化学生物学、分子科学与工程</w:t>
            </w:r>
          </w:p>
        </w:tc>
        <w:tc>
          <w:tcPr>
            <w:tcW w:w="14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58" w:hRule="atLeast"/>
        </w:trPr>
        <w:tc>
          <w:tcPr>
            <w:tcW w:w="47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12</w:t>
            </w:r>
          </w:p>
        </w:tc>
        <w:tc>
          <w:tcPr>
            <w:tcW w:w="104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52042312</w:t>
            </w:r>
          </w:p>
        </w:tc>
        <w:tc>
          <w:tcPr>
            <w:tcW w:w="104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高中政治</w:t>
            </w:r>
          </w:p>
        </w:tc>
        <w:tc>
          <w:tcPr>
            <w:tcW w:w="51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251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国家承认学历的普通高等教育大学本科及以上学历</w:t>
            </w:r>
          </w:p>
        </w:tc>
        <w:tc>
          <w:tcPr>
            <w:tcW w:w="201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政治学与行政学、国际政治、外交学、国际事务与国际关系、政治学、经济学与哲学</w:t>
            </w:r>
          </w:p>
        </w:tc>
        <w:tc>
          <w:tcPr>
            <w:tcW w:w="14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72" w:hRule="atLeast"/>
        </w:trPr>
        <w:tc>
          <w:tcPr>
            <w:tcW w:w="47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13</w:t>
            </w:r>
          </w:p>
        </w:tc>
        <w:tc>
          <w:tcPr>
            <w:tcW w:w="104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52042313</w:t>
            </w:r>
          </w:p>
        </w:tc>
        <w:tc>
          <w:tcPr>
            <w:tcW w:w="104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高中地理</w:t>
            </w:r>
          </w:p>
        </w:tc>
        <w:tc>
          <w:tcPr>
            <w:tcW w:w="51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p>
        </w:tc>
        <w:tc>
          <w:tcPr>
            <w:tcW w:w="251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国家承认学历的普通高等教育大学本科及以上学历</w:t>
            </w:r>
          </w:p>
        </w:tc>
        <w:tc>
          <w:tcPr>
            <w:tcW w:w="201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地理科学、自然地理与资源环境、人文地理与城乡规划、地理信息科学</w:t>
            </w:r>
          </w:p>
        </w:tc>
        <w:tc>
          <w:tcPr>
            <w:tcW w:w="14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420" w:lineRule="atLeast"/>
        <w:ind w:left="0" w:right="0" w:firstLine="42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8F8F8"/>
        </w:rPr>
        <w:t>附件2：镇宁自治县第一高级中学（镇宁实验学校）公开招聘教师报名表</w:t>
      </w:r>
    </w:p>
    <w:tbl>
      <w:tblPr>
        <w:tblW w:w="1066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62"/>
        <w:gridCol w:w="622"/>
        <w:gridCol w:w="1162"/>
        <w:gridCol w:w="1751"/>
        <w:gridCol w:w="876"/>
        <w:gridCol w:w="369"/>
        <w:gridCol w:w="825"/>
        <w:gridCol w:w="1195"/>
        <w:gridCol w:w="926"/>
        <w:gridCol w:w="1772"/>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96" w:hRule="atLeast"/>
          <w:jc w:val="center"/>
        </w:trPr>
        <w:tc>
          <w:tcPr>
            <w:tcW w:w="10660" w:type="dxa"/>
            <w:gridSpan w:val="10"/>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报名序号：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96" w:hRule="atLeast"/>
          <w:jc w:val="center"/>
        </w:trPr>
        <w:tc>
          <w:tcPr>
            <w:tcW w:w="11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姓 名</w:t>
            </w:r>
          </w:p>
        </w:tc>
        <w:tc>
          <w:tcPr>
            <w:tcW w:w="1784"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c>
          <w:tcPr>
            <w:tcW w:w="175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性 别</w:t>
            </w:r>
          </w:p>
        </w:tc>
        <w:tc>
          <w:tcPr>
            <w:tcW w:w="2070" w:type="dxa"/>
            <w:gridSpan w:val="3"/>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c>
          <w:tcPr>
            <w:tcW w:w="11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出生年月</w:t>
            </w:r>
          </w:p>
        </w:tc>
        <w:tc>
          <w:tcPr>
            <w:tcW w:w="2698"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96" w:hRule="atLeast"/>
          <w:jc w:val="center"/>
        </w:trPr>
        <w:tc>
          <w:tcPr>
            <w:tcW w:w="11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民 族</w:t>
            </w:r>
          </w:p>
        </w:tc>
        <w:tc>
          <w:tcPr>
            <w:tcW w:w="1784"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c>
          <w:tcPr>
            <w:tcW w:w="175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政治面貌</w:t>
            </w:r>
          </w:p>
        </w:tc>
        <w:tc>
          <w:tcPr>
            <w:tcW w:w="2070" w:type="dxa"/>
            <w:gridSpan w:val="3"/>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c>
          <w:tcPr>
            <w:tcW w:w="11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技术职称</w:t>
            </w:r>
          </w:p>
        </w:tc>
        <w:tc>
          <w:tcPr>
            <w:tcW w:w="2698"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881" w:hRule="atLeast"/>
          <w:jc w:val="center"/>
        </w:trPr>
        <w:tc>
          <w:tcPr>
            <w:tcW w:w="11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户 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bdr w:val="none" w:color="auto" w:sz="0" w:space="0"/>
              </w:rPr>
              <w:t>所在地</w:t>
            </w:r>
          </w:p>
        </w:tc>
        <w:tc>
          <w:tcPr>
            <w:tcW w:w="5605" w:type="dxa"/>
            <w:gridSpan w:val="6"/>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c>
          <w:tcPr>
            <w:tcW w:w="11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学历 （学位）</w:t>
            </w:r>
          </w:p>
        </w:tc>
        <w:tc>
          <w:tcPr>
            <w:tcW w:w="2698"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881" w:hRule="atLeast"/>
          <w:jc w:val="center"/>
        </w:trPr>
        <w:tc>
          <w:tcPr>
            <w:tcW w:w="11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家 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bdr w:val="none" w:color="auto" w:sz="0" w:space="0"/>
              </w:rPr>
              <w:t>住 址</w:t>
            </w:r>
          </w:p>
        </w:tc>
        <w:tc>
          <w:tcPr>
            <w:tcW w:w="9498" w:type="dxa"/>
            <w:gridSpan w:val="9"/>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881" w:hRule="atLeast"/>
          <w:jc w:val="center"/>
        </w:trPr>
        <w:tc>
          <w:tcPr>
            <w:tcW w:w="11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毕 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bdr w:val="none" w:color="auto" w:sz="0" w:space="0"/>
              </w:rPr>
              <w:t>院 校</w:t>
            </w:r>
          </w:p>
        </w:tc>
        <w:tc>
          <w:tcPr>
            <w:tcW w:w="3535" w:type="dxa"/>
            <w:gridSpan w:val="3"/>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c>
          <w:tcPr>
            <w:tcW w:w="2070" w:type="dxa"/>
            <w:gridSpan w:val="3"/>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所学专业</w:t>
            </w:r>
          </w:p>
        </w:tc>
        <w:tc>
          <w:tcPr>
            <w:tcW w:w="11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c>
          <w:tcPr>
            <w:tcW w:w="926"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毕 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bdr w:val="none" w:color="auto" w:sz="0" w:space="0"/>
              </w:rPr>
              <w:t>时 间</w:t>
            </w:r>
          </w:p>
        </w:tc>
        <w:tc>
          <w:tcPr>
            <w:tcW w:w="177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881" w:hRule="atLeast"/>
          <w:jc w:val="center"/>
        </w:trPr>
        <w:tc>
          <w:tcPr>
            <w:tcW w:w="11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居民身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bdr w:val="none" w:color="auto" w:sz="0" w:space="0"/>
              </w:rPr>
              <w:t>份证号</w:t>
            </w:r>
          </w:p>
        </w:tc>
        <w:tc>
          <w:tcPr>
            <w:tcW w:w="9498" w:type="dxa"/>
            <w:gridSpan w:val="9"/>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96" w:hRule="atLeast"/>
          <w:jc w:val="center"/>
        </w:trPr>
        <w:tc>
          <w:tcPr>
            <w:tcW w:w="11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报考岗位</w:t>
            </w:r>
          </w:p>
        </w:tc>
        <w:tc>
          <w:tcPr>
            <w:tcW w:w="4411" w:type="dxa"/>
            <w:gridSpan w:val="4"/>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c>
          <w:tcPr>
            <w:tcW w:w="1194"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岗位代码</w:t>
            </w:r>
          </w:p>
        </w:tc>
        <w:tc>
          <w:tcPr>
            <w:tcW w:w="3893" w:type="dxa"/>
            <w:gridSpan w:val="3"/>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96" w:hRule="atLeast"/>
          <w:jc w:val="center"/>
        </w:trPr>
        <w:tc>
          <w:tcPr>
            <w:tcW w:w="11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联系电话</w:t>
            </w:r>
          </w:p>
        </w:tc>
        <w:tc>
          <w:tcPr>
            <w:tcW w:w="62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手机</w:t>
            </w:r>
          </w:p>
        </w:tc>
        <w:tc>
          <w:tcPr>
            <w:tcW w:w="4158" w:type="dxa"/>
            <w:gridSpan w:val="4"/>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c>
          <w:tcPr>
            <w:tcW w:w="8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座机</w:t>
            </w:r>
          </w:p>
        </w:tc>
        <w:tc>
          <w:tcPr>
            <w:tcW w:w="3893" w:type="dxa"/>
            <w:gridSpan w:val="3"/>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344" w:hRule="atLeast"/>
          <w:jc w:val="center"/>
        </w:trPr>
        <w:tc>
          <w:tcPr>
            <w:tcW w:w="11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报名信息承诺</w:t>
            </w:r>
          </w:p>
        </w:tc>
        <w:tc>
          <w:tcPr>
            <w:tcW w:w="9498" w:type="dxa"/>
            <w:gridSpan w:val="9"/>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1.以上填写信息均为本人真实情况，若有虚假、遗漏、错误，责任自负。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bdr w:val="none" w:color="auto" w:sz="0" w:space="0"/>
              </w:rPr>
              <w:t>2.如本人所填联系电话有变，请及时联系本次招聘办进行更改；如果无法联系，造成的后果，责任自负。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bdr w:val="none" w:color="auto" w:sz="0" w:space="0"/>
              </w:rPr>
              <w:t>考生签名： 代报人员签名：</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5573" w:type="dxa"/>
            <w:gridSpan w:val="5"/>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照片（1）</w:t>
            </w:r>
          </w:p>
        </w:tc>
        <w:tc>
          <w:tcPr>
            <w:tcW w:w="5087" w:type="dxa"/>
            <w:gridSpan w:val="5"/>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照片（2）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96" w:hRule="atLeast"/>
          <w:jc w:val="center"/>
        </w:trPr>
        <w:tc>
          <w:tcPr>
            <w:tcW w:w="5573" w:type="dxa"/>
            <w:gridSpan w:val="5"/>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rPr>
                <w:rFonts w:hint="eastAsia" w:ascii="宋体"/>
                <w:sz w:val="24"/>
                <w:szCs w:val="24"/>
              </w:rPr>
            </w:pPr>
          </w:p>
        </w:tc>
        <w:tc>
          <w:tcPr>
            <w:tcW w:w="5087" w:type="dxa"/>
            <w:gridSpan w:val="5"/>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96" w:hRule="atLeast"/>
          <w:jc w:val="center"/>
        </w:trPr>
        <w:tc>
          <w:tcPr>
            <w:tcW w:w="5573" w:type="dxa"/>
            <w:gridSpan w:val="5"/>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rPr>
                <w:rFonts w:hint="eastAsia" w:ascii="宋体"/>
                <w:sz w:val="24"/>
                <w:szCs w:val="24"/>
              </w:rPr>
            </w:pPr>
          </w:p>
        </w:tc>
        <w:tc>
          <w:tcPr>
            <w:tcW w:w="5087" w:type="dxa"/>
            <w:gridSpan w:val="5"/>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96" w:hRule="atLeast"/>
          <w:jc w:val="center"/>
        </w:trPr>
        <w:tc>
          <w:tcPr>
            <w:tcW w:w="5573" w:type="dxa"/>
            <w:gridSpan w:val="5"/>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rPr>
                <w:rFonts w:hint="eastAsia" w:ascii="宋体"/>
                <w:sz w:val="24"/>
                <w:szCs w:val="24"/>
              </w:rPr>
            </w:pPr>
          </w:p>
        </w:tc>
        <w:tc>
          <w:tcPr>
            <w:tcW w:w="5087" w:type="dxa"/>
            <w:gridSpan w:val="5"/>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96" w:hRule="atLeast"/>
          <w:jc w:val="center"/>
        </w:trPr>
        <w:tc>
          <w:tcPr>
            <w:tcW w:w="5573" w:type="dxa"/>
            <w:gridSpan w:val="5"/>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rPr>
                <w:rFonts w:hint="eastAsia" w:ascii="宋体"/>
                <w:sz w:val="24"/>
                <w:szCs w:val="24"/>
              </w:rPr>
            </w:pPr>
          </w:p>
        </w:tc>
        <w:tc>
          <w:tcPr>
            <w:tcW w:w="5087" w:type="dxa"/>
            <w:gridSpan w:val="5"/>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739" w:hRule="atLeast"/>
          <w:jc w:val="center"/>
        </w:trPr>
        <w:tc>
          <w:tcPr>
            <w:tcW w:w="11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初审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bdr w:val="none" w:color="auto" w:sz="0" w:space="0"/>
              </w:rPr>
              <w:t>意见</w:t>
            </w:r>
          </w:p>
        </w:tc>
        <w:tc>
          <w:tcPr>
            <w:tcW w:w="4411" w:type="dxa"/>
            <w:gridSpan w:val="4"/>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（初审人签字）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bdr w:val="none" w:color="auto" w:sz="0" w:space="0"/>
              </w:rPr>
              <w:t>2022年 月 日</w:t>
            </w:r>
          </w:p>
        </w:tc>
        <w:tc>
          <w:tcPr>
            <w:tcW w:w="1194"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bdr w:val="none" w:color="auto" w:sz="0" w:space="0"/>
              </w:rPr>
              <w:t>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bdr w:val="none" w:color="auto" w:sz="0" w:space="0"/>
              </w:rPr>
              <w:t>小组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bdr w:val="none" w:color="auto" w:sz="0" w:space="0"/>
              </w:rPr>
              <w:t>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bdr w:val="none" w:color="auto" w:sz="0" w:space="0"/>
              </w:rPr>
              <w:t>意见</w:t>
            </w:r>
          </w:p>
        </w:tc>
        <w:tc>
          <w:tcPr>
            <w:tcW w:w="3893" w:type="dxa"/>
            <w:gridSpan w:val="3"/>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bdr w:val="none" w:color="auto" w:sz="0" w:space="0"/>
              </w:rPr>
              <w:t>2022年 月 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23" w:hRule="atLeast"/>
          <w:jc w:val="center"/>
        </w:trPr>
        <w:tc>
          <w:tcPr>
            <w:tcW w:w="10660" w:type="dxa"/>
            <w:gridSpan w:val="10"/>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注：1、考生须持有效《居民身份证》和准考证参加考试，否则将取消考试资格。</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15E49"/>
    <w:rsid w:val="43215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2022-08-02T12:41:00Z</dcterms:created>
  <dc:creator>Administrator</dc:creator>
  <cp:lastModifiedBy>Administrator</cp:lastModifiedBy>
  <dcterms:modified xsi:type="dcterms:W3CDTF">2022-08-02T12:55:11Z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75DED2A16F6B48E1A7AA5FD0543DD120</vt:lpwstr>
  </property>
</Properties>
</file>