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衡山县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2022年度事业单位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高层次和急需紧缺人才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引进需求目录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tbl>
      <w:tblPr>
        <w:tblStyle w:val="4"/>
        <w:tblW w:w="145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79" w:type="dxa"/>
          <w:bottom w:w="0" w:type="dxa"/>
          <w:right w:w="79" w:type="dxa"/>
        </w:tblCellMar>
      </w:tblPr>
      <w:tblGrid>
        <w:gridCol w:w="488"/>
        <w:gridCol w:w="1159"/>
        <w:gridCol w:w="1121"/>
        <w:gridCol w:w="582"/>
        <w:gridCol w:w="694"/>
        <w:gridCol w:w="1137"/>
        <w:gridCol w:w="909"/>
        <w:gridCol w:w="636"/>
        <w:gridCol w:w="2937"/>
        <w:gridCol w:w="1158"/>
        <w:gridCol w:w="1065"/>
        <w:gridCol w:w="750"/>
        <w:gridCol w:w="1020"/>
        <w:gridCol w:w="9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92" w:hRule="atLeast"/>
          <w:tblHeader/>
          <w:jc w:val="center"/>
        </w:trPr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引进单位</w:t>
            </w:r>
          </w:p>
        </w:tc>
        <w:tc>
          <w:tcPr>
            <w:tcW w:w="11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引进人数</w:t>
            </w:r>
          </w:p>
        </w:tc>
        <w:tc>
          <w:tcPr>
            <w:tcW w:w="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编制性质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最低学历要求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最低学位要求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职业资格证书等要求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最低服务年限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咨询联系方式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325" w:hRule="atLeast"/>
          <w:tblHeader/>
          <w:jc w:val="center"/>
        </w:trPr>
        <w:tc>
          <w:tcPr>
            <w:tcW w:w="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821" w:hRule="exact"/>
          <w:jc w:val="center"/>
        </w:trPr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衡山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县人民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院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7"/>
                <w:kern w:val="21"/>
                <w:sz w:val="18"/>
                <w:szCs w:val="18"/>
              </w:rPr>
              <w:t>差额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7"/>
                <w:kern w:val="21"/>
                <w:sz w:val="18"/>
                <w:szCs w:val="18"/>
                <w:lang w:eastAsia="zh-CN"/>
              </w:rPr>
              <w:t>事业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以下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（198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月1日后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出生）</w:t>
            </w:r>
          </w:p>
        </w:tc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硕士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内科学/儿科学/外科学/麻醉学/影像医学与核医学/妇产科学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执业医师资格证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旷聘婷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15273471160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673" w:hRule="exact"/>
          <w:jc w:val="center"/>
        </w:trPr>
        <w:tc>
          <w:tcPr>
            <w:tcW w:w="4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中医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临床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中医骨伤科学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执业医师资格证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1250" w:hRule="exact"/>
          <w:jc w:val="center"/>
        </w:trPr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衡山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县中医医院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7"/>
                <w:kern w:val="21"/>
                <w:sz w:val="18"/>
                <w:szCs w:val="18"/>
              </w:rPr>
              <w:t>差额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7"/>
                <w:kern w:val="21"/>
                <w:sz w:val="18"/>
                <w:szCs w:val="18"/>
                <w:lang w:eastAsia="zh-CN"/>
              </w:rPr>
              <w:t>事业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以下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（198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月1日后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出生</w:t>
            </w:r>
          </w:p>
        </w:tc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硕士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内科学/儿科学/外科学/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肿瘤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学/耳鼻咽喉科学/麻醉学/急诊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学/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眼科学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/临床医学硕士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/精神病与精神卫生学/中西医结合临床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执业医师资格证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  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13974768022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1322" w:hRule="exact"/>
          <w:jc w:val="center"/>
        </w:trPr>
        <w:tc>
          <w:tcPr>
            <w:tcW w:w="4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中医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临床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中医诊断学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中医内科学/中医外科学/中医骨伤科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中医儿科学/中医五官科学/中医硕士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执业医师资格证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653" w:hRule="exact"/>
          <w:jc w:val="center"/>
        </w:trPr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衡山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县妇幼保健计划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生育服务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中心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1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以下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（198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月1日后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出生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硕士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妇产科学/儿科学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执业医师资格证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曹闰香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18374788218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965" w:hRule="exact"/>
          <w:jc w:val="center"/>
        </w:trPr>
        <w:tc>
          <w:tcPr>
            <w:tcW w:w="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9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妇产科学/儿科学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临床医学/儿科学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执业医师资格证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住院医师规范化培训合格</w:t>
            </w:r>
          </w:p>
        </w:tc>
        <w:tc>
          <w:tcPr>
            <w:tcW w:w="91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1415" w:hRule="exac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衡山县法律援助中心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管理人员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全额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事业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40周岁以下（1982年7月1日以后出生）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硕士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法律硕士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具有全国统一的法律职业资格证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年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蒋新华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18073406078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1327" w:hRule="exac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衡山县法律顾问室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管理人员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全额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事业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40周岁以下（1982年7月1日以后出生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硕士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法律硕士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具有全国统一的法律职业资格证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年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1428" w:hRule="exac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衡山县环境卫生所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人员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以下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（198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月1日后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出生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环境科学与工程类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5年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文义元13873401333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1556" w:hRule="exac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公路建设养护中心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人员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40周岁以下（1982年7月1日以后出生）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硕士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土建类/交通运输类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5年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彭丹丹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13786444055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1454" w:hRule="exac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湖南衡山萱洲国家湿地公园管理处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人员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40周岁以下（1982年7月1日以后出生）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野生动植物保护与利用、生态学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5年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刘海霞13875741662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524" w:hRule="exac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衡山县自然资源事务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中心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人员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全额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事业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35周岁以下（1987年7月1日以后出生）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学士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城乡规划学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城乡规划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具有规划或建筑专业副高级以上职称（年龄可以放宽到40周岁以下，1982年7月1日以后出生）或取得注册城乡规划师证书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年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周爱云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18974779008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2484" w:hRule="exac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衡山县应急事务中心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人员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35周岁以下（1987年7月1日以后出生）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化学工程与技术类、电气工程类、环境科学与工程类、材料类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化工与制药类、电气类、环境与安全类、材料类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取得注册安全工程师（高级）职业资格证书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5年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彭  皓13873401333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3075" w:hRule="exac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衡山县农业技术推广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中心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人员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40周岁以下（1982年7月1日以后出生）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学士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作物学类、植物保护与农业资源利用类、畜牧畜医学类、水产类、农业机械化工程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植物生产类、动物生产与动物医学类、水产类、农业机械化及其自动化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本科生须有副高级农艺师、副高级畜牧师、副高级兽医师、副高级水产师、副高级工程师及以上职称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5年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杨小丽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13975459630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2147" w:hRule="exact"/>
          <w:jc w:val="center"/>
        </w:trPr>
        <w:tc>
          <w:tcPr>
            <w:tcW w:w="4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衡山县融媒体中心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新闻记者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35周岁以下（1987年7月1日以后出生）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文史哲大类、广播电视编导、影视摄影与制作、影视技术、摄影、新媒体艺术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文史哲大类、广播电视编导、影视摄影与制作、影视技术、摄影、新媒体艺术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5年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从事媒体工作2年以上或曾获得市级以上新闻行业奖项</w:t>
            </w:r>
          </w:p>
        </w:tc>
        <w:tc>
          <w:tcPr>
            <w:tcW w:w="9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谢  湘0734-5812295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2157" w:hRule="exact"/>
          <w:jc w:val="center"/>
        </w:trPr>
        <w:tc>
          <w:tcPr>
            <w:tcW w:w="4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后期制作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35周岁以下（1987年7月1日以后出生）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文史哲大类、广播电视编导、影视摄影与制作、影视技术、摄影、新媒体艺术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文史哲大类、广播电视编导、影视摄影与制作、影视技术、摄影、新媒体艺术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5年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从事媒体工作2年以上或曾获得市级以上新闻行业奖项</w:t>
            </w: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ODc3YmZmNGFlYzNjMDZlNzMzMWQ4MGJhMjFkZDcifQ=="/>
  </w:docVars>
  <w:rsids>
    <w:rsidRoot w:val="7601380C"/>
    <w:rsid w:val="7601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2022-08-01T02:36:00Z</dcterms:created>
  <dc:creator>A。鷰子（湖南绿通蔬菜配送）</dc:creator>
  <cp:lastModifiedBy>A。鷰子（湖南绿通蔬菜配送）</cp:lastModifiedBy>
  <dcterms:modified xsi:type="dcterms:W3CDTF">2022-08-01T02:38:21Z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79FE3C2EF79F468192732210A85488CD</vt:lpwstr>
  </property>
</Properties>
</file>