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color w:val="auto"/>
          <w:spacing w:val="0"/>
          <w:sz w:val="44"/>
          <w:szCs w:val="44"/>
          <w:lang w:eastAsia="zh-CN"/>
        </w:rPr>
        <w:t>衡山县</w:t>
      </w:r>
      <w:r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  <w:lang w:eastAsia="zh-CN"/>
        </w:rPr>
        <w:t>年人才引进诚信承诺书</w:t>
      </w:r>
    </w:p>
    <w:bookmarkEnd w:id="0"/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3" w:firstLineChars="200"/>
        <w:textAlignment w:val="auto"/>
        <w:outlineLvl w:val="9"/>
        <w:rPr>
          <w:rFonts w:hint="default" w:ascii="Times New Roman" w:hAnsi="Times New Roman" w:eastAsia="宋体" w:cs="Times New Roman"/>
          <w:b/>
          <w:color w:val="auto"/>
          <w:spacing w:val="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我已仔细阅读了《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衡山县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2022年度事业单位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高层次和急需紧缺人才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引进公告》，理解其内容，符合应聘条件。我郑重承诺：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1、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2、本人自愿到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衡山县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工作，经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考试考核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、考察、体检、公示进入事业单位聘用范围后，本人服从工作分配，并与用人单位签订不低于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年的聘用合同。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     </w:t>
      </w:r>
    </w:p>
    <w:p>
      <w:pPr>
        <w:spacing w:line="520" w:lineRule="exact"/>
        <w:ind w:firstLine="1760" w:firstLineChars="55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承诺人签名（按指纹）：　</w:t>
      </w:r>
    </w:p>
    <w:p>
      <w:pPr>
        <w:spacing w:line="520" w:lineRule="exact"/>
        <w:ind w:firstLine="1760" w:firstLineChars="550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spacing w:line="520" w:lineRule="exact"/>
        <w:ind w:firstLine="1760" w:firstLineChars="5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日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/>
    <w:sectPr>
      <w:pgSz w:w="11906" w:h="16838"/>
      <w:pgMar w:top="1984" w:right="1587" w:bottom="1587" w:left="1587" w:header="851" w:footer="1134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580C2986"/>
    <w:rsid w:val="580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2022-08-01T02:31:00Z</dcterms:created>
  <dc:creator>A。鷰子（湖南绿通蔬菜配送）</dc:creator>
  <cp:lastModifiedBy>A。鷰子（湖南绿通蔬菜配送）</cp:lastModifiedBy>
  <dcterms:modified xsi:type="dcterms:W3CDTF">2022-08-01T02:31:41Z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2F4B10D254C045F6A82699CBCCDA6B67</vt:lpwstr>
  </property>
</Properties>
</file>