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879" w:leftChars="209" w:hanging="440" w:hangingChars="1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"http://www.tonghuaxian.gov.cn/zwgk/tzgg/202111/W020211116327374632500.doc"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年辉南县事业单位招聘工作人员面试考生新冠肺炎疫情防控告知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书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动态调整，请考生持续关注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8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为做好疫情防控常态化形势下考试工作，结合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吉林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省、通化市及面试地区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疫情防控有关规定和要求，现将考生疫情防控须知告知如下，请所有考生知悉、理解并遵照执行。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考生应提前了解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报名及面试地区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疫情防控相关政策和要求，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异地考生报名和面试前，应立即通过</w:t>
      </w:r>
      <w:r>
        <w:rPr>
          <w:rFonts w:hint="eastAsia" w:eastAsia="仿宋"/>
          <w:color w:val="auto"/>
          <w:spacing w:val="-4"/>
          <w:sz w:val="32"/>
          <w:szCs w:val="32"/>
          <w:lang w:val="en-US" w:eastAsia="zh-CN"/>
        </w:rPr>
        <w:t>四平市卫生健康部门了解当地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疫情防控有关要求，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合理安排行程，以免耽误考试。鉴于各地疫情防控要求有所差异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具体要求将动态调整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，要及时全面了解和遵守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对于外来人员信息报备、抵达后健康监测和核酸检测等疫情防控要求，建议预留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避免因旅居史、接触史等原因被管控而影响正常参加考试。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报名成功后，应通过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“吉事办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吉祥码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做好备考期间个人日常防护和自主健康监测，避免前往人员密集地区，避免与无关人员接触。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下载打印《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"http://www.tonghuaxian.gov.cn/zwgk/tzgg/202111/W020211116327374637988.docx"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辉南县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试考生行程轨迹、体温监测记录单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eastAsia="zh-CN"/>
        </w:rPr>
        <w:t>（面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试前14天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面试需提供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48小时内核酸检测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阴性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纸质版或电子版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参加考试，核酸检测阴性证明必须是有资质的核酸检测机构出具，要求能明确显示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核酸采样时间和检测机构名称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考生应在考前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合理时间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到达考点，自觉遵守考点防疫要求，有序排队，保持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间距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全程佩戴口罩（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核验身份时须摘下口罩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。进入考点前，应接受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吉祥码”“通信大数据行程卡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“核酸检测报告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查验及体温测量。经查验“吉祥码”和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显示绿码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当日更新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，核酸检测报告结果为阴性，体温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低于37.3度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且无异常情况的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可入场参加考试。有干咳等呼吸道症状、“吉祥码”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异常的，除按规定要求提供相应的核酸检测阴性证明外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还应提供三级甲等医院出具的医学诊断证明或经考点主考、防疫副主考综合研判具备参考条件的方可参加考试。考试当天，尽可能做到居住地与考点之间“两点一线”，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陪送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人员不得进入考点和在考点周围聚集。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考试当天，有以下情形之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者不得参加考试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1.考试当天，“吉祥码”显示非绿码、“通信大数据行程卡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”有中高低风险疫情地区行程的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2.不能提供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和考试前48小时核酸检测报告的。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3.仍在隔离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期的新冠肺炎确诊病例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疑似病例或无症状感染者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新冠肺炎确诊病例、疑似病例和无症状感染者的密切接触者或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次密切接触者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以及尚未完成隔离医学观察等健康管理的考生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隔离期未满或因属地疫情防控要求被管控的考生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应当或正在实施集中隔离、居家隔离人员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封控区、管控区人员以及其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他不得参加聚集性活动人员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4.进入考点前，因体温异常、干咳、乏力等症状经考点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主考、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防疫副主考综合研判不具备参考条件的考生。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考试结束后，考生应按工作人员指示有序离场，不得拥挤，保持安全距离。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七、考生须认真阅读并签署本《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辉南县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》，知悉告知事项、证明义务和相关要求。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考生凡有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假或不实承诺、隐瞒病史、隐瞒或谎报旅居史和接触史、自行服药隐瞒症状、瞒报漏报健康情况、逃避防疫措施、不配合工作人员进行防疫检测、</w:t>
      </w:r>
      <w:r>
        <w:rPr>
          <w:rFonts w:hint="eastAsia" w:ascii="仿宋" w:hAnsi="仿宋" w:eastAsia="仿宋" w:cs="仿宋"/>
          <w:sz w:val="32"/>
          <w:szCs w:val="32"/>
        </w:rPr>
        <w:t>询问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送诊</w:t>
      </w:r>
      <w:r>
        <w:rPr>
          <w:rFonts w:hint="eastAsia" w:ascii="仿宋" w:hAnsi="仿宋" w:eastAsia="仿宋" w:cs="仿宋"/>
          <w:sz w:val="32"/>
          <w:szCs w:val="32"/>
        </w:rPr>
        <w:t>等行为，一经发现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取消考试资格，终止考试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请参照下面划线这段话填写此《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辉南县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试考生新冠肺炎疫情防控告知书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我已认真阅读并知晓以上告知事项，严格遵守以上要求。否则，自愿承担一切后果。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考生签字：                  身份证号：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                   承诺日期：      年   月   日</w:t>
      </w:r>
    </w:p>
    <w:p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DlmMzAwYjYwNWM0YmU1ZTkyOWIyNmU4NGMxNzgifQ=="/>
  </w:docVars>
  <w:rsids>
    <w:rsidRoot w:val="00000000"/>
    <w:rsid w:val="07ED6EB8"/>
    <w:rsid w:val="0C594F91"/>
    <w:rsid w:val="12492E7E"/>
    <w:rsid w:val="1A385FA2"/>
    <w:rsid w:val="1B5B1AD8"/>
    <w:rsid w:val="1C5B58E6"/>
    <w:rsid w:val="1D0C545B"/>
    <w:rsid w:val="2349325F"/>
    <w:rsid w:val="2FBE1236"/>
    <w:rsid w:val="37686B55"/>
    <w:rsid w:val="3799786F"/>
    <w:rsid w:val="37B01863"/>
    <w:rsid w:val="3EEC6AAB"/>
    <w:rsid w:val="44131FE9"/>
    <w:rsid w:val="48A76E07"/>
    <w:rsid w:val="4AA10187"/>
    <w:rsid w:val="50B03BC6"/>
    <w:rsid w:val="52B07C7C"/>
    <w:rsid w:val="539116E4"/>
    <w:rsid w:val="572506BA"/>
    <w:rsid w:val="60250A3B"/>
    <w:rsid w:val="63CF7953"/>
    <w:rsid w:val="68277446"/>
    <w:rsid w:val="6E416A7B"/>
    <w:rsid w:val="72621621"/>
    <w:rsid w:val="75CB0FA0"/>
    <w:rsid w:val="75F41015"/>
    <w:rsid w:val="7D8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5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1457</Characters>
  <Lines>0</Lines>
  <Paragraphs>0</Paragraphs>
  <TotalTime>10</TotalTime>
  <ScaleCrop>false</ScaleCrop>
  <LinksUpToDate>false</LinksUpToDate>
  <CharactersWithSpaces>1527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2022-06-01T12:16:00Z</cp:lastPrinted>
  <dcterms:modified xsi:type="dcterms:W3CDTF">2022-08-05T05:50:35Z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9C7EFB371ADF4A02ACF376E1A4FC95DF</vt:lpwstr>
  </property>
</Properties>
</file>