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F11E" w14:textId="03D88AEE" w:rsidR="000F4B6D" w:rsidRDefault="00000000">
      <w:pPr>
        <w:adjustRightInd w:val="0"/>
        <w:rPr>
          <w:rFonts w:ascii="Times New Roman" w:eastAsia="方正小标宋简体" w:hAnsi="Times New Roman" w:cs="Times New Roman"/>
          <w:szCs w:val="32"/>
          <w:shd w:val="clear" w:color="auto" w:fill="FFFFFF"/>
        </w:rPr>
      </w:pPr>
      <w:r>
        <w:rPr>
          <w:rFonts w:ascii="Times New Roman" w:eastAsia="方正小标宋简体" w:hAnsi="Times New Roman" w:cs="Times New Roman" w:hint="eastAsia"/>
          <w:szCs w:val="32"/>
          <w:shd w:val="clear" w:color="auto" w:fill="FFFFFF"/>
        </w:rPr>
        <w:t>附件</w:t>
      </w:r>
      <w:r w:rsidR="00625D79">
        <w:rPr>
          <w:rFonts w:ascii="Times New Roman" w:eastAsia="方正小标宋简体" w:hAnsi="Times New Roman" w:cs="Times New Roman"/>
          <w:szCs w:val="32"/>
          <w:shd w:val="clear" w:color="auto" w:fill="FFFFFF"/>
        </w:rPr>
        <w:t>4</w:t>
      </w:r>
    </w:p>
    <w:p w14:paraId="1DABFFE4" w14:textId="77777777" w:rsidR="000F4B6D" w:rsidRDefault="00000000">
      <w:pPr>
        <w:ind w:right="55"/>
        <w:jc w:val="center"/>
        <w:rPr>
          <w:rFonts w:ascii="方正小标宋简体" w:eastAsia="方正小标宋简体" w:hAnsi="仿宋"/>
          <w:sz w:val="44"/>
          <w:szCs w:val="44"/>
        </w:rPr>
      </w:pPr>
      <w:r>
        <w:rPr>
          <w:rFonts w:ascii="方正小标宋简体" w:eastAsia="方正小标宋简体" w:hAnsi="仿宋" w:hint="eastAsia"/>
          <w:sz w:val="44"/>
          <w:szCs w:val="44"/>
        </w:rPr>
        <w:t>考生疫情防控须知</w:t>
      </w:r>
    </w:p>
    <w:p w14:paraId="6A848832" w14:textId="77777777" w:rsidR="000F4B6D" w:rsidRDefault="000F4B6D">
      <w:pPr>
        <w:spacing w:line="600" w:lineRule="exact"/>
        <w:ind w:right="55"/>
        <w:rPr>
          <w:rFonts w:ascii="仿宋" w:hAnsi="仿宋"/>
          <w:szCs w:val="32"/>
        </w:rPr>
      </w:pPr>
    </w:p>
    <w:p w14:paraId="7969D31B"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根据新冠肺炎疫情防控相关文件精神，为严格落实常态化疫情防控工作，保障广大考生和考务工作人员身体健康和安全，请所有考生认真阅读《考生疫情防控须知》</w:t>
      </w:r>
      <w:r>
        <w:rPr>
          <w:rFonts w:ascii="仿宋" w:eastAsia="仿宋" w:hAnsi="仿宋" w:cs="仿宋" w:hint="eastAsia"/>
          <w:bCs/>
          <w:szCs w:val="32"/>
        </w:rPr>
        <w:t>，</w:t>
      </w:r>
      <w:r>
        <w:rPr>
          <w:rFonts w:ascii="仿宋" w:eastAsia="仿宋" w:hAnsi="仿宋" w:cs="仿宋" w:hint="eastAsia"/>
          <w:szCs w:val="32"/>
        </w:rPr>
        <w:t>知悉、理解、配合、支持考试防疫的措施和要求。</w:t>
      </w:r>
    </w:p>
    <w:p w14:paraId="6BD4B70E"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一、考生分类管理</w:t>
      </w:r>
    </w:p>
    <w:p w14:paraId="5A7F84DA" w14:textId="77777777" w:rsidR="000F4B6D" w:rsidRDefault="00000000">
      <w:pPr>
        <w:spacing w:line="600" w:lineRule="exact"/>
        <w:ind w:right="57" w:firstLineChars="200" w:firstLine="640"/>
        <w:rPr>
          <w:rFonts w:ascii="楷体" w:eastAsia="楷体" w:hAnsi="楷体" w:cs="楷体"/>
          <w:szCs w:val="32"/>
        </w:rPr>
      </w:pPr>
      <w:r>
        <w:rPr>
          <w:rFonts w:ascii="楷体" w:eastAsia="楷体" w:hAnsi="楷体" w:cs="楷体" w:hint="eastAsia"/>
          <w:szCs w:val="32"/>
        </w:rPr>
        <w:t>（一）</w:t>
      </w:r>
      <w:r>
        <w:rPr>
          <w:rFonts w:ascii="楷体" w:eastAsia="楷体" w:hAnsi="楷体" w:cs="楷体" w:hint="eastAsia"/>
          <w:b/>
          <w:bCs/>
          <w:szCs w:val="32"/>
        </w:rPr>
        <w:t>正常参加考试</w:t>
      </w:r>
    </w:p>
    <w:p w14:paraId="69188745"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kern w:val="0"/>
          <w:szCs w:val="32"/>
        </w:rPr>
        <w:t>粤康码为绿码，有考前（以开考时间为准，下同）48小时内核酸检测阴性证明（电子、纸质同等效力，下同），现场测量体温正常（体温&lt;37.3℃），且不存在下述不得参加考试情况的考生。</w:t>
      </w:r>
    </w:p>
    <w:p w14:paraId="6D0A475E" w14:textId="77777777" w:rsidR="000F4B6D" w:rsidRDefault="00000000">
      <w:pPr>
        <w:spacing w:line="600" w:lineRule="exact"/>
        <w:ind w:right="57" w:firstLineChars="200" w:firstLine="643"/>
        <w:rPr>
          <w:rFonts w:ascii="仿宋_GB2312" w:eastAsia="仿宋_GB2312" w:hAnsi="楷体" w:cs="楷体"/>
          <w:b/>
          <w:bCs/>
          <w:szCs w:val="32"/>
        </w:rPr>
      </w:pPr>
      <w:r>
        <w:rPr>
          <w:rFonts w:ascii="仿宋_GB2312" w:eastAsia="仿宋_GB2312" w:hAnsi="楷体" w:cs="楷体" w:hint="eastAsia"/>
          <w:b/>
          <w:bCs/>
          <w:szCs w:val="32"/>
        </w:rPr>
        <w:t>（二）不得参加考试</w:t>
      </w:r>
    </w:p>
    <w:p w14:paraId="3E60D12B"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1.正处于隔离治疗期的确诊病例、无症状感染者，隔离期未满的密切接触者、密切接触者的密切接触者（以下简称次密切接触者），以及其他正处于集中隔离、居家隔离、居家健康监测的考生；</w:t>
      </w:r>
    </w:p>
    <w:p w14:paraId="23452761"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2.考前7天内，有中、高风险地区旅居史的考生；</w:t>
      </w:r>
    </w:p>
    <w:p w14:paraId="2F047607"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3.粤康码为红码或黄码的考生；</w:t>
      </w:r>
    </w:p>
    <w:p w14:paraId="5930B073"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4.不能按广州市疫情防控政策（</w:t>
      </w:r>
      <w:r>
        <w:rPr>
          <w:rFonts w:ascii="仿宋" w:eastAsia="仿宋" w:hAnsi="仿宋" w:cs="仿宋" w:hint="eastAsia"/>
          <w:b/>
          <w:bCs/>
          <w:kern w:val="0"/>
          <w:szCs w:val="32"/>
          <w:u w:val="single"/>
        </w:rPr>
        <w:t>考生可到微信小程序国务院客户端各地疫情防控政策措施中查询了解进入广东省和广州市的防疫政策要求</w:t>
      </w:r>
      <w:r>
        <w:rPr>
          <w:rFonts w:ascii="仿宋" w:eastAsia="仿宋" w:hAnsi="仿宋" w:cs="仿宋" w:hint="eastAsia"/>
          <w:kern w:val="0"/>
          <w:szCs w:val="32"/>
        </w:rPr>
        <w:t>）提供考前核酸检测阴性证明的考生；</w:t>
      </w:r>
    </w:p>
    <w:p w14:paraId="3BEE17AD"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lastRenderedPageBreak/>
        <w:t>5.现场测量体温不正常（体温≥37.3℃)，在临时观察区适当休息后使用水银体温计再次测量体温仍然不正常的考生；</w:t>
      </w:r>
    </w:p>
    <w:p w14:paraId="380F10E7"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6.其他不符合正常参加考试情况的考生。</w:t>
      </w:r>
    </w:p>
    <w:p w14:paraId="35084B94"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因疫情存在动态变化，疫情防控工作要求也将作出相应调整。</w:t>
      </w:r>
    </w:p>
    <w:p w14:paraId="1A48488E"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二、考前准备事项</w:t>
      </w:r>
    </w:p>
    <w:p w14:paraId="6214369E"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（一）通过“粤康码”申报健康状况。</w:t>
      </w:r>
    </w:p>
    <w:p w14:paraId="3C802CBB"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14:paraId="1C40D9E7"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（二）考生需自备一次性使用医用口罩或以上级别口罩。</w:t>
      </w:r>
    </w:p>
    <w:p w14:paraId="7EF42FD5" w14:textId="77777777" w:rsidR="000F4B6D" w:rsidRDefault="00000000">
      <w:pPr>
        <w:spacing w:line="600" w:lineRule="exact"/>
        <w:ind w:right="57" w:firstLineChars="200" w:firstLine="643"/>
        <w:rPr>
          <w:rFonts w:ascii="楷体" w:eastAsia="楷体" w:hAnsi="楷体" w:cs="方正公文楷体"/>
          <w:b/>
          <w:bCs/>
          <w:szCs w:val="32"/>
          <w:u w:val="single"/>
        </w:rPr>
      </w:pPr>
      <w:r>
        <w:rPr>
          <w:rFonts w:ascii="楷体" w:eastAsia="楷体" w:hAnsi="楷体" w:cs="方正公文楷体" w:hint="eastAsia"/>
          <w:b/>
          <w:bCs/>
          <w:szCs w:val="32"/>
        </w:rPr>
        <w:t>（三）所有考生须按要求提前完成核酸检测，准备考前48小时内的新型冠状病毒检测阴性证明。</w:t>
      </w:r>
    </w:p>
    <w:p w14:paraId="78DBF211"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（四）提前做好出行安排。</w:t>
      </w:r>
    </w:p>
    <w:p w14:paraId="28E26166"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szCs w:val="32"/>
        </w:rPr>
        <w:t>1.</w:t>
      </w:r>
      <w:r>
        <w:rPr>
          <w:rFonts w:ascii="仿宋" w:eastAsia="仿宋" w:hAnsi="仿宋" w:cs="仿宋" w:hint="eastAsia"/>
          <w:kern w:val="0"/>
          <w:szCs w:val="32"/>
        </w:rPr>
        <w:t>所有考生考前非必要不参加聚集性活动。</w:t>
      </w:r>
    </w:p>
    <w:p w14:paraId="0FBF5D33"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kern w:val="0"/>
          <w:szCs w:val="32"/>
        </w:rPr>
        <w:t>2.</w:t>
      </w:r>
      <w:r>
        <w:rPr>
          <w:rFonts w:ascii="仿宋" w:eastAsia="仿宋" w:hAnsi="仿宋" w:cs="仿宋" w:hint="eastAsia"/>
          <w:szCs w:val="32"/>
        </w:rPr>
        <w:t>考生考试前除参加此次考试外非必要不离开居住所在地市。</w:t>
      </w:r>
    </w:p>
    <w:p w14:paraId="3B672A85" w14:textId="77777777" w:rsidR="000F4B6D" w:rsidRDefault="00000000">
      <w:pPr>
        <w:spacing w:line="600" w:lineRule="exact"/>
        <w:ind w:right="57" w:firstLineChars="200" w:firstLine="643"/>
        <w:rPr>
          <w:rFonts w:ascii="仿宋" w:eastAsia="仿宋" w:hAnsi="仿宋" w:cs="仿宋"/>
          <w:b/>
          <w:bCs/>
          <w:kern w:val="0"/>
          <w:szCs w:val="32"/>
          <w:u w:val="single"/>
        </w:rPr>
      </w:pPr>
      <w:r>
        <w:rPr>
          <w:rFonts w:ascii="仿宋" w:hAnsi="仿宋" w:cs="仿宋" w:hint="eastAsia"/>
          <w:b/>
          <w:bCs/>
          <w:kern w:val="0"/>
          <w:szCs w:val="32"/>
          <w:u w:val="single"/>
        </w:rPr>
        <w:t>3.</w:t>
      </w:r>
      <w:r>
        <w:rPr>
          <w:rFonts w:ascii="仿宋" w:eastAsia="仿宋" w:hAnsi="仿宋" w:cs="仿宋" w:hint="eastAsia"/>
          <w:b/>
          <w:bCs/>
          <w:kern w:val="0"/>
          <w:szCs w:val="32"/>
          <w:u w:val="single"/>
        </w:rPr>
        <w:t>考生</w:t>
      </w:r>
      <w:r>
        <w:rPr>
          <w:rFonts w:ascii="仿宋" w:hAnsi="仿宋" w:cs="仿宋" w:hint="eastAsia"/>
          <w:b/>
          <w:bCs/>
          <w:kern w:val="0"/>
          <w:szCs w:val="32"/>
          <w:u w:val="single"/>
        </w:rPr>
        <w:t>须</w:t>
      </w:r>
      <w:r>
        <w:rPr>
          <w:rFonts w:ascii="仿宋" w:eastAsia="仿宋" w:hAnsi="仿宋" w:cs="仿宋" w:hint="eastAsia"/>
          <w:b/>
          <w:bCs/>
          <w:kern w:val="0"/>
          <w:szCs w:val="32"/>
          <w:u w:val="single"/>
        </w:rPr>
        <w:t>提前到微信小程序国务院客户端各地疫情防控政策措施中查询了解进入广东省和广州市的防疫政策要求，合理安排时间，落实核酸检测等健康管理措施</w:t>
      </w:r>
      <w:r>
        <w:rPr>
          <w:rFonts w:ascii="仿宋" w:eastAsia="仿宋" w:hAnsi="仿宋" w:cs="仿宋" w:hint="eastAsia"/>
          <w:kern w:val="0"/>
          <w:szCs w:val="32"/>
        </w:rPr>
        <w:t>。</w:t>
      </w:r>
    </w:p>
    <w:p w14:paraId="7FD7049B"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szCs w:val="32"/>
        </w:rPr>
        <w:t>4</w:t>
      </w:r>
      <w:r>
        <w:rPr>
          <w:rFonts w:ascii="仿宋" w:eastAsia="仿宋" w:hAnsi="仿宋" w:cs="仿宋" w:hint="eastAsia"/>
          <w:szCs w:val="32"/>
        </w:rPr>
        <w:t>.考生应提前了解考点入口位置和前往路线。</w:t>
      </w:r>
    </w:p>
    <w:p w14:paraId="76D8BBC5"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szCs w:val="32"/>
        </w:rPr>
        <w:t>5</w:t>
      </w:r>
      <w:r>
        <w:rPr>
          <w:rFonts w:ascii="仿宋" w:eastAsia="仿宋" w:hAnsi="仿宋" w:cs="仿宋" w:hint="eastAsia"/>
          <w:szCs w:val="32"/>
        </w:rPr>
        <w:t>.因考点内疫情防控管理要求，社会车辆禁止进入考点。</w:t>
      </w:r>
    </w:p>
    <w:p w14:paraId="73A8725E" w14:textId="77777777" w:rsidR="000F4B6D" w:rsidRDefault="00000000">
      <w:pPr>
        <w:spacing w:line="600" w:lineRule="exact"/>
        <w:ind w:right="57" w:firstLineChars="200" w:firstLine="640"/>
        <w:rPr>
          <w:rFonts w:ascii="仿宋_GB2312" w:eastAsia="仿宋_GB2312" w:hAnsi="仿宋"/>
          <w:szCs w:val="32"/>
        </w:rPr>
      </w:pPr>
      <w:r>
        <w:rPr>
          <w:rFonts w:ascii="仿宋" w:hAnsi="仿宋" w:cs="仿宋" w:hint="eastAsia"/>
          <w:szCs w:val="32"/>
        </w:rPr>
        <w:t>6</w:t>
      </w:r>
      <w:r>
        <w:rPr>
          <w:rFonts w:ascii="仿宋" w:eastAsia="仿宋" w:hAnsi="仿宋" w:cs="仿宋" w:hint="eastAsia"/>
          <w:szCs w:val="32"/>
        </w:rPr>
        <w:t>.考生务必提前到达考点，验证入场。在考点门口入场时，提前准备好身份证原件、准考证、《考生疫情防控承诺书》（附后）、</w:t>
      </w:r>
      <w:r>
        <w:rPr>
          <w:rFonts w:ascii="仿宋" w:eastAsia="仿宋" w:hAnsi="仿宋" w:cs="仿宋" w:hint="eastAsia"/>
          <w:szCs w:val="32"/>
        </w:rPr>
        <w:lastRenderedPageBreak/>
        <w:t>粤康码、考前48小时核酸检测证明</w:t>
      </w:r>
      <w:r>
        <w:rPr>
          <w:rFonts w:ascii="仿宋" w:eastAsia="仿宋" w:hAnsi="仿宋" w:cs="仿宋" w:hint="eastAsia"/>
          <w:kern w:val="0"/>
          <w:szCs w:val="32"/>
        </w:rPr>
        <w:t>，</w:t>
      </w:r>
      <w:r>
        <w:rPr>
          <w:rFonts w:ascii="仿宋" w:eastAsia="仿宋" w:hAnsi="仿宋" w:cs="仿宋" w:hint="eastAsia"/>
          <w:szCs w:val="32"/>
        </w:rPr>
        <w:t>通信大数据行程卡备查。</w:t>
      </w:r>
    </w:p>
    <w:p w14:paraId="20387F74"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三、考试期间义务</w:t>
      </w:r>
    </w:p>
    <w:p w14:paraId="327E4FFF"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（一）配合和服从防疫管理</w:t>
      </w:r>
    </w:p>
    <w:p w14:paraId="32CFAEB9"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1.所有考生在考点考试期间须全程佩戴口罩，除核验身份时或按工作人员要求摘戴口罩外。</w:t>
      </w:r>
    </w:p>
    <w:p w14:paraId="646EB4D0"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2.自觉配合完成检测流程后从规定通道进入考点。进考点后在规定区域活动，考试结束后快速离开。</w:t>
      </w:r>
    </w:p>
    <w:p w14:paraId="061B85F4"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3.如有相应症状或经检测发现有异常情况的，要按规定服从“不得参加考试”“安排到留观室”“就诊”等相关处置。</w:t>
      </w:r>
    </w:p>
    <w:p w14:paraId="68EE94D1" w14:textId="77777777" w:rsidR="000F4B6D" w:rsidRDefault="00000000">
      <w:pPr>
        <w:spacing w:line="600" w:lineRule="exact"/>
        <w:ind w:right="57" w:firstLineChars="200" w:firstLine="640"/>
      </w:pPr>
      <w:r>
        <w:rPr>
          <w:rFonts w:ascii="仿宋" w:eastAsia="仿宋" w:hAnsi="仿宋" w:cs="仿宋" w:hint="eastAsia"/>
          <w:szCs w:val="32"/>
        </w:rPr>
        <w:t>4.违反考试纪律或疫情防控要求的，取消考生的考试资格。</w:t>
      </w:r>
    </w:p>
    <w:p w14:paraId="23CFF217"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（二）关注身体状况</w:t>
      </w:r>
    </w:p>
    <w:p w14:paraId="7B871FDD"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考试期间考生出现发热（体温≥37.3℃）、咳嗽、乏力等不适症状，应及时报告并自觉服从考试现场工作人员管理。</w:t>
      </w:r>
    </w:p>
    <w:p w14:paraId="09DE5461"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四、有关要求</w:t>
      </w:r>
    </w:p>
    <w:p w14:paraId="3157C0B7" w14:textId="77777777" w:rsidR="000F4B6D" w:rsidRDefault="00000000">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（一）考生应认真阅读本防控须知和《考生疫情防控承诺书》（附后）。</w:t>
      </w:r>
    </w:p>
    <w:p w14:paraId="0E88FE28" w14:textId="77777777" w:rsidR="000F4B6D" w:rsidRDefault="00000000">
      <w:pPr>
        <w:spacing w:line="600" w:lineRule="exact"/>
        <w:ind w:right="57"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14:paraId="388AF78F"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五、其他事项</w:t>
      </w:r>
    </w:p>
    <w:p w14:paraId="4647F72D"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因疫情存在动态变化，疫情防控工作要求也将作出相应调整。如考前出现新的疫情变化，将及时发布最新疫情防控要求。</w:t>
      </w:r>
    </w:p>
    <w:p w14:paraId="51E24519" w14:textId="77777777" w:rsidR="000F4B6D" w:rsidRDefault="00000000">
      <w:pPr>
        <w:rPr>
          <w:rFonts w:ascii="Times New Roman" w:eastAsia="黑体" w:hAnsi="Times New Roman" w:cs="Times New Roman"/>
          <w:szCs w:val="32"/>
        </w:rPr>
      </w:pPr>
      <w:r>
        <w:rPr>
          <w:rFonts w:ascii="Times New Roman" w:eastAsia="黑体" w:hAnsi="Times New Roman" w:cs="Times New Roman"/>
          <w:szCs w:val="32"/>
        </w:rPr>
        <w:lastRenderedPageBreak/>
        <w:t>附</w:t>
      </w:r>
    </w:p>
    <w:p w14:paraId="7081C26C" w14:textId="77777777" w:rsidR="000F4B6D" w:rsidRDefault="000F4B6D">
      <w:pPr>
        <w:pStyle w:val="a5"/>
        <w:ind w:firstLine="640"/>
        <w:rPr>
          <w:rFonts w:ascii="Times New Roman" w:hAnsi="Times New Roman" w:cs="Times New Roman"/>
        </w:rPr>
      </w:pPr>
    </w:p>
    <w:p w14:paraId="3D0C8A1E" w14:textId="77777777" w:rsidR="000F4B6D" w:rsidRDefault="00000000">
      <w:pPr>
        <w:spacing w:line="520" w:lineRule="exact"/>
        <w:jc w:val="center"/>
        <w:rPr>
          <w:rFonts w:ascii="Times New Roman" w:eastAsia="方正小标宋简体" w:hAnsi="Times New Roman" w:cs="Times New Roman"/>
          <w:kern w:val="0"/>
          <w:sz w:val="40"/>
          <w:szCs w:val="40"/>
        </w:rPr>
      </w:pPr>
      <w:r>
        <w:rPr>
          <w:rFonts w:ascii="Times New Roman" w:eastAsia="方正小标宋简体" w:hAnsi="Times New Roman" w:cs="Times New Roman"/>
          <w:kern w:val="0"/>
          <w:sz w:val="40"/>
          <w:szCs w:val="40"/>
        </w:rPr>
        <w:t>考生疫情防控承诺书</w:t>
      </w:r>
    </w:p>
    <w:p w14:paraId="251B757F" w14:textId="77777777" w:rsidR="000F4B6D" w:rsidRDefault="000F4B6D">
      <w:pPr>
        <w:adjustRightInd w:val="0"/>
        <w:spacing w:line="520" w:lineRule="exact"/>
        <w:jc w:val="left"/>
        <w:rPr>
          <w:rFonts w:ascii="Times New Roman" w:hAnsi="Times New Roman" w:cs="Times New Roman"/>
          <w:b/>
          <w:szCs w:val="21"/>
        </w:rPr>
      </w:pPr>
    </w:p>
    <w:p w14:paraId="29773F63"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一、本人已认真阅读《考生疫情防控须知》，知悉告知的所有事项和防疫要求。</w:t>
      </w:r>
    </w:p>
    <w:p w14:paraId="5EC77FEC"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二、本人充分理解并遵守考试各项防疫要求，不存在任何不得参加考试的情形。</w:t>
      </w:r>
    </w:p>
    <w:p w14:paraId="26835B1A"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三、本人提交和现场出示的所有防疫材料（信息）均真实、有效，积极配合和服从考试防疫相关检查和管理，不隐瞒或谎报旅居史、接触史、健康状况等疫情防控信息。</w:t>
      </w:r>
    </w:p>
    <w:p w14:paraId="184AAA2C" w14:textId="77777777" w:rsidR="000F4B6D" w:rsidRDefault="00000000">
      <w:pPr>
        <w:adjustRightInd w:val="0"/>
        <w:snapToGrid w:val="0"/>
        <w:spacing w:line="580" w:lineRule="exact"/>
        <w:ind w:firstLineChars="200" w:firstLine="643"/>
        <w:rPr>
          <w:rFonts w:ascii="Times New Roman" w:eastAsia="仿宋_GB2312" w:hAnsi="Times New Roman" w:cs="Times New Roman"/>
          <w:b/>
          <w:bCs/>
          <w:szCs w:val="32"/>
        </w:rPr>
      </w:pPr>
      <w:r>
        <w:rPr>
          <w:rFonts w:ascii="Times New Roman" w:eastAsia="仿宋_GB2312" w:hAnsi="Times New Roman" w:cs="Times New Roman"/>
          <w:b/>
          <w:bCs/>
          <w:szCs w:val="32"/>
        </w:rPr>
        <w:t>如违反上述承诺，自愿取消考试资格，承担相应后果及法律责任。</w:t>
      </w:r>
    </w:p>
    <w:p w14:paraId="036F1688" w14:textId="77777777" w:rsidR="000F4B6D" w:rsidRDefault="000F4B6D">
      <w:pPr>
        <w:pStyle w:val="a5"/>
        <w:ind w:firstLine="643"/>
        <w:rPr>
          <w:rFonts w:ascii="Times New Roman" w:eastAsia="仿宋_GB2312" w:hAnsi="Times New Roman" w:cs="Times New Roman"/>
          <w:b/>
          <w:bCs/>
          <w:szCs w:val="32"/>
        </w:rPr>
      </w:pPr>
    </w:p>
    <w:p w14:paraId="57C009E4" w14:textId="77777777" w:rsidR="000F4B6D" w:rsidRDefault="00000000">
      <w:pPr>
        <w:pStyle w:val="a5"/>
        <w:ind w:firstLine="643"/>
        <w:jc w:val="center"/>
        <w:rPr>
          <w:rFonts w:ascii="Times New Roman" w:eastAsia="仿宋_GB2312" w:hAnsi="Times New Roman" w:cs="Times New Roman"/>
          <w:szCs w:val="32"/>
        </w:rPr>
      </w:pPr>
      <w:r>
        <w:rPr>
          <w:rFonts w:ascii="Times New Roman" w:eastAsia="仿宋_GB2312" w:hAnsi="Times New Roman" w:cs="Times New Roman" w:hint="eastAsia"/>
          <w:b/>
          <w:bCs/>
          <w:szCs w:val="32"/>
        </w:rPr>
        <w:t xml:space="preserve">      </w:t>
      </w:r>
      <w:r>
        <w:rPr>
          <w:rFonts w:ascii="Times New Roman" w:eastAsia="仿宋_GB2312" w:hAnsi="Times New Roman" w:cs="Times New Roman" w:hint="eastAsia"/>
          <w:szCs w:val="32"/>
        </w:rPr>
        <w:t>考生：</w:t>
      </w:r>
    </w:p>
    <w:p w14:paraId="7D48494A" w14:textId="77777777" w:rsidR="000F4B6D" w:rsidRDefault="00000000">
      <w:pPr>
        <w:pStyle w:val="a5"/>
        <w:ind w:firstLine="640"/>
        <w:jc w:val="center"/>
        <w:rPr>
          <w:rFonts w:ascii="Times New Roman" w:eastAsia="仿宋_GB2312" w:hAnsi="Times New Roman" w:cs="Times New Roman"/>
          <w:szCs w:val="32"/>
        </w:rPr>
      </w:pP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年</w:t>
      </w: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月</w:t>
      </w: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日</w:t>
      </w:r>
    </w:p>
    <w:p w14:paraId="59309770" w14:textId="77777777" w:rsidR="000F4B6D" w:rsidRDefault="000F4B6D">
      <w:pPr>
        <w:rPr>
          <w:rFonts w:ascii="Times New Roman" w:hAnsi="Times New Roman" w:cs="Times New Roman"/>
        </w:rPr>
      </w:pPr>
    </w:p>
    <w:sectPr w:rsidR="000F4B6D">
      <w:footerReference w:type="default" r:id="rId7"/>
      <w:pgSz w:w="11906" w:h="16838"/>
      <w:pgMar w:top="1383" w:right="1406" w:bottom="1383" w:left="140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360D" w14:textId="77777777" w:rsidR="00C87A8B" w:rsidRDefault="00C87A8B">
      <w:r>
        <w:separator/>
      </w:r>
    </w:p>
  </w:endnote>
  <w:endnote w:type="continuationSeparator" w:id="0">
    <w:p w14:paraId="3CF6D649" w14:textId="77777777" w:rsidR="00C87A8B" w:rsidRDefault="00C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公文黑体">
    <w:altName w:val="微软雅黑"/>
    <w:charset w:val="86"/>
    <w:family w:val="auto"/>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公文楷体">
    <w:altName w:val="微软雅黑"/>
    <w:charset w:val="86"/>
    <w:family w:val="auto"/>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3EA5" w14:textId="77777777" w:rsidR="000F4B6D" w:rsidRDefault="00000000">
    <w:pPr>
      <w:pStyle w:val="a8"/>
    </w:pPr>
    <w:r>
      <w:pict w14:anchorId="45989631">
        <v:shapetype id="_x0000_t202" coordsize="21600,21600" o:spt="202" path="m,l,21600r21600,l21600,xe">
          <v:stroke joinstyle="miter"/>
          <v:path gradientshapeok="t" o:connecttype="rect"/>
        </v:shapetype>
        <v:shape id="_x0000_s3073" type="#_x0000_t202" style="position:absolute;margin-left:278.4pt;margin-top:0;width:2in;height:2in;z-index:251659264;mso-wrap-style:none;mso-position-horizontal:outside;mso-position-horizontal-relative:margin;mso-width-relative:page;mso-height-relative:page" filled="f" stroked="f">
          <v:textbox style="mso-fit-shape-to-text:t" inset="0,0,0,0">
            <w:txbxContent>
              <w:p w14:paraId="09C6C2D3" w14:textId="77777777" w:rsidR="000F4B6D" w:rsidRDefault="00000000">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085E" w14:textId="77777777" w:rsidR="00C87A8B" w:rsidRDefault="00C87A8B">
      <w:r>
        <w:separator/>
      </w:r>
    </w:p>
  </w:footnote>
  <w:footnote w:type="continuationSeparator" w:id="0">
    <w:p w14:paraId="1F124583" w14:textId="77777777" w:rsidR="00C87A8B" w:rsidRDefault="00C8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djMDQyZDczMTBjZGQ0MDEwZmJjNWVhYjU0NmY2MzYifQ=="/>
  </w:docVars>
  <w:rsids>
    <w:rsidRoot w:val="14143B2E"/>
    <w:rsid w:val="000558FB"/>
    <w:rsid w:val="0007469F"/>
    <w:rsid w:val="00075C0F"/>
    <w:rsid w:val="00076C2B"/>
    <w:rsid w:val="000F4B6D"/>
    <w:rsid w:val="00123083"/>
    <w:rsid w:val="0012607E"/>
    <w:rsid w:val="00130382"/>
    <w:rsid w:val="0016411B"/>
    <w:rsid w:val="00195087"/>
    <w:rsid w:val="0026685D"/>
    <w:rsid w:val="00295FAE"/>
    <w:rsid w:val="00340595"/>
    <w:rsid w:val="00381E8A"/>
    <w:rsid w:val="003B5B6F"/>
    <w:rsid w:val="003C3C66"/>
    <w:rsid w:val="003F1351"/>
    <w:rsid w:val="003F1821"/>
    <w:rsid w:val="003F4D91"/>
    <w:rsid w:val="00502F21"/>
    <w:rsid w:val="00534B35"/>
    <w:rsid w:val="00576CE3"/>
    <w:rsid w:val="005A7D1C"/>
    <w:rsid w:val="005C7507"/>
    <w:rsid w:val="00625D79"/>
    <w:rsid w:val="00677ECE"/>
    <w:rsid w:val="00797952"/>
    <w:rsid w:val="007A45B3"/>
    <w:rsid w:val="00875174"/>
    <w:rsid w:val="008858D5"/>
    <w:rsid w:val="008F0A3B"/>
    <w:rsid w:val="0090154B"/>
    <w:rsid w:val="00A15223"/>
    <w:rsid w:val="00A2410B"/>
    <w:rsid w:val="00AA005C"/>
    <w:rsid w:val="00AE2E7B"/>
    <w:rsid w:val="00C030F8"/>
    <w:rsid w:val="00C63C63"/>
    <w:rsid w:val="00C87A8B"/>
    <w:rsid w:val="00CC3B15"/>
    <w:rsid w:val="00D77B33"/>
    <w:rsid w:val="00DB6B7D"/>
    <w:rsid w:val="00E41387"/>
    <w:rsid w:val="00E8747B"/>
    <w:rsid w:val="00EB4CC5"/>
    <w:rsid w:val="00EC4A52"/>
    <w:rsid w:val="01F7777B"/>
    <w:rsid w:val="04F44727"/>
    <w:rsid w:val="08CA3618"/>
    <w:rsid w:val="0E5F150F"/>
    <w:rsid w:val="12F1181A"/>
    <w:rsid w:val="14143B2E"/>
    <w:rsid w:val="19382A59"/>
    <w:rsid w:val="1C042069"/>
    <w:rsid w:val="1E0B4958"/>
    <w:rsid w:val="25FE2C3A"/>
    <w:rsid w:val="285C6BD7"/>
    <w:rsid w:val="307670F9"/>
    <w:rsid w:val="3503029C"/>
    <w:rsid w:val="442C1D5A"/>
    <w:rsid w:val="4DF61F57"/>
    <w:rsid w:val="51190E0F"/>
    <w:rsid w:val="52392DEB"/>
    <w:rsid w:val="5B7B62D0"/>
    <w:rsid w:val="5C2D6871"/>
    <w:rsid w:val="6EF62194"/>
    <w:rsid w:val="6F734142"/>
    <w:rsid w:val="7ECA2D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8C0E0D"/>
  <w15:docId w15:val="{38726040-8DA9-4098-8C2B-A8D8C3D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黑体"/>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400" w:lineRule="exact"/>
    </w:pPr>
    <w:rPr>
      <w:rFonts w:ascii="仿宋_GB2312" w:eastAsia="仿宋_GB2312"/>
      <w:sz w:val="24"/>
      <w:szCs w:val="20"/>
    </w:rPr>
  </w:style>
  <w:style w:type="paragraph" w:styleId="a4">
    <w:name w:val="Title"/>
    <w:basedOn w:val="a"/>
    <w:next w:val="a5"/>
    <w:qFormat/>
    <w:pPr>
      <w:jc w:val="center"/>
      <w:outlineLvl w:val="0"/>
    </w:pPr>
    <w:rPr>
      <w:rFonts w:ascii="Cambria" w:hAnsi="Cambria"/>
      <w:b/>
      <w:bCs/>
      <w:kern w:val="0"/>
      <w:szCs w:val="32"/>
    </w:rPr>
  </w:style>
  <w:style w:type="paragraph" w:styleId="a5">
    <w:name w:val="Body Text Indent"/>
    <w:basedOn w:val="a"/>
    <w:next w:val="a"/>
    <w:qFormat/>
    <w:pPr>
      <w:ind w:firstLineChars="200" w:firstLine="48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 w:type="character" w:customStyle="1" w:styleId="ab">
    <w:name w:val="页眉 字符"/>
    <w:basedOn w:val="a1"/>
    <w:link w:val="aa"/>
    <w:qFormat/>
    <w:rPr>
      <w:rFonts w:ascii="Calibri" w:eastAsia="宋体" w:hAnsi="Calibri" w:cs="黑体"/>
      <w:kern w:val="2"/>
      <w:sz w:val="18"/>
      <w:szCs w:val="18"/>
    </w:rPr>
  </w:style>
  <w:style w:type="character" w:customStyle="1" w:styleId="a9">
    <w:name w:val="页脚 字符"/>
    <w:basedOn w:val="a1"/>
    <w:link w:val="a8"/>
    <w:qFormat/>
    <w:rPr>
      <w:rFonts w:ascii="Calibri" w:eastAsia="宋体" w:hAnsi="Calibri" w:cs="黑体"/>
      <w:kern w:val="2"/>
      <w:sz w:val="18"/>
      <w:szCs w:val="18"/>
    </w:rPr>
  </w:style>
  <w:style w:type="paragraph" w:customStyle="1" w:styleId="western">
    <w:name w:val="western"/>
    <w:basedOn w:val="a"/>
    <w:qFormat/>
    <w:pPr>
      <w:widowControl/>
      <w:spacing w:before="100" w:beforeAutospacing="1" w:after="100" w:afterAutospacing="1"/>
      <w:jc w:val="left"/>
    </w:pPr>
    <w:rPr>
      <w:rFonts w:ascii="宋体" w:hAnsi="宋体" w:cs="宋体"/>
      <w:kern w:val="0"/>
      <w:sz w:val="24"/>
    </w:rPr>
  </w:style>
  <w:style w:type="character" w:customStyle="1" w:styleId="a7">
    <w:name w:val="批注框文本 字符"/>
    <w:basedOn w:val="a1"/>
    <w:link w:val="a6"/>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252</Words>
  <Characters>1442</Characters>
  <Application>Microsoft Office Word</Application>
  <DocSecurity>0</DocSecurity>
  <Lines>12</Lines>
  <Paragraphs>3</Paragraphs>
  <ScaleCrop>false</ScaleCrop>
  <Company>Organization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卢洁</dc:creator>
  <cp:lastModifiedBy>1978yym@163.com</cp:lastModifiedBy>
  <cp:revision>6</cp:revision>
  <cp:lastPrinted>2021-12-09T09:49:00Z</cp:lastPrinted>
  <dcterms:created xsi:type="dcterms:W3CDTF">2022-04-28T09:22:00Z</dcterms:created>
  <dcterms:modified xsi:type="dcterms:W3CDTF">2022-08-01T01:47:00Z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CFB79F8F876648EBA174C1071E4E19C3</vt:lpwstr>
  </property>
</Properties>
</file>