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</w:rPr>
        <w:t>台州湾新区2022年公开招聘中小学教师计划一览表</w:t>
      </w:r>
    </w:p>
    <w:bookmarkEnd w:id="0"/>
    <w:p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</w:rPr>
      </w:pPr>
    </w:p>
    <w:tbl>
      <w:tblPr>
        <w:tblStyle w:val="6"/>
        <w:tblW w:w="13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917"/>
        <w:gridCol w:w="1160"/>
        <w:gridCol w:w="492"/>
        <w:gridCol w:w="2546"/>
        <w:gridCol w:w="1309"/>
        <w:gridCol w:w="926"/>
        <w:gridCol w:w="1229"/>
        <w:gridCol w:w="2455"/>
        <w:gridCol w:w="1136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计划招聘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（研究生）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台州市月湖小学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汉语言文学、汉语言、小学教育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Style w:val="12"/>
                <w:lang w:val="en-US" w:eastAsia="zh-CN" w:bidi="ar"/>
              </w:rPr>
              <w:t>30周岁及以下（1991年</w:t>
            </w:r>
            <w:r>
              <w:rPr>
                <w:rStyle w:val="12"/>
                <w:rFonts w:hint="eastAsia"/>
                <w:lang w:val="en-US" w:eastAsia="zh-CN" w:bidi="ar"/>
              </w:rPr>
              <w:t>8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2"/>
                <w:rFonts w:hint="eastAsia"/>
                <w:lang w:val="en-US" w:eastAsia="zh-CN" w:bidi="ar"/>
              </w:rPr>
              <w:t>9</w:t>
            </w:r>
            <w:r>
              <w:rPr>
                <w:rStyle w:val="12"/>
                <w:lang w:val="en-US" w:eastAsia="zh-CN" w:bidi="ar"/>
              </w:rPr>
              <w:t>日以后出生）；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硕士研究生年龄可放宽到35周岁(1986年</w:t>
            </w:r>
            <w:r>
              <w:rPr>
                <w:rStyle w:val="12"/>
                <w:rFonts w:hint="eastAsia"/>
                <w:lang w:val="en-US" w:eastAsia="zh-CN" w:bidi="ar"/>
              </w:rPr>
              <w:t>8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2"/>
                <w:rFonts w:hint="eastAsia"/>
                <w:lang w:val="en-US" w:eastAsia="zh-CN" w:bidi="ar"/>
              </w:rPr>
              <w:t>9</w:t>
            </w:r>
            <w:r>
              <w:rPr>
                <w:rStyle w:val="12"/>
                <w:lang w:val="en-US" w:eastAsia="zh-CN" w:bidi="ar"/>
              </w:rPr>
              <w:t>日以后出生)；       博士研究生年龄可放宽到40周岁（1981年</w:t>
            </w:r>
            <w:r>
              <w:rPr>
                <w:rStyle w:val="12"/>
                <w:rFonts w:hint="eastAsia"/>
                <w:lang w:val="en-US" w:eastAsia="zh-CN" w:bidi="ar"/>
              </w:rPr>
              <w:t>8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2"/>
                <w:rFonts w:hint="eastAsia"/>
                <w:lang w:val="en-US" w:eastAsia="zh-CN" w:bidi="ar"/>
              </w:rPr>
              <w:t>9</w:t>
            </w:r>
            <w:r>
              <w:rPr>
                <w:rStyle w:val="12"/>
                <w:lang w:val="en-US" w:eastAsia="zh-CN" w:bidi="ar"/>
              </w:rPr>
              <w:t>日以后出生）。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（需与学历相对应）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符合下列条件之一（本科期间取得）：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1.系（学院）级及以上优</w:t>
            </w:r>
            <w:r>
              <w:rPr>
                <w:rStyle w:val="12"/>
                <w:lang w:val="en-US" w:eastAsia="zh-CN" w:bidi="ar"/>
              </w:rPr>
              <w:t>秀毕业生（或三好学生、优秀学生干部）；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3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2.校级三</w:t>
            </w:r>
            <w:r>
              <w:rPr>
                <w:rStyle w:val="13"/>
                <w:lang w:val="en-US" w:eastAsia="zh-CN" w:bidi="ar"/>
              </w:rPr>
              <w:t>等及以上奖学金；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3.高校综合测评成绩专业排名前50%；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4.省级高等院校师范生教学技能竞赛三等奖及以上；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5.部属师范院校毕业生；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6.国家奖学金；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7.国家励志奖学金。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专业需与本科所学专业相同或相近。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留学人员须提供经教育部留学服务中心认证的《国外学历学位认证书》，且本科要求为国内全日制普通高校毕业。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笔试40%+面试60%，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体育学科笔试40%+面试30%+技能测试30%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英语、翻译、商务英语</w:t>
            </w: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台州市月湖初级中学（筹）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英语、翻译、商务英语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马克思主义理论类，哲学，法学，政治学、经济学与哲学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体育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体育学类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6人</w:t>
            </w:r>
          </w:p>
        </w:tc>
        <w:tc>
          <w:tcPr>
            <w:tcW w:w="10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1.以上专业均指本科专业，部分专业名称更改的，新旧专业可认定为同一专业；专业名称不同，但所学方向相同相近的，由招聘单位审核确定。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-9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2.专业参考《2022年浙江省公务员录用考试专业参考目录》。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>
      <w:pPr>
        <w:pStyle w:val="11"/>
        <w:spacing w:line="600" w:lineRule="exact"/>
        <w:rPr>
          <w:rFonts w:hint="eastAsia" w:ascii="仿宋_GB2312" w:hAnsi="仿宋_GB2312" w:eastAsia="仿宋_GB2312" w:cs="仿宋_GB2312"/>
          <w:spacing w:val="-9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984" w:right="1531" w:bottom="1701" w:left="1531" w:header="851" w:footer="1644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02479-A34A-4793-B0B2-43A5E12A5F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1312BBF-C7C7-413E-93D0-7AD3E2166AB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615E8F-89E9-404B-A460-72E628C9CB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VlMzMzZGNlMmRhNWQ0ZjUzMmNlNTQ4MDBjMjgifQ=="/>
  </w:docVars>
  <w:rsids>
    <w:rsidRoot w:val="2EF80834"/>
    <w:rsid w:val="000A68E4"/>
    <w:rsid w:val="001A763E"/>
    <w:rsid w:val="001D4E6E"/>
    <w:rsid w:val="0038388D"/>
    <w:rsid w:val="00517EF0"/>
    <w:rsid w:val="005C0BB5"/>
    <w:rsid w:val="005E3324"/>
    <w:rsid w:val="007A1525"/>
    <w:rsid w:val="007E5FF2"/>
    <w:rsid w:val="00886C7B"/>
    <w:rsid w:val="00AD1E00"/>
    <w:rsid w:val="00DC1175"/>
    <w:rsid w:val="00F62924"/>
    <w:rsid w:val="00F82D5D"/>
    <w:rsid w:val="025C7976"/>
    <w:rsid w:val="04D635D6"/>
    <w:rsid w:val="051C3CC2"/>
    <w:rsid w:val="05B93485"/>
    <w:rsid w:val="09CC2207"/>
    <w:rsid w:val="0BC700BA"/>
    <w:rsid w:val="0C9331A1"/>
    <w:rsid w:val="13284B5B"/>
    <w:rsid w:val="187C194C"/>
    <w:rsid w:val="188F21D4"/>
    <w:rsid w:val="18DE1C4A"/>
    <w:rsid w:val="19134ED6"/>
    <w:rsid w:val="1A24362B"/>
    <w:rsid w:val="1B743FC9"/>
    <w:rsid w:val="1E532DBB"/>
    <w:rsid w:val="223A1D6A"/>
    <w:rsid w:val="22DB5147"/>
    <w:rsid w:val="23232C99"/>
    <w:rsid w:val="2696142E"/>
    <w:rsid w:val="29293316"/>
    <w:rsid w:val="2AA73DC0"/>
    <w:rsid w:val="2EC50219"/>
    <w:rsid w:val="2EF80834"/>
    <w:rsid w:val="30BA3D14"/>
    <w:rsid w:val="34436703"/>
    <w:rsid w:val="370E3CC9"/>
    <w:rsid w:val="3DD001B3"/>
    <w:rsid w:val="42B473A6"/>
    <w:rsid w:val="435F52A2"/>
    <w:rsid w:val="51C1479C"/>
    <w:rsid w:val="52561CD8"/>
    <w:rsid w:val="555B1AC4"/>
    <w:rsid w:val="55E93042"/>
    <w:rsid w:val="56555D29"/>
    <w:rsid w:val="57A2016B"/>
    <w:rsid w:val="59654ECE"/>
    <w:rsid w:val="619759B4"/>
    <w:rsid w:val="639060B7"/>
    <w:rsid w:val="639B60B6"/>
    <w:rsid w:val="67A451BA"/>
    <w:rsid w:val="68D24DC9"/>
    <w:rsid w:val="690A0C6F"/>
    <w:rsid w:val="69AE5531"/>
    <w:rsid w:val="69CE48F1"/>
    <w:rsid w:val="6D711FE8"/>
    <w:rsid w:val="6E1F5E20"/>
    <w:rsid w:val="6F3F1CB2"/>
    <w:rsid w:val="70C475A2"/>
    <w:rsid w:val="70D85A15"/>
    <w:rsid w:val="73B75998"/>
    <w:rsid w:val="73C04B41"/>
    <w:rsid w:val="73C93896"/>
    <w:rsid w:val="73FF5953"/>
    <w:rsid w:val="742D177B"/>
    <w:rsid w:val="7814383D"/>
    <w:rsid w:val="78693149"/>
    <w:rsid w:val="794050C4"/>
    <w:rsid w:val="7AA577C7"/>
    <w:rsid w:val="7EE3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3899</Words>
  <Characters>4240</Characters>
  <Lines>25</Lines>
  <Paragraphs>7</Paragraphs>
  <TotalTime>3</TotalTime>
  <ScaleCrop>false</ScaleCrop>
  <LinksUpToDate>false</LinksUpToDate>
  <CharactersWithSpaces>4491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2021-06-30T02:54:00Z</dcterms:created>
  <dc:creator>250077954@qq.com</dc:creator>
  <cp:lastModifiedBy>Administrator</cp:lastModifiedBy>
  <cp:lastPrinted>2022-08-05T03:31:00Z</cp:lastPrinted>
  <dcterms:modified xsi:type="dcterms:W3CDTF">2022-08-09T07:04:55Z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B71C86E89213467491904F9F3BE9B8DB</vt:lpwstr>
  </property>
  <property fmtid="{D5CDD505-2E9C-101B-9397-08002B2CF9AE}" pid="4" name="commondata">
    <vt:lpwstr>eyJoZGlkIjoiNTM2YTA4OGQ3OTkzZTEzZDc4N2I5NWI4ZmZhMTEzNmIifQ==</vt:lpwstr>
  </property>
</Properties>
</file>