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C57" w:rsidRPr="004F6C57" w:rsidRDefault="004F6C57" w:rsidP="004F6C57">
      <w:pPr>
        <w:shd w:val="clear" w:color="auto" w:fill="FFFFFF"/>
        <w:adjustRightInd/>
        <w:snapToGrid/>
        <w:spacing w:before="105" w:after="105" w:line="495" w:lineRule="atLeast"/>
        <w:rPr>
          <w:rFonts w:ascii="黑体" w:eastAsia="黑体" w:hAnsi="黑体" w:cs="宋体"/>
          <w:color w:val="000000"/>
          <w:sz w:val="32"/>
          <w:szCs w:val="32"/>
          <w:shd w:val="clear" w:color="auto" w:fill="FFFFFF"/>
        </w:rPr>
      </w:pPr>
      <w:r w:rsidRPr="004F6C57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附件</w:t>
      </w:r>
      <w:r w:rsidR="00B65A6F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5</w:t>
      </w:r>
      <w:r w:rsidRPr="004F6C57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：</w:t>
      </w:r>
    </w:p>
    <w:p w:rsidR="004C7075" w:rsidRDefault="003A3E43" w:rsidP="00F65986">
      <w:pPr>
        <w:shd w:val="clear" w:color="auto" w:fill="FFFFFF"/>
        <w:adjustRightInd/>
        <w:snapToGrid/>
        <w:spacing w:before="105" w:after="105" w:line="495" w:lineRule="atLeast"/>
        <w:ind w:firstLine="612"/>
        <w:jc w:val="center"/>
        <w:rPr>
          <w:rFonts w:ascii="方正小标宋简体" w:eastAsia="方正小标宋简体" w:hAnsi="微软雅黑" w:cs="宋体"/>
          <w:color w:val="000000"/>
          <w:sz w:val="39"/>
          <w:szCs w:val="39"/>
          <w:shd w:val="clear" w:color="auto" w:fill="FFFFFF"/>
        </w:rPr>
      </w:pPr>
      <w:r w:rsidRPr="003A3E43">
        <w:rPr>
          <w:rFonts w:ascii="方正小标宋简体" w:eastAsia="方正小标宋简体" w:hAnsi="微软雅黑" w:cs="宋体" w:hint="eastAsia"/>
          <w:color w:val="000000"/>
          <w:sz w:val="39"/>
          <w:szCs w:val="39"/>
          <w:shd w:val="clear" w:color="auto" w:fill="FFFFFF"/>
        </w:rPr>
        <w:t>2022年</w:t>
      </w:r>
      <w:r w:rsidR="00F65986">
        <w:rPr>
          <w:rFonts w:ascii="方正小标宋简体" w:eastAsia="方正小标宋简体" w:hAnsi="微软雅黑" w:cs="宋体" w:hint="eastAsia"/>
          <w:color w:val="000000"/>
          <w:sz w:val="39"/>
          <w:szCs w:val="39"/>
          <w:shd w:val="clear" w:color="auto" w:fill="FFFFFF"/>
        </w:rPr>
        <w:t>枣庄市精神卫生中心</w:t>
      </w:r>
      <w:r w:rsidRPr="003A3E43">
        <w:rPr>
          <w:rFonts w:ascii="方正小标宋简体" w:eastAsia="方正小标宋简体" w:hAnsi="微软雅黑" w:cs="宋体" w:hint="eastAsia"/>
          <w:color w:val="000000"/>
          <w:sz w:val="39"/>
          <w:szCs w:val="39"/>
          <w:shd w:val="clear" w:color="auto" w:fill="FFFFFF"/>
        </w:rPr>
        <w:t>公开招聘</w:t>
      </w:r>
    </w:p>
    <w:p w:rsidR="006171B8" w:rsidRPr="00F65986" w:rsidRDefault="004C7075" w:rsidP="004C7075">
      <w:pPr>
        <w:shd w:val="clear" w:color="auto" w:fill="FFFFFF"/>
        <w:adjustRightInd/>
        <w:snapToGrid/>
        <w:spacing w:before="105" w:after="105" w:line="495" w:lineRule="atLeast"/>
        <w:ind w:firstLine="612"/>
        <w:jc w:val="center"/>
        <w:rPr>
          <w:rFonts w:ascii="方正小标宋简体" w:eastAsia="方正小标宋简体" w:hAnsi="微软雅黑" w:cs="宋体"/>
          <w:color w:val="000000"/>
          <w:sz w:val="39"/>
          <w:szCs w:val="39"/>
          <w:shd w:val="clear" w:color="auto" w:fill="FFFFFF"/>
        </w:rPr>
      </w:pPr>
      <w:r>
        <w:rPr>
          <w:rFonts w:ascii="方正小标宋简体" w:eastAsia="方正小标宋简体" w:hAnsi="微软雅黑" w:cs="宋体" w:hint="eastAsia"/>
          <w:color w:val="000000"/>
          <w:sz w:val="39"/>
          <w:szCs w:val="39"/>
          <w:shd w:val="clear" w:color="auto" w:fill="FFFFFF"/>
        </w:rPr>
        <w:t>备案制工作人员</w:t>
      </w:r>
      <w:r w:rsidR="003A3E43" w:rsidRPr="003A3E43">
        <w:rPr>
          <w:rFonts w:ascii="方正小标宋简体" w:eastAsia="方正小标宋简体" w:hAnsi="微软雅黑" w:cs="宋体" w:hint="eastAsia"/>
          <w:color w:val="000000"/>
          <w:sz w:val="39"/>
          <w:szCs w:val="39"/>
          <w:shd w:val="clear" w:color="auto" w:fill="FFFFFF"/>
        </w:rPr>
        <w:t>疫情防控告知书</w:t>
      </w:r>
    </w:p>
    <w:p w:rsidR="003A3E43" w:rsidRDefault="003A3E43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仿宋_GB2312" w:eastAsia="仿宋_GB2312" w:hAnsi="Calibri" w:cs="宋体"/>
          <w:color w:val="000000"/>
          <w:sz w:val="32"/>
          <w:szCs w:val="32"/>
        </w:rPr>
      </w:pP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根据疫情防控工作需要，为确保广大考生身体健康，保障考试安全顺利进行，现将</w:t>
      </w:r>
      <w:r w:rsidR="003A3E43" w:rsidRPr="003A3E43">
        <w:rPr>
          <w:rFonts w:ascii="仿宋_GB2312" w:eastAsia="仿宋_GB2312" w:hAnsi="Calibri" w:cs="宋体" w:hint="eastAsia"/>
          <w:color w:val="000000"/>
          <w:sz w:val="32"/>
          <w:szCs w:val="32"/>
        </w:rPr>
        <w:t>2022</w:t>
      </w:r>
      <w:r w:rsidR="003A3E43">
        <w:rPr>
          <w:rFonts w:ascii="仿宋_GB2312" w:eastAsia="仿宋_GB2312" w:hAnsi="Calibri" w:cs="宋体" w:hint="eastAsia"/>
          <w:color w:val="000000"/>
          <w:sz w:val="32"/>
          <w:szCs w:val="32"/>
        </w:rPr>
        <w:t>年</w:t>
      </w:r>
      <w:r w:rsidR="00FD0E7B">
        <w:rPr>
          <w:rFonts w:ascii="仿宋_GB2312" w:eastAsia="仿宋_GB2312" w:hAnsi="Calibri" w:cs="宋体" w:hint="eastAsia"/>
          <w:color w:val="000000"/>
          <w:sz w:val="32"/>
          <w:szCs w:val="32"/>
        </w:rPr>
        <w:t>枣庄市精神卫生中心</w:t>
      </w:r>
      <w:r w:rsidR="003A3E43">
        <w:rPr>
          <w:rFonts w:ascii="仿宋_GB2312" w:eastAsia="仿宋_GB2312" w:hAnsi="Calibri" w:cs="宋体" w:hint="eastAsia"/>
          <w:color w:val="000000"/>
          <w:sz w:val="32"/>
          <w:szCs w:val="32"/>
        </w:rPr>
        <w:t>公开招聘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疫情防控有关要求和注意事项告知如下，请所有考生知悉并严格执行各项考试防疫措施和要求。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一、考前防疫准备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（一）为确保顺利参考，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建议考生考前14天内非必要不离开枣庄市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。尚在外地（省外、省内其他市）的考生应主动了解参加考试的市疫情防控相关要求，按规定提前抵达枣庄市，以免耽误考试。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（二）提前申领“山东省电子健康通行码”和“通信大数据行程卡”。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（三）按规定准备相应数量的核酸检测阴性证明（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纸质版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）。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核酸检测阴性证明纸质版（检测报告原件、复印件或打印“山东省电子健康通行码”显示的个人信息完整的核酸检测结果）须在进入考场时提交给监考人员。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不能按要求提供规定的核酸检测阴性证明的，不得参加考试。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（四）每日自觉进行体温测量、健康状况监测，考前主动减少外出、不必要的聚集和人员接触，确保考试时身体状况良好。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二、省内考生管理要求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lastRenderedPageBreak/>
        <w:t>1.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本市考生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须持有考前48小时内核酸检测阴性证明。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2.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省内跨市参加考试的考生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，须提供启程前48小时内核酸检测阴性证明和抵达枣庄市后考前48小时内核酸检测阴性证明。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三、省外旅居史和特殊情形考生管理要求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30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（一）对省外入鲁返鲁参加考试的考生，抵达枣庄市后须落实好下述各项疫情防控措施，参加考试时须提供规定次数的全部核酸检测阴性证明。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1.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省外低风险地区所在县（市、区）入鲁返鲁参加考试的考生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，须提前3天到达枣庄市，持启程前48小时内核酸检测阴性证明，抵达后第1天和第3天各进行1次核酸检测（其中一次为考前48小时内核酸检测阴性证明）。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2.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省外中风险地区所在县（市、区）入鲁返鲁参加考试的考生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，须提前7天到达枣庄市，持启程前48小时内核酸检测阴性证明，抵达后进行7天居家健康监测，在第1天、第3天和第7天各进行1次核酸检测（其中一次为考前48小时内核酸检测阴性证明）。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3.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省外高风险地区所在县（市、区）入鲁返鲁参加考试的考生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须提前14天到达枣庄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4.对尚未公布中高风险地区但近期新增感染者较多、存在社区传播风险的其他疫情风险区域，参照中高风险地区所在县（市、区）执行。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4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lastRenderedPageBreak/>
        <w:t>5.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考前14天内从省外发生本土疫情省份入鲁返鲁参加考试的考生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，应在相对独立的考场考试。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中高风险地区所在县（市、区）及其他疫情风险区域、发生本土疫情省份以“山东疾控”微信公众号最新发布的《山东疾控近期疫情防控公众健康提示》为准。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（二）存在以下情形的考生，参加考试时须持有考前48小时内和24小时内的两次核酸检测阴性证明，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并在隔离考场考试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1.有中、高风险等疫情重点地区旅居史且离开上述地区已满14天但不满21天者；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2.居住社区21天内发生疫情者；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3.有境外旅居史且入境已满21天但不满28天者。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（三）考前14天有发热、咳嗽等症状的，须提供医疗机构出具的诊断证明、考前48小时内和24小时内的两次核酸检测阴性证明，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并在隔离考场考试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在隔离考场参加考试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（五）存在以下情形的考生，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不得参加考试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1.确诊病例、疑似病例、无症状感染者和尚在隔离观察期的密切接触者、次密接；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2.考前14天内有发热、咳嗽等症状未痊愈且未排除传染病及身体不适者；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lastRenderedPageBreak/>
        <w:t>3.有中、高风险等疫情重点地区旅居史且离开上述地区不满14天者；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4.有境外旅居史且入境未满21天者；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四、考试当天有关要求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（一）考生经现场检测体温正常（未超过37.3℃），携带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准考证、有效居民身份证、</w:t>
      </w:r>
      <w:r w:rsidR="00817FD5">
        <w:rPr>
          <w:rFonts w:ascii="仿宋_GB2312" w:eastAsia="仿宋_GB2312" w:hAnsi="Calibri" w:cs="宋体" w:hint="eastAsia"/>
          <w:b/>
          <w:bCs/>
          <w:color w:val="FF0000"/>
          <w:sz w:val="32"/>
        </w:rPr>
        <w:t>健康承诺书、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符合规定要求和数量的核酸检测阴性证明(纸质版)，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扫描考点场所码，出示</w:t>
      </w:r>
      <w:r w:rsidRPr="006171B8">
        <w:rPr>
          <w:rFonts w:ascii="仿宋_GB2312" w:eastAsia="仿宋_GB2312" w:hAnsi="Calibri" w:cs="宋体" w:hint="eastAsia"/>
          <w:b/>
          <w:bCs/>
          <w:color w:val="FF0000"/>
          <w:sz w:val="32"/>
        </w:rPr>
        <w:t>山东省电子健康通行码绿码、通信大数据行程卡绿卡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，方可参加考试。未携带的不得入场。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（二）因考前防疫检查需要，请考生预留充足入场时间，建议至少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提前1小时到达考点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，以免影响考试。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49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（三）考生参加考试时应自备一次性使用医用口罩或医用外科口罩，除接受身份核验时按要求摘下口罩外，</w:t>
      </w:r>
      <w:r w:rsidRPr="006171B8">
        <w:rPr>
          <w:rFonts w:ascii="仿宋_GB2312" w:eastAsia="仿宋_GB2312" w:hAnsi="Calibri" w:cs="宋体" w:hint="eastAsia"/>
          <w:b/>
          <w:bCs/>
          <w:color w:val="000000"/>
          <w:sz w:val="32"/>
        </w:rPr>
        <w:t>进出考点以及考试期间应全程佩戴口罩</w:t>
      </w:r>
      <w:r w:rsidRPr="006171B8">
        <w:rPr>
          <w:rFonts w:ascii="仿宋_GB2312" w:eastAsia="仿宋_GB2312" w:hAnsi="Calibri" w:cs="宋体" w:hint="eastAsia"/>
          <w:color w:val="000000"/>
          <w:sz w:val="32"/>
          <w:szCs w:val="32"/>
        </w:rPr>
        <w:t>。</w:t>
      </w:r>
    </w:p>
    <w:p w:rsidR="006171B8" w:rsidRPr="006171B8" w:rsidRDefault="006171B8" w:rsidP="006171B8">
      <w:pPr>
        <w:shd w:val="clear" w:color="auto" w:fill="FFFFFF"/>
        <w:adjustRightInd/>
        <w:snapToGrid/>
        <w:spacing w:before="105" w:after="105" w:line="525" w:lineRule="atLeast"/>
        <w:ind w:firstLine="615"/>
        <w:rPr>
          <w:rFonts w:ascii="Calibri" w:eastAsia="宋体" w:hAnsi="Calibri" w:cs="宋体"/>
          <w:color w:val="000000"/>
          <w:sz w:val="24"/>
          <w:szCs w:val="24"/>
        </w:rPr>
      </w:pPr>
      <w:r w:rsidRPr="006171B8">
        <w:rPr>
          <w:rFonts w:ascii="黑体" w:eastAsia="黑体" w:hAnsi="黑体" w:cs="宋体" w:hint="eastAsia"/>
          <w:color w:val="000000"/>
          <w:sz w:val="32"/>
          <w:szCs w:val="32"/>
        </w:rPr>
        <w:t>五、联系方式</w:t>
      </w:r>
    </w:p>
    <w:p w:rsidR="00E64F58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滕州疫情防控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0632-5011900 </w:t>
      </w:r>
    </w:p>
    <w:p w:rsidR="00E64F58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市中疫情防控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0632-3083090 </w:t>
      </w:r>
    </w:p>
    <w:p w:rsidR="00E64F58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薛城疫情防控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0632-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4485796</w:t>
      </w:r>
    </w:p>
    <w:p w:rsidR="00E64F58" w:rsidRDefault="00E64F58" w:rsidP="00E64F5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山亭疫情防控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0632-8867089 </w:t>
      </w:r>
    </w:p>
    <w:p w:rsidR="00E64F58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台儿庄疫情防控 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0632-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6686679</w:t>
      </w:r>
    </w:p>
    <w:p w:rsidR="00E64F58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峄城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疫情防控</w:t>
      </w:r>
      <w:r>
        <w:rPr>
          <w:rFonts w:ascii="仿宋_GB2312" w:eastAsia="仿宋_GB2312" w:hAnsi="Calibri" w:cs="宋体" w:hint="eastAsia"/>
          <w:color w:val="000000"/>
          <w:sz w:val="32"/>
          <w:szCs w:val="32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 xml:space="preserve">0632-7726626 </w:t>
      </w:r>
    </w:p>
    <w:p w:rsidR="006171B8" w:rsidRDefault="00E64F58" w:rsidP="006171B8">
      <w:pPr>
        <w:shd w:val="clear" w:color="auto" w:fill="FFFFFF"/>
        <w:adjustRightInd/>
        <w:snapToGrid/>
        <w:spacing w:before="105" w:after="105" w:line="495" w:lineRule="atLeast"/>
        <w:ind w:firstLine="450"/>
        <w:rPr>
          <w:rFonts w:ascii="仿宋_GB2312" w:eastAsia="仿宋_GB2312" w:hAnsi="Calibri" w:cs="宋体"/>
          <w:color w:val="000000"/>
          <w:sz w:val="32"/>
          <w:szCs w:val="32"/>
        </w:rPr>
      </w:pP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高新疫情防控</w:t>
      </w:r>
      <w:r w:rsidRPr="006171B8">
        <w:rPr>
          <w:rFonts w:ascii="微软雅黑" w:hAnsi="微软雅黑" w:cs="宋体" w:hint="eastAsia"/>
          <w:color w:val="000000"/>
          <w:sz w:val="27"/>
          <w:szCs w:val="27"/>
        </w:rPr>
        <w:t> </w:t>
      </w:r>
      <w:r>
        <w:rPr>
          <w:rFonts w:ascii="微软雅黑" w:hAnsi="微软雅黑" w:cs="宋体" w:hint="eastAsia"/>
          <w:color w:val="000000"/>
          <w:sz w:val="27"/>
          <w:szCs w:val="27"/>
        </w:rPr>
        <w:t>：</w:t>
      </w:r>
      <w:r w:rsidRPr="00E64F58">
        <w:rPr>
          <w:rFonts w:ascii="仿宋_GB2312" w:eastAsia="仿宋_GB2312" w:hAnsi="Calibri" w:cs="宋体" w:hint="eastAsia"/>
          <w:color w:val="000000"/>
          <w:sz w:val="32"/>
          <w:szCs w:val="32"/>
        </w:rPr>
        <w:t>0632-8697998</w:t>
      </w:r>
    </w:p>
    <w:sectPr w:rsidR="006171B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0A7" w:rsidRDefault="003A70A7" w:rsidP="003A3E43">
      <w:pPr>
        <w:spacing w:after="0"/>
      </w:pPr>
      <w:r>
        <w:separator/>
      </w:r>
    </w:p>
  </w:endnote>
  <w:endnote w:type="continuationSeparator" w:id="1">
    <w:p w:rsidR="003A70A7" w:rsidRDefault="003A70A7" w:rsidP="003A3E4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0A7" w:rsidRDefault="003A70A7" w:rsidP="003A3E43">
      <w:pPr>
        <w:spacing w:after="0"/>
      </w:pPr>
      <w:r>
        <w:separator/>
      </w:r>
    </w:p>
  </w:footnote>
  <w:footnote w:type="continuationSeparator" w:id="1">
    <w:p w:rsidR="003A70A7" w:rsidRDefault="003A70A7" w:rsidP="003A3E43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C7EB3"/>
    <w:rsid w:val="000D38C4"/>
    <w:rsid w:val="00223533"/>
    <w:rsid w:val="003036F6"/>
    <w:rsid w:val="00323B43"/>
    <w:rsid w:val="00345270"/>
    <w:rsid w:val="003A3E43"/>
    <w:rsid w:val="003A70A7"/>
    <w:rsid w:val="003D37D8"/>
    <w:rsid w:val="00426133"/>
    <w:rsid w:val="004358AB"/>
    <w:rsid w:val="00496A4A"/>
    <w:rsid w:val="004C7075"/>
    <w:rsid w:val="004F6C57"/>
    <w:rsid w:val="00502F2E"/>
    <w:rsid w:val="00593F72"/>
    <w:rsid w:val="005A491B"/>
    <w:rsid w:val="005E4FA5"/>
    <w:rsid w:val="006171B8"/>
    <w:rsid w:val="00654D87"/>
    <w:rsid w:val="006805BB"/>
    <w:rsid w:val="00711FAC"/>
    <w:rsid w:val="007B6609"/>
    <w:rsid w:val="00817FD5"/>
    <w:rsid w:val="00850A18"/>
    <w:rsid w:val="008B7726"/>
    <w:rsid w:val="00931ABD"/>
    <w:rsid w:val="00A54A2C"/>
    <w:rsid w:val="00B65A6F"/>
    <w:rsid w:val="00B8534A"/>
    <w:rsid w:val="00D31D50"/>
    <w:rsid w:val="00DD0F38"/>
    <w:rsid w:val="00E3753E"/>
    <w:rsid w:val="00E64F58"/>
    <w:rsid w:val="00EA4076"/>
    <w:rsid w:val="00EC647B"/>
    <w:rsid w:val="00EE3B52"/>
    <w:rsid w:val="00F01679"/>
    <w:rsid w:val="00F57070"/>
    <w:rsid w:val="00F65986"/>
    <w:rsid w:val="00FD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71B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6171B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3A3E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A3E43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A3E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A3E43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299</Words>
  <Characters>1709</Characters>
  <Application>Microsoft Office Word</Application>
  <DocSecurity>0</DocSecurity>
  <Lines>14</Lines>
  <Paragraphs>4</Paragraphs>
  <ScaleCrop>false</ScaleCrop>
  <Company>china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2022-07-07T08:28:00Z</cp:lastPrinted>
  <dcterms:created xsi:type="dcterms:W3CDTF">2022-07-22T06:40:00Z</dcterms:created>
  <dcterms:modified xsi:type="dcterms:W3CDTF">2022-08-08T09:13:00Z</dcterms:modified>
</cp:coreProperties>
</file>